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87E1" w14:textId="73289129" w:rsidR="001B44C5" w:rsidRDefault="00DF228E" w:rsidP="00DF228E">
      <w:pPr>
        <w:rPr>
          <w:rFonts w:ascii="Arial" w:hAnsi="Arial" w:cs="Arial"/>
          <w:sz w:val="40"/>
          <w:szCs w:val="40"/>
          <w:u w:val="single"/>
        </w:rPr>
      </w:pPr>
      <w:r w:rsidRPr="00DF228E">
        <w:rPr>
          <w:rFonts w:ascii="Arial" w:hAnsi="Arial" w:cs="Arial"/>
          <w:sz w:val="40"/>
          <w:szCs w:val="40"/>
          <w:u w:val="single"/>
        </w:rPr>
        <w:t xml:space="preserve">Milestone 3 </w:t>
      </w:r>
      <w:r w:rsidR="001B44C5">
        <w:rPr>
          <w:rFonts w:ascii="Arial" w:hAnsi="Arial" w:cs="Arial"/>
          <w:sz w:val="40"/>
          <w:szCs w:val="40"/>
          <w:u w:val="single"/>
        </w:rPr>
        <w:t>–</w:t>
      </w:r>
      <w:r w:rsidRPr="00DF228E">
        <w:rPr>
          <w:rFonts w:ascii="Arial" w:hAnsi="Arial" w:cs="Arial"/>
          <w:sz w:val="40"/>
          <w:szCs w:val="40"/>
          <w:u w:val="single"/>
        </w:rPr>
        <w:t xml:space="preserve"> </w:t>
      </w:r>
      <w:r w:rsidR="001B44C5">
        <w:rPr>
          <w:rFonts w:ascii="Arial" w:hAnsi="Arial" w:cs="Arial"/>
          <w:sz w:val="40"/>
          <w:szCs w:val="40"/>
          <w:u w:val="single"/>
        </w:rPr>
        <w:t xml:space="preserve">Data </w:t>
      </w:r>
      <w:r w:rsidRPr="00DF228E">
        <w:rPr>
          <w:rFonts w:ascii="Arial" w:hAnsi="Arial" w:cs="Arial"/>
          <w:sz w:val="40"/>
          <w:szCs w:val="40"/>
          <w:u w:val="single"/>
        </w:rPr>
        <w:t>preprocessing and Feature engineering stage</w:t>
      </w:r>
    </w:p>
    <w:p w14:paraId="36A8B51E" w14:textId="77777777" w:rsidR="00FA0DCA" w:rsidRDefault="001B44C5" w:rsidP="001B44C5">
      <w:pPr>
        <w:rPr>
          <w:rFonts w:ascii="Arial" w:hAnsi="Arial" w:cs="Arial"/>
          <w:sz w:val="24"/>
          <w:szCs w:val="24"/>
        </w:rPr>
      </w:pPr>
      <w:r w:rsidRPr="001B44C5">
        <w:rPr>
          <w:rFonts w:ascii="Arial" w:hAnsi="Arial" w:cs="Arial"/>
          <w:sz w:val="24"/>
          <w:szCs w:val="24"/>
        </w:rPr>
        <w:t xml:space="preserve">Data preprocessing refers to the steps and techniques applied to raw data before it can be used for analysis or machine learning tasks. The quality and accuracy of the preprocessing stage significantly impact the outcomes and effectiveness of subsequent data analysis. </w:t>
      </w:r>
    </w:p>
    <w:p w14:paraId="5A28835E" w14:textId="0138FE18" w:rsidR="001B44C5" w:rsidRDefault="001B44C5" w:rsidP="001B44C5">
      <w:pPr>
        <w:rPr>
          <w:rFonts w:ascii="Arial" w:hAnsi="Arial" w:cs="Arial"/>
          <w:sz w:val="24"/>
          <w:szCs w:val="24"/>
        </w:rPr>
      </w:pPr>
      <w:r w:rsidRPr="001B44C5">
        <w:rPr>
          <w:rFonts w:ascii="Arial" w:hAnsi="Arial" w:cs="Arial"/>
          <w:sz w:val="24"/>
          <w:szCs w:val="24"/>
        </w:rPr>
        <w:t>Here are some common steps involved in data preprocessing:</w:t>
      </w:r>
    </w:p>
    <w:p w14:paraId="675690C8" w14:textId="77777777" w:rsidR="00FA0DCA" w:rsidRPr="001B44C5" w:rsidRDefault="00FA0DCA" w:rsidP="001B44C5">
      <w:pPr>
        <w:rPr>
          <w:rFonts w:ascii="Arial" w:hAnsi="Arial" w:cs="Arial"/>
          <w:sz w:val="24"/>
          <w:szCs w:val="24"/>
        </w:rPr>
      </w:pPr>
    </w:p>
    <w:p w14:paraId="767FD2F3" w14:textId="655AD968" w:rsidR="00E13DB3" w:rsidRPr="00FA0DCA" w:rsidRDefault="001B44C5" w:rsidP="00FA0DCA">
      <w:pPr>
        <w:rPr>
          <w:rFonts w:ascii="Arial" w:hAnsi="Arial" w:cs="Arial"/>
          <w:sz w:val="24"/>
          <w:szCs w:val="24"/>
        </w:rPr>
      </w:pPr>
      <w:r w:rsidRPr="00FA0DCA">
        <w:rPr>
          <w:rFonts w:ascii="Arial" w:hAnsi="Arial" w:cs="Arial"/>
          <w:b/>
          <w:bCs/>
          <w:sz w:val="24"/>
          <w:szCs w:val="24"/>
        </w:rPr>
        <w:t>Data Cleaning:</w:t>
      </w:r>
      <w:r w:rsidRPr="00FA0DCA">
        <w:rPr>
          <w:rFonts w:ascii="Arial" w:hAnsi="Arial" w:cs="Arial"/>
          <w:sz w:val="24"/>
          <w:szCs w:val="24"/>
        </w:rPr>
        <w:t xml:space="preserve"> This involves handling missing data, duplicate records, and correcting inconsistencies or errors in the data. Missing data can be imputed or deleted based on the nature and quantity of missing values. Duplicate records can be removed to avoid bias and duplication during analysis.</w:t>
      </w:r>
    </w:p>
    <w:p w14:paraId="2A3E9630" w14:textId="77777777" w:rsidR="00E13DB3" w:rsidRPr="00E13DB3" w:rsidRDefault="00E13DB3" w:rsidP="00FA0DCA">
      <w:pPr>
        <w:rPr>
          <w:rFonts w:ascii="Arial" w:hAnsi="Arial" w:cs="Arial"/>
          <w:sz w:val="24"/>
          <w:szCs w:val="24"/>
        </w:rPr>
      </w:pPr>
      <w:r w:rsidRPr="00E13DB3">
        <w:rPr>
          <w:rFonts w:ascii="Arial" w:hAnsi="Arial" w:cs="Arial"/>
          <w:sz w:val="24"/>
          <w:szCs w:val="24"/>
        </w:rPr>
        <w:t>Following columns have null values:</w:t>
      </w:r>
    </w:p>
    <w:p w14:paraId="3E147ABE" w14:textId="7550042A" w:rsidR="00E13DB3" w:rsidRPr="00E13DB3" w:rsidRDefault="00E13DB3" w:rsidP="00FA0DCA">
      <w:pPr>
        <w:ind w:firstLine="720"/>
        <w:rPr>
          <w:rFonts w:ascii="Arial" w:hAnsi="Arial" w:cs="Arial"/>
          <w:sz w:val="24"/>
          <w:szCs w:val="24"/>
        </w:rPr>
      </w:pPr>
      <w:r w:rsidRPr="00FA0DCA">
        <w:rPr>
          <w:rFonts w:ascii="Arial" w:hAnsi="Arial" w:cs="Arial"/>
          <w:b/>
          <w:bCs/>
          <w:sz w:val="24"/>
          <w:szCs w:val="24"/>
        </w:rPr>
        <w:t>workers_num</w:t>
      </w:r>
      <w:r w:rsidR="00FA0DCA" w:rsidRPr="00FA0DCA">
        <w:rPr>
          <w:rFonts w:ascii="Arial" w:hAnsi="Arial" w:cs="Arial"/>
          <w:b/>
          <w:bCs/>
          <w:sz w:val="24"/>
          <w:szCs w:val="24"/>
        </w:rPr>
        <w:t>:</w:t>
      </w:r>
      <w:r w:rsidR="00FA0DCA">
        <w:rPr>
          <w:rFonts w:ascii="Arial" w:hAnsi="Arial" w:cs="Arial"/>
          <w:sz w:val="24"/>
          <w:szCs w:val="24"/>
        </w:rPr>
        <w:t xml:space="preserve"> Missing values were replaced by Median value</w:t>
      </w:r>
    </w:p>
    <w:p w14:paraId="32B5938E" w14:textId="2C7C94CF" w:rsidR="00E13DB3" w:rsidRPr="00E13DB3" w:rsidRDefault="00E13DB3" w:rsidP="00FA0DCA">
      <w:pPr>
        <w:ind w:firstLine="720"/>
        <w:rPr>
          <w:rFonts w:ascii="Arial" w:hAnsi="Arial" w:cs="Arial"/>
          <w:sz w:val="24"/>
          <w:szCs w:val="24"/>
        </w:rPr>
      </w:pPr>
      <w:r w:rsidRPr="00FA0DCA">
        <w:rPr>
          <w:rFonts w:ascii="Arial" w:hAnsi="Arial" w:cs="Arial"/>
          <w:b/>
          <w:bCs/>
          <w:sz w:val="24"/>
          <w:szCs w:val="24"/>
        </w:rPr>
        <w:t>wh_est_year</w:t>
      </w:r>
      <w:r w:rsidR="00FA0DCA" w:rsidRPr="00FA0DCA">
        <w:rPr>
          <w:rFonts w:ascii="Arial" w:hAnsi="Arial" w:cs="Arial"/>
          <w:b/>
          <w:bCs/>
          <w:sz w:val="24"/>
          <w:szCs w:val="24"/>
        </w:rPr>
        <w:t>:</w:t>
      </w:r>
      <w:r w:rsidR="00FA0DCA">
        <w:rPr>
          <w:rFonts w:ascii="Arial" w:hAnsi="Arial" w:cs="Arial"/>
          <w:sz w:val="24"/>
          <w:szCs w:val="24"/>
        </w:rPr>
        <w:t xml:space="preserve"> Missing values were replaced by Median value</w:t>
      </w:r>
    </w:p>
    <w:p w14:paraId="67525E44" w14:textId="46AD7968" w:rsidR="00E13DB3" w:rsidRDefault="00E13DB3" w:rsidP="00FA0DCA">
      <w:pPr>
        <w:ind w:left="720"/>
        <w:rPr>
          <w:rFonts w:ascii="Arial" w:hAnsi="Arial" w:cs="Arial"/>
          <w:sz w:val="24"/>
          <w:szCs w:val="24"/>
        </w:rPr>
      </w:pPr>
      <w:r w:rsidRPr="00FA0DCA">
        <w:rPr>
          <w:rFonts w:ascii="Arial" w:hAnsi="Arial" w:cs="Arial"/>
          <w:b/>
          <w:bCs/>
          <w:sz w:val="24"/>
          <w:szCs w:val="24"/>
        </w:rPr>
        <w:t>approved_wh_govt_certificate</w:t>
      </w:r>
      <w:r w:rsidR="00FA0DCA" w:rsidRPr="00FA0DCA">
        <w:rPr>
          <w:rFonts w:ascii="Arial" w:hAnsi="Arial" w:cs="Arial"/>
          <w:b/>
          <w:bCs/>
          <w:sz w:val="24"/>
          <w:szCs w:val="24"/>
        </w:rPr>
        <w:t>:</w:t>
      </w:r>
      <w:r w:rsidR="00FA0DCA">
        <w:rPr>
          <w:rFonts w:ascii="Arial" w:hAnsi="Arial" w:cs="Arial"/>
          <w:sz w:val="24"/>
          <w:szCs w:val="24"/>
        </w:rPr>
        <w:t xml:space="preserve"> Missing values were replaced by Mode value.</w:t>
      </w:r>
    </w:p>
    <w:p w14:paraId="196A673B" w14:textId="77777777" w:rsidR="00E13DB3" w:rsidRPr="00E13DB3" w:rsidRDefault="00E13DB3" w:rsidP="00E13DB3">
      <w:pPr>
        <w:ind w:left="1080"/>
        <w:rPr>
          <w:rFonts w:ascii="Arial" w:hAnsi="Arial" w:cs="Arial"/>
          <w:sz w:val="24"/>
          <w:szCs w:val="24"/>
        </w:rPr>
      </w:pPr>
    </w:p>
    <w:p w14:paraId="25BB834D" w14:textId="17805136" w:rsidR="001B44C5" w:rsidRPr="001B44C5" w:rsidRDefault="001B44C5" w:rsidP="001B44C5">
      <w:pPr>
        <w:rPr>
          <w:rFonts w:ascii="Arial" w:hAnsi="Arial" w:cs="Arial"/>
          <w:sz w:val="24"/>
          <w:szCs w:val="24"/>
        </w:rPr>
      </w:pPr>
      <w:r w:rsidRPr="001B44C5">
        <w:rPr>
          <w:rFonts w:ascii="Arial" w:hAnsi="Arial" w:cs="Arial"/>
          <w:sz w:val="24"/>
          <w:szCs w:val="24"/>
        </w:rPr>
        <w:t>.</w:t>
      </w:r>
      <w:r w:rsidR="00E13DB3" w:rsidRPr="00E13DB3">
        <w:rPr>
          <w:noProof/>
        </w:rPr>
        <w:t xml:space="preserve"> </w:t>
      </w:r>
      <w:r w:rsidR="00E13DB3" w:rsidRPr="00E13DB3">
        <w:rPr>
          <w:rFonts w:ascii="Arial" w:hAnsi="Arial" w:cs="Arial"/>
          <w:noProof/>
          <w:sz w:val="24"/>
          <w:szCs w:val="24"/>
        </w:rPr>
        <w:drawing>
          <wp:inline distT="0" distB="0" distL="0" distR="0" wp14:anchorId="616C5647" wp14:editId="24FBFDFD">
            <wp:extent cx="5634281" cy="3560619"/>
            <wp:effectExtent l="0" t="0" r="5080" b="1905"/>
            <wp:docPr id="42766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2619" name=""/>
                    <pic:cNvPicPr/>
                  </pic:nvPicPr>
                  <pic:blipFill>
                    <a:blip r:embed="rId5"/>
                    <a:stretch>
                      <a:fillRect/>
                    </a:stretch>
                  </pic:blipFill>
                  <pic:spPr>
                    <a:xfrm>
                      <a:off x="0" y="0"/>
                      <a:ext cx="5671286" cy="3584004"/>
                    </a:xfrm>
                    <a:prstGeom prst="rect">
                      <a:avLst/>
                    </a:prstGeom>
                  </pic:spPr>
                </pic:pic>
              </a:graphicData>
            </a:graphic>
          </wp:inline>
        </w:drawing>
      </w:r>
    </w:p>
    <w:p w14:paraId="28EE78F8" w14:textId="6EE53DB3" w:rsidR="00FA0DCA" w:rsidRPr="00FA0DCA" w:rsidRDefault="00FA0DCA" w:rsidP="001B44C5">
      <w:pPr>
        <w:rPr>
          <w:rFonts w:ascii="Arial" w:hAnsi="Arial" w:cs="Arial"/>
          <w:sz w:val="24"/>
          <w:szCs w:val="24"/>
        </w:rPr>
      </w:pPr>
      <w:r w:rsidRPr="00FA0DCA">
        <w:rPr>
          <w:rFonts w:ascii="Arial" w:hAnsi="Arial" w:cs="Arial"/>
          <w:sz w:val="24"/>
          <w:szCs w:val="24"/>
        </w:rPr>
        <w:t>Since Warehouse_ID and Manager_ID are distinct ID, we will be dropping it since these two features does not contribute in predicting the target.</w:t>
      </w:r>
    </w:p>
    <w:p w14:paraId="5C4903B4" w14:textId="77777777" w:rsidR="00FA0DCA" w:rsidRDefault="00FA0DCA" w:rsidP="001B44C5">
      <w:pPr>
        <w:rPr>
          <w:rFonts w:ascii="Arial" w:hAnsi="Arial" w:cs="Arial"/>
          <w:b/>
          <w:bCs/>
          <w:sz w:val="24"/>
          <w:szCs w:val="24"/>
        </w:rPr>
      </w:pPr>
    </w:p>
    <w:p w14:paraId="0498B825" w14:textId="7D6D1199" w:rsidR="00FA0DCA" w:rsidRDefault="00FA0DCA" w:rsidP="001B44C5">
      <w:pPr>
        <w:rPr>
          <w:rFonts w:ascii="Arial" w:hAnsi="Arial" w:cs="Arial"/>
          <w:b/>
          <w:bCs/>
          <w:sz w:val="24"/>
          <w:szCs w:val="24"/>
        </w:rPr>
      </w:pPr>
      <w:r w:rsidRPr="00FA0DCA">
        <w:rPr>
          <w:rFonts w:ascii="Arial" w:hAnsi="Arial" w:cs="Arial"/>
          <w:b/>
          <w:bCs/>
          <w:noProof/>
          <w:sz w:val="24"/>
          <w:szCs w:val="24"/>
        </w:rPr>
        <w:drawing>
          <wp:inline distT="0" distB="0" distL="0" distR="0" wp14:anchorId="66A88C1C" wp14:editId="6B20642B">
            <wp:extent cx="5731510" cy="2223654"/>
            <wp:effectExtent l="0" t="0" r="2540" b="5715"/>
            <wp:docPr id="191931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0777" name=""/>
                    <pic:cNvPicPr/>
                  </pic:nvPicPr>
                  <pic:blipFill>
                    <a:blip r:embed="rId6"/>
                    <a:stretch>
                      <a:fillRect/>
                    </a:stretch>
                  </pic:blipFill>
                  <pic:spPr>
                    <a:xfrm>
                      <a:off x="0" y="0"/>
                      <a:ext cx="5743318" cy="2228235"/>
                    </a:xfrm>
                    <a:prstGeom prst="rect">
                      <a:avLst/>
                    </a:prstGeom>
                  </pic:spPr>
                </pic:pic>
              </a:graphicData>
            </a:graphic>
          </wp:inline>
        </w:drawing>
      </w:r>
    </w:p>
    <w:p w14:paraId="1924D72A" w14:textId="77777777" w:rsidR="00FA0DCA" w:rsidRDefault="00FA0DCA" w:rsidP="001B44C5">
      <w:pPr>
        <w:rPr>
          <w:rFonts w:ascii="Arial" w:hAnsi="Arial" w:cs="Arial"/>
          <w:b/>
          <w:bCs/>
          <w:sz w:val="24"/>
          <w:szCs w:val="24"/>
        </w:rPr>
      </w:pPr>
    </w:p>
    <w:p w14:paraId="1C56F3E0" w14:textId="77777777" w:rsidR="00FA0DCA" w:rsidRDefault="00FA0DCA" w:rsidP="001B44C5">
      <w:pPr>
        <w:rPr>
          <w:rFonts w:ascii="Arial" w:hAnsi="Arial" w:cs="Arial"/>
          <w:b/>
          <w:bCs/>
          <w:sz w:val="24"/>
          <w:szCs w:val="24"/>
        </w:rPr>
      </w:pPr>
    </w:p>
    <w:p w14:paraId="25A8D859" w14:textId="355F1936" w:rsidR="001B44C5" w:rsidRPr="001B44C5" w:rsidRDefault="001B44C5" w:rsidP="001B44C5">
      <w:pPr>
        <w:rPr>
          <w:rFonts w:ascii="Arial" w:hAnsi="Arial" w:cs="Arial"/>
          <w:sz w:val="24"/>
          <w:szCs w:val="24"/>
        </w:rPr>
      </w:pPr>
      <w:r w:rsidRPr="001B44C5">
        <w:rPr>
          <w:rFonts w:ascii="Arial" w:hAnsi="Arial" w:cs="Arial"/>
          <w:b/>
          <w:bCs/>
          <w:sz w:val="24"/>
          <w:szCs w:val="24"/>
        </w:rPr>
        <w:t>2. Data Transformation:</w:t>
      </w:r>
      <w:r w:rsidRPr="001B44C5">
        <w:rPr>
          <w:rFonts w:ascii="Arial" w:hAnsi="Arial" w:cs="Arial"/>
          <w:sz w:val="24"/>
          <w:szCs w:val="24"/>
        </w:rPr>
        <w:t xml:space="preserve"> Data transformation involves converting the data from one format to another, often to meet the requirements of the analysis or modelling techniques. Common transformations include scaling, normalization, logarithmic transformations, and categorical variable encoding (e.g., one-hot encoding).</w:t>
      </w:r>
    </w:p>
    <w:p w14:paraId="59808AB9" w14:textId="2702E442" w:rsidR="001B44C5" w:rsidRDefault="00592322" w:rsidP="001B44C5">
      <w:pPr>
        <w:rPr>
          <w:rFonts w:ascii="Arial" w:hAnsi="Arial" w:cs="Arial"/>
          <w:sz w:val="24"/>
          <w:szCs w:val="24"/>
        </w:rPr>
      </w:pPr>
      <w:r>
        <w:rPr>
          <w:rFonts w:ascii="Arial" w:hAnsi="Arial" w:cs="Arial"/>
          <w:sz w:val="24"/>
          <w:szCs w:val="24"/>
        </w:rPr>
        <w:t>Following columns are of categorical type, so here we will be converting them to numerical type with the help of label encoders:</w:t>
      </w:r>
    </w:p>
    <w:p w14:paraId="3CA48892" w14:textId="77777777" w:rsidR="00592322" w:rsidRDefault="00592322" w:rsidP="001B44C5">
      <w:pPr>
        <w:rPr>
          <w:rFonts w:ascii="Arial" w:hAnsi="Arial" w:cs="Arial"/>
          <w:sz w:val="24"/>
          <w:szCs w:val="24"/>
        </w:rPr>
      </w:pPr>
    </w:p>
    <w:p w14:paraId="28C308A8" w14:textId="77777777" w:rsidR="00592322" w:rsidRDefault="00592322" w:rsidP="001B44C5">
      <w:pPr>
        <w:rPr>
          <w:rFonts w:ascii="Arial" w:hAnsi="Arial" w:cs="Arial"/>
          <w:sz w:val="24"/>
          <w:szCs w:val="24"/>
        </w:rPr>
      </w:pPr>
    </w:p>
    <w:p w14:paraId="3077E339" w14:textId="0F180D4D" w:rsidR="00592322" w:rsidRPr="001B44C5" w:rsidRDefault="00592322" w:rsidP="001B44C5">
      <w:pPr>
        <w:rPr>
          <w:rFonts w:ascii="Arial" w:hAnsi="Arial" w:cs="Arial"/>
          <w:sz w:val="24"/>
          <w:szCs w:val="24"/>
        </w:rPr>
      </w:pPr>
      <w:r w:rsidRPr="00592322">
        <w:rPr>
          <w:rFonts w:ascii="Arial" w:hAnsi="Arial" w:cs="Arial"/>
          <w:noProof/>
          <w:sz w:val="24"/>
          <w:szCs w:val="24"/>
        </w:rPr>
        <w:drawing>
          <wp:inline distT="0" distB="0" distL="0" distR="0" wp14:anchorId="39231EFF" wp14:editId="72193E17">
            <wp:extent cx="5835015" cy="3291289"/>
            <wp:effectExtent l="0" t="0" r="0" b="4445"/>
            <wp:docPr id="198597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75729" name=""/>
                    <pic:cNvPicPr/>
                  </pic:nvPicPr>
                  <pic:blipFill>
                    <a:blip r:embed="rId7"/>
                    <a:stretch>
                      <a:fillRect/>
                    </a:stretch>
                  </pic:blipFill>
                  <pic:spPr>
                    <a:xfrm>
                      <a:off x="0" y="0"/>
                      <a:ext cx="5861981" cy="3306499"/>
                    </a:xfrm>
                    <a:prstGeom prst="rect">
                      <a:avLst/>
                    </a:prstGeom>
                  </pic:spPr>
                </pic:pic>
              </a:graphicData>
            </a:graphic>
          </wp:inline>
        </w:drawing>
      </w:r>
    </w:p>
    <w:p w14:paraId="59927488" w14:textId="77777777" w:rsidR="00592322" w:rsidRDefault="00592322" w:rsidP="001B44C5">
      <w:pPr>
        <w:rPr>
          <w:rFonts w:ascii="Arial" w:hAnsi="Arial" w:cs="Arial"/>
          <w:b/>
          <w:bCs/>
          <w:sz w:val="24"/>
          <w:szCs w:val="24"/>
        </w:rPr>
      </w:pPr>
    </w:p>
    <w:p w14:paraId="65EA75C7" w14:textId="77777777" w:rsidR="00592322" w:rsidRDefault="00592322" w:rsidP="001B44C5">
      <w:pPr>
        <w:rPr>
          <w:rFonts w:ascii="Arial" w:hAnsi="Arial" w:cs="Arial"/>
          <w:b/>
          <w:bCs/>
          <w:sz w:val="24"/>
          <w:szCs w:val="24"/>
        </w:rPr>
      </w:pPr>
    </w:p>
    <w:p w14:paraId="3356C47B" w14:textId="48879767" w:rsidR="001B44C5" w:rsidRPr="001B44C5" w:rsidRDefault="001B44C5" w:rsidP="001B44C5">
      <w:pPr>
        <w:rPr>
          <w:rFonts w:ascii="Arial" w:hAnsi="Arial" w:cs="Arial"/>
          <w:sz w:val="24"/>
          <w:szCs w:val="24"/>
        </w:rPr>
      </w:pPr>
      <w:r w:rsidRPr="001B44C5">
        <w:rPr>
          <w:rFonts w:ascii="Arial" w:hAnsi="Arial" w:cs="Arial"/>
          <w:b/>
          <w:bCs/>
          <w:sz w:val="24"/>
          <w:szCs w:val="24"/>
        </w:rPr>
        <w:t>3. Feature Selection/Extraction:</w:t>
      </w:r>
      <w:r w:rsidRPr="001B44C5">
        <w:rPr>
          <w:rFonts w:ascii="Arial" w:hAnsi="Arial" w:cs="Arial"/>
          <w:sz w:val="24"/>
          <w:szCs w:val="24"/>
        </w:rPr>
        <w:t xml:space="preserve"> Feature selection aims to identify the most relevant features that contribute the most to the analysis or </w:t>
      </w:r>
      <w:r w:rsidR="00592322" w:rsidRPr="001B44C5">
        <w:rPr>
          <w:rFonts w:ascii="Arial" w:hAnsi="Arial" w:cs="Arial"/>
          <w:sz w:val="24"/>
          <w:szCs w:val="24"/>
        </w:rPr>
        <w:t>modelling</w:t>
      </w:r>
      <w:r w:rsidRPr="001B44C5">
        <w:rPr>
          <w:rFonts w:ascii="Arial" w:hAnsi="Arial" w:cs="Arial"/>
          <w:sz w:val="24"/>
          <w:szCs w:val="24"/>
        </w:rPr>
        <w:t xml:space="preserve"> task while reducing dimensionality. Feature extraction techniques like principal component analysis (PCA) or singular value decomposition (SVD) can be used to derive new features from existing ones.</w:t>
      </w:r>
    </w:p>
    <w:p w14:paraId="22BC8464" w14:textId="6EEECA47" w:rsidR="001B44C5" w:rsidRDefault="00592322" w:rsidP="001B44C5">
      <w:pPr>
        <w:rPr>
          <w:rFonts w:ascii="Arial" w:hAnsi="Arial" w:cs="Arial"/>
          <w:sz w:val="24"/>
          <w:szCs w:val="24"/>
        </w:rPr>
      </w:pPr>
      <w:r>
        <w:rPr>
          <w:rFonts w:ascii="Arial" w:hAnsi="Arial" w:cs="Arial"/>
          <w:sz w:val="24"/>
          <w:szCs w:val="24"/>
        </w:rPr>
        <w:t>Following tests were carried out to check for feature importance:</w:t>
      </w:r>
    </w:p>
    <w:p w14:paraId="1CC9E18C" w14:textId="77777777" w:rsidR="0021112C" w:rsidRDefault="0021112C" w:rsidP="00592322">
      <w:pPr>
        <w:rPr>
          <w:rFonts w:ascii="Arial" w:hAnsi="Arial" w:cs="Arial"/>
          <w:b/>
          <w:bCs/>
          <w:sz w:val="24"/>
          <w:szCs w:val="24"/>
        </w:rPr>
      </w:pPr>
    </w:p>
    <w:p w14:paraId="5F581183" w14:textId="0A208639" w:rsidR="00592322" w:rsidRPr="00592322" w:rsidRDefault="00592322" w:rsidP="00592322">
      <w:pPr>
        <w:rPr>
          <w:rFonts w:ascii="Arial" w:hAnsi="Arial" w:cs="Arial"/>
          <w:b/>
          <w:bCs/>
          <w:sz w:val="24"/>
          <w:szCs w:val="24"/>
        </w:rPr>
      </w:pPr>
      <w:r w:rsidRPr="00592322">
        <w:rPr>
          <w:rFonts w:ascii="Arial" w:hAnsi="Arial" w:cs="Arial"/>
          <w:b/>
          <w:bCs/>
          <w:sz w:val="24"/>
          <w:szCs w:val="24"/>
        </w:rPr>
        <w:t>Variance Inflation Factor (VIF):</w:t>
      </w:r>
    </w:p>
    <w:p w14:paraId="5C8A1FD5" w14:textId="0AE8F90B" w:rsidR="00592322" w:rsidRPr="00592322" w:rsidRDefault="00592322" w:rsidP="00592322">
      <w:pPr>
        <w:rPr>
          <w:rFonts w:ascii="Arial" w:hAnsi="Arial" w:cs="Arial"/>
          <w:sz w:val="24"/>
          <w:szCs w:val="24"/>
        </w:rPr>
      </w:pPr>
      <w:r w:rsidRPr="00592322">
        <w:rPr>
          <w:rFonts w:ascii="Arial" w:hAnsi="Arial" w:cs="Arial"/>
          <w:sz w:val="24"/>
          <w:szCs w:val="24"/>
        </w:rPr>
        <w:t>It is a measure of multicollinearity, which is the presence of high correlation among predictor variables in a regression model. VIF assesses how much the variance of the estimated regression coefficient is inflated due to multicollinearity.</w:t>
      </w:r>
    </w:p>
    <w:p w14:paraId="63A6CA19" w14:textId="26A6D43E" w:rsidR="00592322" w:rsidRPr="00592322" w:rsidRDefault="00592322" w:rsidP="00592322">
      <w:pPr>
        <w:rPr>
          <w:rFonts w:ascii="Arial" w:hAnsi="Arial" w:cs="Arial"/>
          <w:sz w:val="24"/>
          <w:szCs w:val="24"/>
        </w:rPr>
      </w:pPr>
      <w:r w:rsidRPr="00592322">
        <w:rPr>
          <w:rFonts w:ascii="Arial" w:hAnsi="Arial" w:cs="Arial"/>
          <w:sz w:val="24"/>
          <w:szCs w:val="24"/>
        </w:rPr>
        <w:t>The formula for calculating VIF for a particular feature is as follows:</w:t>
      </w:r>
    </w:p>
    <w:p w14:paraId="10A40C02" w14:textId="310C13BA" w:rsidR="00592322" w:rsidRDefault="0021112C" w:rsidP="00592322">
      <w:pPr>
        <w:rPr>
          <w:rFonts w:ascii="Arial" w:hAnsi="Arial" w:cs="Arial"/>
          <w:sz w:val="24"/>
          <w:szCs w:val="24"/>
        </w:rPr>
      </w:pPr>
      <w:r w:rsidRPr="00592322">
        <w:rPr>
          <w:rFonts w:ascii="Arial" w:hAnsi="Arial" w:cs="Arial"/>
          <w:sz w:val="24"/>
          <w:szCs w:val="24"/>
        </w:rPr>
        <w:t>VIF (</w:t>
      </w:r>
      <w:r w:rsidR="00592322" w:rsidRPr="00592322">
        <w:rPr>
          <w:rFonts w:ascii="Arial" w:hAnsi="Arial" w:cs="Arial"/>
          <w:sz w:val="24"/>
          <w:szCs w:val="24"/>
        </w:rPr>
        <w:t>feature) = 1 / (1 - R^2)</w:t>
      </w:r>
    </w:p>
    <w:p w14:paraId="484ED7E7" w14:textId="77777777" w:rsidR="00592322" w:rsidRPr="001B44C5" w:rsidRDefault="00592322" w:rsidP="00592322">
      <w:pPr>
        <w:rPr>
          <w:rFonts w:ascii="Arial" w:hAnsi="Arial" w:cs="Arial"/>
          <w:sz w:val="24"/>
          <w:szCs w:val="24"/>
        </w:rPr>
      </w:pPr>
      <w:r w:rsidRPr="00592322">
        <w:rPr>
          <w:rFonts w:ascii="Arial" w:hAnsi="Arial" w:cs="Arial"/>
          <w:sz w:val="24"/>
          <w:szCs w:val="24"/>
        </w:rPr>
        <w:t>Where R^2 is the coefficient of determination obtained by regressing the feature against all other predictor variables.</w:t>
      </w:r>
    </w:p>
    <w:p w14:paraId="107A8BB8" w14:textId="124B03B5" w:rsidR="00592322" w:rsidRPr="00592322" w:rsidRDefault="0021112C" w:rsidP="00592322">
      <w:pPr>
        <w:rPr>
          <w:rFonts w:ascii="Arial" w:hAnsi="Arial" w:cs="Arial"/>
          <w:sz w:val="24"/>
          <w:szCs w:val="24"/>
        </w:rPr>
      </w:pPr>
      <w:r w:rsidRPr="00592322">
        <w:rPr>
          <w:rFonts w:ascii="Arial" w:hAnsi="Arial" w:cs="Arial"/>
          <w:noProof/>
          <w:sz w:val="24"/>
          <w:szCs w:val="24"/>
        </w:rPr>
        <w:drawing>
          <wp:inline distT="0" distB="0" distL="0" distR="0" wp14:anchorId="62DA01E8" wp14:editId="1FCD5405">
            <wp:extent cx="4547870" cy="4239491"/>
            <wp:effectExtent l="0" t="0" r="5080" b="8890"/>
            <wp:docPr id="82689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92920" name=""/>
                    <pic:cNvPicPr/>
                  </pic:nvPicPr>
                  <pic:blipFill rotWithShape="1">
                    <a:blip r:embed="rId8"/>
                    <a:srcRect t="1286"/>
                    <a:stretch/>
                  </pic:blipFill>
                  <pic:spPr bwMode="auto">
                    <a:xfrm>
                      <a:off x="0" y="0"/>
                      <a:ext cx="4573256" cy="4263155"/>
                    </a:xfrm>
                    <a:prstGeom prst="rect">
                      <a:avLst/>
                    </a:prstGeom>
                    <a:ln>
                      <a:noFill/>
                    </a:ln>
                    <a:extLst>
                      <a:ext uri="{53640926-AAD7-44D8-BBD7-CCE9431645EC}">
                        <a14:shadowObscured xmlns:a14="http://schemas.microsoft.com/office/drawing/2010/main"/>
                      </a:ext>
                    </a:extLst>
                  </pic:spPr>
                </pic:pic>
              </a:graphicData>
            </a:graphic>
          </wp:inline>
        </w:drawing>
      </w:r>
    </w:p>
    <w:p w14:paraId="006D63ED" w14:textId="0477E28D" w:rsidR="00592322" w:rsidRPr="00592322" w:rsidRDefault="00592322" w:rsidP="00592322">
      <w:pPr>
        <w:rPr>
          <w:rFonts w:ascii="Arial" w:hAnsi="Arial" w:cs="Arial"/>
          <w:sz w:val="24"/>
          <w:szCs w:val="24"/>
        </w:rPr>
      </w:pPr>
    </w:p>
    <w:p w14:paraId="21B635B6" w14:textId="231D0156" w:rsidR="0021112C" w:rsidRDefault="00592322" w:rsidP="001B44C5">
      <w:pPr>
        <w:rPr>
          <w:rFonts w:ascii="Arial" w:hAnsi="Arial" w:cs="Arial"/>
          <w:sz w:val="24"/>
          <w:szCs w:val="24"/>
        </w:rPr>
      </w:pPr>
      <w:r>
        <w:rPr>
          <w:rFonts w:ascii="Arial" w:hAnsi="Arial" w:cs="Arial"/>
          <w:sz w:val="24"/>
          <w:szCs w:val="24"/>
        </w:rPr>
        <w:t>Results for VIF test shows that there is no multicollinearity between features.</w:t>
      </w:r>
    </w:p>
    <w:p w14:paraId="3759E080" w14:textId="27F196DD" w:rsidR="00592322" w:rsidRDefault="00592322" w:rsidP="001B44C5">
      <w:pPr>
        <w:rPr>
          <w:rFonts w:ascii="Arial" w:hAnsi="Arial" w:cs="Arial"/>
          <w:b/>
          <w:bCs/>
          <w:sz w:val="24"/>
          <w:szCs w:val="24"/>
        </w:rPr>
      </w:pPr>
      <w:r w:rsidRPr="00592322">
        <w:rPr>
          <w:rFonts w:ascii="Arial" w:hAnsi="Arial" w:cs="Arial"/>
          <w:b/>
          <w:bCs/>
          <w:sz w:val="24"/>
          <w:szCs w:val="24"/>
        </w:rPr>
        <w:lastRenderedPageBreak/>
        <w:t>Mutual Information Gain:</w:t>
      </w:r>
    </w:p>
    <w:p w14:paraId="266A6087" w14:textId="5C0B898D" w:rsidR="0021112C" w:rsidRDefault="0021112C" w:rsidP="001B44C5">
      <w:pPr>
        <w:rPr>
          <w:rFonts w:ascii="Arial" w:hAnsi="Arial" w:cs="Arial"/>
          <w:sz w:val="24"/>
          <w:szCs w:val="24"/>
        </w:rPr>
      </w:pPr>
      <w:r w:rsidRPr="0021112C">
        <w:rPr>
          <w:rFonts w:ascii="Arial" w:hAnsi="Arial" w:cs="Arial"/>
          <w:sz w:val="24"/>
          <w:szCs w:val="24"/>
        </w:rPr>
        <w:t>Mutual Information Gain (MIG) is a measure used in feature selection or feature ranking for regression tasks. It quantifies the amount of information that a feature provides about the target variable in a dataset. In the context of regression, MIG assesses the relationship between a feature and the continuous target variable.</w:t>
      </w:r>
    </w:p>
    <w:p w14:paraId="475F6C24" w14:textId="77777777" w:rsidR="0021112C" w:rsidRDefault="0021112C" w:rsidP="001B44C5">
      <w:pPr>
        <w:rPr>
          <w:rFonts w:ascii="Arial" w:hAnsi="Arial" w:cs="Arial"/>
          <w:sz w:val="24"/>
          <w:szCs w:val="24"/>
        </w:rPr>
      </w:pPr>
    </w:p>
    <w:p w14:paraId="048638D7" w14:textId="6D57846D" w:rsidR="0021112C" w:rsidRDefault="0021112C" w:rsidP="001B44C5">
      <w:pPr>
        <w:rPr>
          <w:rFonts w:ascii="Arial" w:hAnsi="Arial" w:cs="Arial"/>
          <w:sz w:val="24"/>
          <w:szCs w:val="24"/>
        </w:rPr>
      </w:pPr>
      <w:r>
        <w:rPr>
          <w:rFonts w:ascii="Arial" w:hAnsi="Arial" w:cs="Arial"/>
          <w:noProof/>
        </w:rPr>
        <w:drawing>
          <wp:inline distT="0" distB="0" distL="0" distR="0" wp14:anchorId="51804800" wp14:editId="661655C2">
            <wp:extent cx="5730887" cy="3214254"/>
            <wp:effectExtent l="0" t="0" r="317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773" cy="3218677"/>
                    </a:xfrm>
                    <a:prstGeom prst="rect">
                      <a:avLst/>
                    </a:prstGeom>
                    <a:noFill/>
                    <a:ln>
                      <a:noFill/>
                    </a:ln>
                  </pic:spPr>
                </pic:pic>
              </a:graphicData>
            </a:graphic>
          </wp:inline>
        </w:drawing>
      </w:r>
    </w:p>
    <w:p w14:paraId="37D76499" w14:textId="24BD10F6" w:rsidR="0021112C" w:rsidRDefault="0021112C" w:rsidP="001B44C5">
      <w:pPr>
        <w:rPr>
          <w:rFonts w:ascii="Arial" w:hAnsi="Arial" w:cs="Arial"/>
          <w:sz w:val="24"/>
          <w:szCs w:val="24"/>
        </w:rPr>
      </w:pPr>
      <w:r>
        <w:rPr>
          <w:rFonts w:ascii="Arial" w:hAnsi="Arial" w:cs="Arial"/>
          <w:sz w:val="24"/>
          <w:szCs w:val="24"/>
        </w:rPr>
        <w:t xml:space="preserve">MIG scores as plotted above shows that, </w:t>
      </w:r>
    </w:p>
    <w:p w14:paraId="3548CAB6" w14:textId="7FA62047" w:rsidR="0021112C" w:rsidRPr="0021112C" w:rsidRDefault="0021112C" w:rsidP="0021112C">
      <w:pPr>
        <w:pStyle w:val="ListParagraph"/>
        <w:numPr>
          <w:ilvl w:val="0"/>
          <w:numId w:val="4"/>
        </w:numPr>
        <w:rPr>
          <w:rFonts w:ascii="Arial" w:hAnsi="Arial" w:cs="Arial"/>
          <w:sz w:val="24"/>
          <w:szCs w:val="24"/>
        </w:rPr>
      </w:pPr>
      <w:r w:rsidRPr="0021112C">
        <w:rPr>
          <w:rFonts w:ascii="Arial" w:hAnsi="Arial" w:cs="Arial"/>
          <w:sz w:val="24"/>
          <w:szCs w:val="24"/>
        </w:rPr>
        <w:t>storage_issue_reported_l3m,</w:t>
      </w:r>
    </w:p>
    <w:p w14:paraId="33AB83BA" w14:textId="6F83D6EC" w:rsidR="0021112C" w:rsidRPr="0021112C" w:rsidRDefault="0021112C" w:rsidP="0021112C">
      <w:pPr>
        <w:pStyle w:val="ListParagraph"/>
        <w:numPr>
          <w:ilvl w:val="0"/>
          <w:numId w:val="4"/>
        </w:numPr>
        <w:rPr>
          <w:rFonts w:ascii="Arial" w:hAnsi="Arial" w:cs="Arial"/>
          <w:sz w:val="24"/>
          <w:szCs w:val="24"/>
        </w:rPr>
      </w:pPr>
      <w:r w:rsidRPr="0021112C">
        <w:rPr>
          <w:rFonts w:ascii="Arial" w:hAnsi="Arial" w:cs="Arial"/>
          <w:sz w:val="24"/>
          <w:szCs w:val="24"/>
        </w:rPr>
        <w:t>wh_breakdown_l3m</w:t>
      </w:r>
    </w:p>
    <w:p w14:paraId="3A4033AA" w14:textId="61448C76" w:rsidR="0021112C" w:rsidRPr="0021112C" w:rsidRDefault="0021112C" w:rsidP="0021112C">
      <w:pPr>
        <w:pStyle w:val="ListParagraph"/>
        <w:numPr>
          <w:ilvl w:val="0"/>
          <w:numId w:val="4"/>
        </w:numPr>
        <w:rPr>
          <w:rFonts w:ascii="Arial" w:hAnsi="Arial" w:cs="Arial"/>
          <w:sz w:val="24"/>
          <w:szCs w:val="24"/>
        </w:rPr>
      </w:pPr>
      <w:r w:rsidRPr="0021112C">
        <w:rPr>
          <w:rFonts w:ascii="Arial" w:hAnsi="Arial" w:cs="Arial"/>
          <w:sz w:val="24"/>
          <w:szCs w:val="24"/>
        </w:rPr>
        <w:t>wh_est_year</w:t>
      </w:r>
    </w:p>
    <w:p w14:paraId="6C7779CF" w14:textId="63837846" w:rsidR="0021112C" w:rsidRPr="0021112C" w:rsidRDefault="0021112C" w:rsidP="0021112C">
      <w:pPr>
        <w:pStyle w:val="ListParagraph"/>
        <w:numPr>
          <w:ilvl w:val="0"/>
          <w:numId w:val="4"/>
        </w:numPr>
        <w:rPr>
          <w:rFonts w:ascii="Arial" w:hAnsi="Arial" w:cs="Arial"/>
          <w:sz w:val="24"/>
          <w:szCs w:val="24"/>
        </w:rPr>
      </w:pPr>
      <w:r w:rsidRPr="0021112C">
        <w:rPr>
          <w:rFonts w:ascii="Arial" w:hAnsi="Arial" w:cs="Arial"/>
          <w:sz w:val="24"/>
          <w:szCs w:val="24"/>
        </w:rPr>
        <w:t>transport_issue_l1y</w:t>
      </w:r>
    </w:p>
    <w:p w14:paraId="10645A28" w14:textId="513CD6D4" w:rsidR="0021112C" w:rsidRDefault="0021112C" w:rsidP="0021112C">
      <w:pPr>
        <w:pStyle w:val="ListParagraph"/>
        <w:numPr>
          <w:ilvl w:val="0"/>
          <w:numId w:val="4"/>
        </w:numPr>
        <w:rPr>
          <w:rFonts w:ascii="Arial" w:hAnsi="Arial" w:cs="Arial"/>
          <w:sz w:val="24"/>
          <w:szCs w:val="24"/>
        </w:rPr>
      </w:pPr>
      <w:r w:rsidRPr="0021112C">
        <w:rPr>
          <w:rFonts w:ascii="Arial" w:hAnsi="Arial" w:cs="Arial"/>
          <w:sz w:val="24"/>
          <w:szCs w:val="24"/>
        </w:rPr>
        <w:t>approved_wh_govt_certificate</w:t>
      </w:r>
    </w:p>
    <w:p w14:paraId="54929DA9" w14:textId="6840E6D3" w:rsidR="0021112C" w:rsidRDefault="0021112C" w:rsidP="0021112C">
      <w:pPr>
        <w:rPr>
          <w:rFonts w:ascii="Arial" w:hAnsi="Arial" w:cs="Arial"/>
          <w:sz w:val="24"/>
          <w:szCs w:val="24"/>
        </w:rPr>
      </w:pPr>
      <w:r>
        <w:rPr>
          <w:rFonts w:ascii="Arial" w:hAnsi="Arial" w:cs="Arial"/>
          <w:sz w:val="24"/>
          <w:szCs w:val="24"/>
        </w:rPr>
        <w:t>These features can explain most of the variance with regards to the target variable.</w:t>
      </w:r>
    </w:p>
    <w:p w14:paraId="357CA707" w14:textId="77777777" w:rsidR="0021112C" w:rsidRDefault="0021112C" w:rsidP="0021112C">
      <w:pPr>
        <w:rPr>
          <w:rFonts w:ascii="Arial" w:hAnsi="Arial" w:cs="Arial"/>
          <w:b/>
          <w:bCs/>
          <w:sz w:val="24"/>
          <w:szCs w:val="24"/>
        </w:rPr>
      </w:pPr>
    </w:p>
    <w:p w14:paraId="5DDE9681" w14:textId="39C42999" w:rsidR="0021112C" w:rsidRPr="0021112C" w:rsidRDefault="0021112C" w:rsidP="0021112C">
      <w:pPr>
        <w:rPr>
          <w:rFonts w:ascii="Arial" w:hAnsi="Arial" w:cs="Arial"/>
          <w:b/>
          <w:bCs/>
          <w:sz w:val="24"/>
          <w:szCs w:val="24"/>
        </w:rPr>
      </w:pPr>
      <w:r w:rsidRPr="0021112C">
        <w:rPr>
          <w:rFonts w:ascii="Arial" w:hAnsi="Arial" w:cs="Arial"/>
          <w:b/>
          <w:bCs/>
          <w:sz w:val="24"/>
          <w:szCs w:val="24"/>
        </w:rPr>
        <w:t>OLS Regression Method</w:t>
      </w:r>
      <w:r>
        <w:rPr>
          <w:rFonts w:ascii="Arial" w:hAnsi="Arial" w:cs="Arial"/>
          <w:b/>
          <w:bCs/>
          <w:sz w:val="24"/>
          <w:szCs w:val="24"/>
        </w:rPr>
        <w:t>:</w:t>
      </w:r>
    </w:p>
    <w:p w14:paraId="2F0EA87D" w14:textId="7387BF56" w:rsidR="0021112C" w:rsidRPr="0021112C" w:rsidRDefault="0021112C" w:rsidP="0021112C">
      <w:pPr>
        <w:rPr>
          <w:rFonts w:ascii="Arial" w:hAnsi="Arial" w:cs="Arial"/>
          <w:sz w:val="24"/>
          <w:szCs w:val="24"/>
        </w:rPr>
      </w:pPr>
      <w:r w:rsidRPr="0021112C">
        <w:rPr>
          <w:rFonts w:ascii="Arial" w:hAnsi="Arial" w:cs="Arial"/>
          <w:sz w:val="24"/>
          <w:szCs w:val="24"/>
        </w:rPr>
        <w:t>OLS (Ordinary Least Squares) is a widely used regression technique that estimates the coefficients of a linear regression model by minimizing the sum of squared differences between the observed and predicted values of the target variable. OLS assumes a linear relationship between the predictors and the target variable, and it aims to find the best-fit line that minimizes the residual errors.</w:t>
      </w:r>
    </w:p>
    <w:p w14:paraId="7BC36535" w14:textId="60627D67" w:rsidR="0021112C" w:rsidRDefault="0021112C" w:rsidP="0021112C">
      <w:pPr>
        <w:rPr>
          <w:rFonts w:ascii="Arial" w:hAnsi="Arial" w:cs="Arial"/>
          <w:sz w:val="24"/>
          <w:szCs w:val="24"/>
        </w:rPr>
      </w:pPr>
      <w:r w:rsidRPr="0021112C">
        <w:rPr>
          <w:rFonts w:ascii="Arial" w:hAnsi="Arial" w:cs="Arial"/>
          <w:sz w:val="24"/>
          <w:szCs w:val="24"/>
        </w:rPr>
        <w:t>OLS can be used for feature selection through the examination of the estimated coefficients or p-values associated with each predictor variable.</w:t>
      </w:r>
    </w:p>
    <w:p w14:paraId="7AF5831B" w14:textId="77777777" w:rsidR="0021112C" w:rsidRDefault="0021112C" w:rsidP="0021112C">
      <w:pPr>
        <w:rPr>
          <w:rFonts w:ascii="Arial" w:hAnsi="Arial" w:cs="Arial"/>
          <w:sz w:val="24"/>
          <w:szCs w:val="24"/>
        </w:rPr>
      </w:pPr>
    </w:p>
    <w:p w14:paraId="018A1B87" w14:textId="7071B3A4" w:rsidR="0021112C" w:rsidRDefault="0021112C" w:rsidP="0021112C">
      <w:pPr>
        <w:rPr>
          <w:rFonts w:ascii="Arial" w:hAnsi="Arial" w:cs="Arial"/>
          <w:sz w:val="24"/>
          <w:szCs w:val="24"/>
        </w:rPr>
      </w:pPr>
      <w:r w:rsidRPr="0021112C">
        <w:rPr>
          <w:rFonts w:ascii="Arial" w:hAnsi="Arial" w:cs="Arial"/>
          <w:noProof/>
          <w:sz w:val="24"/>
          <w:szCs w:val="24"/>
        </w:rPr>
        <w:lastRenderedPageBreak/>
        <w:drawing>
          <wp:inline distT="0" distB="0" distL="0" distR="0" wp14:anchorId="550595C2" wp14:editId="0C15C643">
            <wp:extent cx="5731510" cy="4940300"/>
            <wp:effectExtent l="0" t="0" r="2540" b="0"/>
            <wp:docPr id="211801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11416" name=""/>
                    <pic:cNvPicPr/>
                  </pic:nvPicPr>
                  <pic:blipFill>
                    <a:blip r:embed="rId10"/>
                    <a:stretch>
                      <a:fillRect/>
                    </a:stretch>
                  </pic:blipFill>
                  <pic:spPr>
                    <a:xfrm>
                      <a:off x="0" y="0"/>
                      <a:ext cx="5731510" cy="4940300"/>
                    </a:xfrm>
                    <a:prstGeom prst="rect">
                      <a:avLst/>
                    </a:prstGeom>
                  </pic:spPr>
                </pic:pic>
              </a:graphicData>
            </a:graphic>
          </wp:inline>
        </w:drawing>
      </w:r>
    </w:p>
    <w:p w14:paraId="135C6599" w14:textId="77777777" w:rsidR="0021112C" w:rsidRDefault="0021112C" w:rsidP="0021112C">
      <w:pPr>
        <w:rPr>
          <w:rFonts w:ascii="Arial" w:hAnsi="Arial" w:cs="Arial"/>
          <w:sz w:val="24"/>
          <w:szCs w:val="24"/>
        </w:rPr>
      </w:pPr>
    </w:p>
    <w:p w14:paraId="6D44BCEB" w14:textId="77777777" w:rsidR="0086199C" w:rsidRDefault="0086199C" w:rsidP="0021112C">
      <w:pPr>
        <w:rPr>
          <w:rFonts w:ascii="Arial" w:hAnsi="Arial" w:cs="Arial"/>
          <w:sz w:val="24"/>
          <w:szCs w:val="24"/>
        </w:rPr>
      </w:pPr>
    </w:p>
    <w:p w14:paraId="32CE013F" w14:textId="6F38B355" w:rsidR="0021112C" w:rsidRPr="0021112C" w:rsidRDefault="0021112C" w:rsidP="0021112C">
      <w:pPr>
        <w:rPr>
          <w:rFonts w:ascii="Arial" w:hAnsi="Arial" w:cs="Arial"/>
          <w:sz w:val="24"/>
          <w:szCs w:val="24"/>
        </w:rPr>
      </w:pPr>
      <w:r w:rsidRPr="0021112C">
        <w:rPr>
          <w:rFonts w:ascii="Arial" w:hAnsi="Arial" w:cs="Arial"/>
          <w:sz w:val="24"/>
          <w:szCs w:val="24"/>
        </w:rPr>
        <w:t>Notes:</w:t>
      </w:r>
    </w:p>
    <w:p w14:paraId="24129871" w14:textId="77777777" w:rsidR="0021112C" w:rsidRPr="0021112C" w:rsidRDefault="0021112C" w:rsidP="0021112C">
      <w:pPr>
        <w:spacing w:line="240" w:lineRule="auto"/>
        <w:rPr>
          <w:rFonts w:ascii="Arial" w:hAnsi="Arial" w:cs="Arial"/>
          <w:sz w:val="24"/>
          <w:szCs w:val="24"/>
        </w:rPr>
      </w:pPr>
      <w:r w:rsidRPr="0021112C">
        <w:rPr>
          <w:rFonts w:ascii="Arial" w:hAnsi="Arial" w:cs="Arial"/>
          <w:sz w:val="24"/>
          <w:szCs w:val="24"/>
        </w:rPr>
        <w:t>[1] Standard Errors assume that the covariance matrix of the errors is correctly specified.</w:t>
      </w:r>
    </w:p>
    <w:p w14:paraId="786EF69F" w14:textId="77777777" w:rsidR="0021112C" w:rsidRPr="0021112C" w:rsidRDefault="0021112C" w:rsidP="0021112C">
      <w:pPr>
        <w:spacing w:line="240" w:lineRule="auto"/>
        <w:rPr>
          <w:rFonts w:ascii="Arial" w:hAnsi="Arial" w:cs="Arial"/>
          <w:sz w:val="24"/>
          <w:szCs w:val="24"/>
        </w:rPr>
      </w:pPr>
      <w:r w:rsidRPr="0021112C">
        <w:rPr>
          <w:rFonts w:ascii="Arial" w:hAnsi="Arial" w:cs="Arial"/>
          <w:sz w:val="24"/>
          <w:szCs w:val="24"/>
        </w:rPr>
        <w:t>[2] The condition number is large, 2.63e+06. This might indicate that there are</w:t>
      </w:r>
    </w:p>
    <w:p w14:paraId="1A9B5B6E" w14:textId="3B98ABCF" w:rsidR="0021112C" w:rsidRPr="0021112C" w:rsidRDefault="0021112C" w:rsidP="0021112C">
      <w:pPr>
        <w:spacing w:line="240" w:lineRule="auto"/>
        <w:rPr>
          <w:rFonts w:ascii="Arial" w:hAnsi="Arial" w:cs="Arial"/>
          <w:sz w:val="24"/>
          <w:szCs w:val="24"/>
        </w:rPr>
      </w:pPr>
      <w:r w:rsidRPr="0021112C">
        <w:rPr>
          <w:rFonts w:ascii="Arial" w:hAnsi="Arial" w:cs="Arial"/>
          <w:sz w:val="24"/>
          <w:szCs w:val="24"/>
        </w:rPr>
        <w:t>strong multicollinearity or other numerical problems</w:t>
      </w:r>
      <w:r>
        <w:rPr>
          <w:rFonts w:ascii="Arial" w:hAnsi="Arial" w:cs="Arial"/>
          <w:sz w:val="24"/>
          <w:szCs w:val="24"/>
        </w:rPr>
        <w:t>.</w:t>
      </w:r>
    </w:p>
    <w:p w14:paraId="09A63139" w14:textId="77777777" w:rsidR="0021112C" w:rsidRPr="00CC688F" w:rsidRDefault="0021112C" w:rsidP="001B44C5">
      <w:pPr>
        <w:rPr>
          <w:rFonts w:ascii="Arial" w:hAnsi="Arial" w:cs="Arial"/>
          <w:sz w:val="24"/>
          <w:szCs w:val="24"/>
        </w:rPr>
      </w:pPr>
    </w:p>
    <w:p w14:paraId="7F539EA6" w14:textId="73C63054" w:rsidR="0021112C" w:rsidRPr="00CC688F" w:rsidRDefault="00CC688F" w:rsidP="001B44C5">
      <w:pPr>
        <w:rPr>
          <w:rFonts w:ascii="Arial" w:hAnsi="Arial" w:cs="Arial"/>
          <w:sz w:val="24"/>
          <w:szCs w:val="24"/>
        </w:rPr>
      </w:pPr>
      <w:r w:rsidRPr="00CC688F">
        <w:rPr>
          <w:rFonts w:ascii="Arial" w:hAnsi="Arial" w:cs="Arial"/>
          <w:sz w:val="24"/>
          <w:szCs w:val="24"/>
        </w:rPr>
        <w:t>Since the condition number is large, the dependent variable or target variable will have high impact with small change in independent variable. This means that the correct solution/answer to the equation will become hard to find.</w:t>
      </w:r>
    </w:p>
    <w:p w14:paraId="2E83AE8F" w14:textId="77777777" w:rsidR="0021112C" w:rsidRDefault="0021112C" w:rsidP="001B44C5">
      <w:pPr>
        <w:rPr>
          <w:rFonts w:ascii="Arial" w:hAnsi="Arial" w:cs="Arial"/>
          <w:b/>
          <w:bCs/>
          <w:sz w:val="24"/>
          <w:szCs w:val="24"/>
        </w:rPr>
      </w:pPr>
    </w:p>
    <w:p w14:paraId="40B8661E" w14:textId="77777777" w:rsidR="00187E24" w:rsidRDefault="00187E24" w:rsidP="001B44C5">
      <w:pPr>
        <w:rPr>
          <w:rFonts w:ascii="Arial" w:hAnsi="Arial" w:cs="Arial"/>
          <w:b/>
          <w:bCs/>
          <w:sz w:val="24"/>
          <w:szCs w:val="24"/>
        </w:rPr>
      </w:pPr>
    </w:p>
    <w:p w14:paraId="74F879C9" w14:textId="77777777" w:rsidR="00187E24" w:rsidRDefault="00187E24" w:rsidP="001B44C5">
      <w:pPr>
        <w:rPr>
          <w:rFonts w:ascii="Arial" w:hAnsi="Arial" w:cs="Arial"/>
          <w:b/>
          <w:bCs/>
          <w:sz w:val="24"/>
          <w:szCs w:val="24"/>
        </w:rPr>
      </w:pPr>
    </w:p>
    <w:p w14:paraId="1B30A97F" w14:textId="0921E91C" w:rsidR="0021112C" w:rsidRPr="00187E24" w:rsidRDefault="00CC688F" w:rsidP="001B44C5">
      <w:pPr>
        <w:rPr>
          <w:rFonts w:ascii="Arial" w:hAnsi="Arial" w:cs="Arial"/>
          <w:b/>
          <w:bCs/>
          <w:sz w:val="28"/>
          <w:szCs w:val="28"/>
        </w:rPr>
      </w:pPr>
      <w:r w:rsidRPr="00187E24">
        <w:rPr>
          <w:rFonts w:ascii="Arial" w:hAnsi="Arial" w:cs="Arial"/>
          <w:b/>
          <w:bCs/>
          <w:sz w:val="28"/>
          <w:szCs w:val="28"/>
        </w:rPr>
        <w:lastRenderedPageBreak/>
        <w:t>Summary:</w:t>
      </w:r>
    </w:p>
    <w:p w14:paraId="76BC88B5" w14:textId="7A97C78A" w:rsidR="00CC688F" w:rsidRPr="0086199C" w:rsidRDefault="00CC688F" w:rsidP="00CC688F">
      <w:pPr>
        <w:pStyle w:val="ListParagraph"/>
        <w:numPr>
          <w:ilvl w:val="0"/>
          <w:numId w:val="6"/>
        </w:numPr>
        <w:rPr>
          <w:rFonts w:ascii="Arial" w:hAnsi="Arial" w:cs="Arial"/>
        </w:rPr>
      </w:pPr>
      <w:r w:rsidRPr="0086199C">
        <w:rPr>
          <w:rFonts w:ascii="Arial" w:hAnsi="Arial" w:cs="Arial"/>
        </w:rPr>
        <w:t xml:space="preserve">Only few features in the dataset contribute to the prediction of target variable, and few features are dominant </w:t>
      </w:r>
      <w:r w:rsidR="00187E24" w:rsidRPr="0086199C">
        <w:rPr>
          <w:rFonts w:ascii="Arial" w:hAnsi="Arial" w:cs="Arial"/>
        </w:rPr>
        <w:t>and change in them have higher impact in the variance of the target variable.</w:t>
      </w:r>
    </w:p>
    <w:p w14:paraId="072FACD9" w14:textId="776C95E9" w:rsidR="0021112C" w:rsidRPr="0086199C" w:rsidRDefault="00187E24" w:rsidP="001B44C5">
      <w:pPr>
        <w:pStyle w:val="ListParagraph"/>
        <w:numPr>
          <w:ilvl w:val="0"/>
          <w:numId w:val="6"/>
        </w:numPr>
        <w:rPr>
          <w:rFonts w:ascii="Arial" w:hAnsi="Arial" w:cs="Arial"/>
        </w:rPr>
      </w:pPr>
      <w:r w:rsidRPr="0086199C">
        <w:rPr>
          <w:rFonts w:ascii="Arial" w:hAnsi="Arial" w:cs="Arial"/>
        </w:rPr>
        <w:t>Performing PCA (Principal component Analysis) might reduce the dependency of target variable on only few features.</w:t>
      </w:r>
    </w:p>
    <w:p w14:paraId="7FE7532A" w14:textId="62CA66BA" w:rsidR="00187E24" w:rsidRPr="00187E24" w:rsidRDefault="00187E24" w:rsidP="001B44C5">
      <w:pPr>
        <w:rPr>
          <w:rFonts w:ascii="Arial" w:hAnsi="Arial" w:cs="Arial"/>
          <w:b/>
          <w:bCs/>
          <w:sz w:val="24"/>
          <w:szCs w:val="24"/>
        </w:rPr>
      </w:pPr>
      <w:r w:rsidRPr="00187E24">
        <w:rPr>
          <w:rFonts w:ascii="Arial" w:hAnsi="Arial" w:cs="Arial"/>
          <w:b/>
          <w:bCs/>
          <w:sz w:val="24"/>
          <w:szCs w:val="24"/>
        </w:rPr>
        <w:t>Principal component Analysis:</w:t>
      </w:r>
    </w:p>
    <w:p w14:paraId="708E8629" w14:textId="12825D40" w:rsidR="00187E24" w:rsidRDefault="00187E24" w:rsidP="001B44C5">
      <w:pPr>
        <w:rPr>
          <w:rFonts w:ascii="Arial" w:hAnsi="Arial" w:cs="Arial"/>
          <w:b/>
          <w:bCs/>
          <w:sz w:val="24"/>
          <w:szCs w:val="24"/>
        </w:rPr>
      </w:pPr>
      <w:r w:rsidRPr="00187E24">
        <w:rPr>
          <w:rFonts w:ascii="Arial" w:hAnsi="Arial" w:cs="Arial"/>
          <w:b/>
          <w:bCs/>
          <w:noProof/>
          <w:sz w:val="24"/>
          <w:szCs w:val="24"/>
        </w:rPr>
        <w:drawing>
          <wp:inline distT="0" distB="0" distL="0" distR="0" wp14:anchorId="2E401C1E" wp14:editId="480810E4">
            <wp:extent cx="6125845" cy="3172691"/>
            <wp:effectExtent l="0" t="0" r="8255" b="8890"/>
            <wp:docPr id="134771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13271" name=""/>
                    <pic:cNvPicPr/>
                  </pic:nvPicPr>
                  <pic:blipFill>
                    <a:blip r:embed="rId11"/>
                    <a:stretch>
                      <a:fillRect/>
                    </a:stretch>
                  </pic:blipFill>
                  <pic:spPr>
                    <a:xfrm>
                      <a:off x="0" y="0"/>
                      <a:ext cx="6160200" cy="3190484"/>
                    </a:xfrm>
                    <a:prstGeom prst="rect">
                      <a:avLst/>
                    </a:prstGeom>
                  </pic:spPr>
                </pic:pic>
              </a:graphicData>
            </a:graphic>
          </wp:inline>
        </w:drawing>
      </w:r>
    </w:p>
    <w:p w14:paraId="487CC459" w14:textId="77777777" w:rsidR="00187E24" w:rsidRDefault="00187E24" w:rsidP="001B44C5">
      <w:pPr>
        <w:rPr>
          <w:rFonts w:ascii="Arial" w:hAnsi="Arial" w:cs="Arial"/>
          <w:sz w:val="24"/>
          <w:szCs w:val="24"/>
        </w:rPr>
      </w:pPr>
    </w:p>
    <w:p w14:paraId="141E76EA" w14:textId="0BA15D16" w:rsidR="00187E24" w:rsidRDefault="00187E24" w:rsidP="001B44C5">
      <w:pPr>
        <w:rPr>
          <w:rFonts w:ascii="Arial" w:hAnsi="Arial" w:cs="Arial"/>
          <w:sz w:val="24"/>
          <w:szCs w:val="24"/>
        </w:rPr>
      </w:pPr>
      <w:r w:rsidRPr="00187E24">
        <w:rPr>
          <w:rFonts w:ascii="Arial" w:hAnsi="Arial" w:cs="Arial"/>
          <w:sz w:val="24"/>
          <w:szCs w:val="24"/>
        </w:rPr>
        <w:t>After performing PCA we can see that the features got reduced to 18 and these are able to explain 93% of variance in the target.</w:t>
      </w:r>
    </w:p>
    <w:p w14:paraId="3354EFBB" w14:textId="707A6634" w:rsidR="00187E24" w:rsidRPr="00187E24" w:rsidRDefault="00187E24" w:rsidP="001B44C5">
      <w:pPr>
        <w:rPr>
          <w:rFonts w:ascii="Arial" w:hAnsi="Arial" w:cs="Arial"/>
          <w:sz w:val="24"/>
          <w:szCs w:val="24"/>
        </w:rPr>
      </w:pPr>
      <w:r>
        <w:rPr>
          <w:rFonts w:ascii="Arial" w:hAnsi="Arial" w:cs="Arial"/>
          <w:sz w:val="24"/>
          <w:szCs w:val="24"/>
        </w:rPr>
        <w:t>MIG score post PCA:</w:t>
      </w:r>
    </w:p>
    <w:p w14:paraId="352FC4C6" w14:textId="0EEC4336" w:rsidR="001B44C5" w:rsidRPr="00187E24" w:rsidRDefault="00187E24" w:rsidP="001B44C5">
      <w:pPr>
        <w:rPr>
          <w:rFonts w:ascii="Arial" w:hAnsi="Arial" w:cs="Arial"/>
          <w:b/>
          <w:bCs/>
          <w:sz w:val="24"/>
          <w:szCs w:val="24"/>
        </w:rPr>
      </w:pPr>
      <w:r>
        <w:rPr>
          <w:rFonts w:ascii="Arial" w:hAnsi="Arial" w:cs="Arial"/>
          <w:noProof/>
        </w:rPr>
        <w:drawing>
          <wp:inline distT="0" distB="0" distL="0" distR="0" wp14:anchorId="44CFC2D3" wp14:editId="535A2E58">
            <wp:extent cx="5730016" cy="2094271"/>
            <wp:effectExtent l="0" t="0" r="444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329" cy="2099868"/>
                    </a:xfrm>
                    <a:prstGeom prst="rect">
                      <a:avLst/>
                    </a:prstGeom>
                    <a:noFill/>
                    <a:ln>
                      <a:noFill/>
                    </a:ln>
                  </pic:spPr>
                </pic:pic>
              </a:graphicData>
            </a:graphic>
          </wp:inline>
        </w:drawing>
      </w:r>
    </w:p>
    <w:p w14:paraId="70190138" w14:textId="77777777" w:rsidR="0086199C" w:rsidRDefault="0086199C" w:rsidP="001B44C5">
      <w:pPr>
        <w:rPr>
          <w:rFonts w:ascii="Arial" w:hAnsi="Arial" w:cs="Arial"/>
          <w:sz w:val="24"/>
          <w:szCs w:val="24"/>
        </w:rPr>
      </w:pPr>
    </w:p>
    <w:p w14:paraId="42801098" w14:textId="011079B0" w:rsidR="00DF228E" w:rsidRDefault="00187E24" w:rsidP="001B44C5">
      <w:pPr>
        <w:rPr>
          <w:rFonts w:ascii="Arial" w:hAnsi="Arial" w:cs="Arial"/>
          <w:sz w:val="24"/>
          <w:szCs w:val="24"/>
        </w:rPr>
      </w:pPr>
      <w:r>
        <w:rPr>
          <w:rFonts w:ascii="Arial" w:hAnsi="Arial" w:cs="Arial"/>
          <w:sz w:val="24"/>
          <w:szCs w:val="24"/>
        </w:rPr>
        <w:t>From the graph we can see that MIG score is slightly well distributed showing that PCA has reduced the dependency of target on single variable.</w:t>
      </w:r>
    </w:p>
    <w:p w14:paraId="4B4A815C" w14:textId="77777777" w:rsidR="0086199C" w:rsidRDefault="0086199C" w:rsidP="001B44C5">
      <w:pPr>
        <w:rPr>
          <w:rFonts w:ascii="Arial" w:hAnsi="Arial" w:cs="Arial"/>
          <w:sz w:val="24"/>
          <w:szCs w:val="24"/>
        </w:rPr>
      </w:pPr>
    </w:p>
    <w:p w14:paraId="477B6773" w14:textId="77777777" w:rsidR="0086199C" w:rsidRDefault="0086199C" w:rsidP="001B44C5">
      <w:pPr>
        <w:rPr>
          <w:rFonts w:ascii="Arial" w:hAnsi="Arial" w:cs="Arial"/>
          <w:sz w:val="24"/>
          <w:szCs w:val="24"/>
        </w:rPr>
      </w:pPr>
    </w:p>
    <w:p w14:paraId="1DE3777F" w14:textId="77777777" w:rsidR="0086199C" w:rsidRDefault="0086199C" w:rsidP="0086199C">
      <w:pPr>
        <w:jc w:val="center"/>
        <w:rPr>
          <w:rFonts w:ascii="Algerian" w:hAnsi="Algerian" w:cs="Arial"/>
          <w:sz w:val="144"/>
          <w:szCs w:val="144"/>
        </w:rPr>
      </w:pPr>
    </w:p>
    <w:p w14:paraId="5C8743B2" w14:textId="77777777" w:rsidR="0086199C" w:rsidRDefault="0086199C" w:rsidP="0086199C">
      <w:pPr>
        <w:jc w:val="center"/>
        <w:rPr>
          <w:rFonts w:ascii="Algerian" w:hAnsi="Algerian" w:cs="Arial"/>
          <w:sz w:val="144"/>
          <w:szCs w:val="144"/>
        </w:rPr>
      </w:pPr>
    </w:p>
    <w:p w14:paraId="7F97E525" w14:textId="036906DB" w:rsidR="0086199C" w:rsidRPr="0086199C" w:rsidRDefault="0086199C" w:rsidP="0086199C">
      <w:pPr>
        <w:jc w:val="center"/>
        <w:rPr>
          <w:rFonts w:ascii="Algerian" w:hAnsi="Algerian" w:cs="Arial"/>
          <w:sz w:val="144"/>
          <w:szCs w:val="144"/>
        </w:rPr>
      </w:pPr>
      <w:r w:rsidRPr="0086199C">
        <w:rPr>
          <w:rFonts w:ascii="Algerian" w:hAnsi="Algerian" w:cs="Arial"/>
          <w:sz w:val="144"/>
          <w:szCs w:val="144"/>
        </w:rPr>
        <w:t>THANK YOU</w:t>
      </w:r>
    </w:p>
    <w:sectPr w:rsidR="0086199C" w:rsidRPr="0086199C" w:rsidSect="008619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804FC"/>
    <w:multiLevelType w:val="hybridMultilevel"/>
    <w:tmpl w:val="E342D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96030B"/>
    <w:multiLevelType w:val="hybridMultilevel"/>
    <w:tmpl w:val="DC2AC1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7200B"/>
    <w:multiLevelType w:val="hybridMultilevel"/>
    <w:tmpl w:val="6186B5D6"/>
    <w:lvl w:ilvl="0" w:tplc="D8828BAA">
      <w:start w:val="1"/>
      <w:numFmt w:val="decimal"/>
      <w:lvlText w:val="%1."/>
      <w:lvlJc w:val="left"/>
      <w:pPr>
        <w:ind w:left="720" w:hanging="360"/>
      </w:pPr>
      <w:rPr>
        <w:rFonts w:hint="default"/>
        <w:b/>
      </w:rPr>
    </w:lvl>
    <w:lvl w:ilvl="1" w:tplc="71403BEA">
      <w:numFmt w:val="bullet"/>
      <w:lvlText w:val=""/>
      <w:lvlJc w:val="left"/>
      <w:pPr>
        <w:ind w:left="1440" w:hanging="360"/>
      </w:pPr>
      <w:rPr>
        <w:rFonts w:ascii="Symbol" w:eastAsiaTheme="minorHAnsi" w:hAnsi="Symbo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B358EF"/>
    <w:multiLevelType w:val="hybridMultilevel"/>
    <w:tmpl w:val="209E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2D2900"/>
    <w:multiLevelType w:val="hybridMultilevel"/>
    <w:tmpl w:val="524E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A82A82"/>
    <w:multiLevelType w:val="hybridMultilevel"/>
    <w:tmpl w:val="F04E5F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8330298">
    <w:abstractNumId w:val="2"/>
  </w:num>
  <w:num w:numId="2" w16cid:durableId="496383649">
    <w:abstractNumId w:val="5"/>
  </w:num>
  <w:num w:numId="3" w16cid:durableId="1158571593">
    <w:abstractNumId w:val="1"/>
  </w:num>
  <w:num w:numId="4" w16cid:durableId="19547973">
    <w:abstractNumId w:val="4"/>
  </w:num>
  <w:num w:numId="5" w16cid:durableId="722678718">
    <w:abstractNumId w:val="0"/>
  </w:num>
  <w:num w:numId="6" w16cid:durableId="1231963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9D"/>
    <w:rsid w:val="00187E24"/>
    <w:rsid w:val="001B44C5"/>
    <w:rsid w:val="0021112C"/>
    <w:rsid w:val="0044619D"/>
    <w:rsid w:val="00592322"/>
    <w:rsid w:val="0086199C"/>
    <w:rsid w:val="00A143F7"/>
    <w:rsid w:val="00C96F5C"/>
    <w:rsid w:val="00CC688F"/>
    <w:rsid w:val="00DF228E"/>
    <w:rsid w:val="00E13DB3"/>
    <w:rsid w:val="00FA0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DBFD"/>
  <w15:chartTrackingRefBased/>
  <w15:docId w15:val="{72F64CDF-8043-495C-91D6-3555630F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19640">
      <w:bodyDiv w:val="1"/>
      <w:marLeft w:val="0"/>
      <w:marRight w:val="0"/>
      <w:marTop w:val="0"/>
      <w:marBottom w:val="0"/>
      <w:divBdr>
        <w:top w:val="none" w:sz="0" w:space="0" w:color="auto"/>
        <w:left w:val="none" w:sz="0" w:space="0" w:color="auto"/>
        <w:bottom w:val="none" w:sz="0" w:space="0" w:color="auto"/>
        <w:right w:val="none" w:sz="0" w:space="0" w:color="auto"/>
      </w:divBdr>
    </w:div>
    <w:div w:id="970667953">
      <w:bodyDiv w:val="1"/>
      <w:marLeft w:val="0"/>
      <w:marRight w:val="0"/>
      <w:marTop w:val="0"/>
      <w:marBottom w:val="0"/>
      <w:divBdr>
        <w:top w:val="none" w:sz="0" w:space="0" w:color="auto"/>
        <w:left w:val="none" w:sz="0" w:space="0" w:color="auto"/>
        <w:bottom w:val="none" w:sz="0" w:space="0" w:color="auto"/>
        <w:right w:val="none" w:sz="0" w:space="0" w:color="auto"/>
      </w:divBdr>
    </w:div>
    <w:div w:id="1084492843">
      <w:bodyDiv w:val="1"/>
      <w:marLeft w:val="0"/>
      <w:marRight w:val="0"/>
      <w:marTop w:val="0"/>
      <w:marBottom w:val="0"/>
      <w:divBdr>
        <w:top w:val="none" w:sz="0" w:space="0" w:color="auto"/>
        <w:left w:val="none" w:sz="0" w:space="0" w:color="auto"/>
        <w:bottom w:val="none" w:sz="0" w:space="0" w:color="auto"/>
        <w:right w:val="none" w:sz="0" w:space="0" w:color="auto"/>
      </w:divBdr>
    </w:div>
    <w:div w:id="1092898380">
      <w:bodyDiv w:val="1"/>
      <w:marLeft w:val="0"/>
      <w:marRight w:val="0"/>
      <w:marTop w:val="0"/>
      <w:marBottom w:val="0"/>
      <w:divBdr>
        <w:top w:val="none" w:sz="0" w:space="0" w:color="auto"/>
        <w:left w:val="none" w:sz="0" w:space="0" w:color="auto"/>
        <w:bottom w:val="none" w:sz="0" w:space="0" w:color="auto"/>
        <w:right w:val="none" w:sz="0" w:space="0" w:color="auto"/>
      </w:divBdr>
    </w:div>
    <w:div w:id="15642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foujdhar</dc:creator>
  <cp:keywords/>
  <dc:description/>
  <cp:lastModifiedBy>Varun foujdhar</cp:lastModifiedBy>
  <cp:revision>4</cp:revision>
  <dcterms:created xsi:type="dcterms:W3CDTF">2023-06-20T18:11:00Z</dcterms:created>
  <dcterms:modified xsi:type="dcterms:W3CDTF">2023-06-21T07:11:00Z</dcterms:modified>
</cp:coreProperties>
</file>