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00"/>
        <w:jc w:val="center"/>
      </w:pPr>
      <w:r>
        <w:rPr>
          <w:rFonts w:ascii="Calibri" w:cs="Calibri" w:eastAsia="Calibri" w:hAnsi="Calibri"/>
          <w:b/>
          <w:bCs/>
          <w:caps/>
          <w:color w:val="595959"/>
          <w:spacing w:val="20"/>
          <w:sz w:val="28"/>
          <w:szCs w:val="28"/>
        </w:rPr>
        <w:t xml:space="preserve">PROJECT DOCUMENTATION</w:t>
      </w:r>
    </w:p>
    <w:p>
      <w:pPr>
        <w:spacing w:after="200" w:before="200"/>
        <w:jc w:val="center"/>
      </w:pPr>
      <w:r>
        <w:rPr>
          <w:rFonts w:ascii="Calibri" w:cs="Calibri" w:eastAsia="Calibri" w:hAnsi="Calibri"/>
          <w:b/>
          <w:bCs/>
          <w:color w:val="1F3864"/>
          <w:sz w:val="56"/>
          <w:szCs w:val="56"/>
        </w:rPr>
        <w:t xml:space="preserve">Leave Management System</w:t>
      </w:r>
    </w:p>
    <w:p>
      <w:pPr>
        <w:pBdr>
          <w:bottom w:val="single" w:color="2E5A9C" w:sz="10" w:space="8"/>
        </w:pBdr>
        <w:spacing w:after="500"/>
        <w:jc w:val="center"/>
      </w:pPr>
      <w:r>
        <w:rPr>
          <w:rFonts w:ascii="Calibri" w:cs="Calibri" w:eastAsia="Calibri" w:hAnsi="Calibri"/>
          <w:i/>
          <w:iCs/>
          <w:color w:val="595959"/>
          <w:sz w:val="24"/>
          <w:szCs w:val="24"/>
        </w:rPr>
        <w:t xml:space="preserve">An Automated Web-Based Solution for Employee Leave Management</w:t>
      </w:r>
    </w:p>
    <w:p>
      <w:pPr>
        <w:spacing w:before="9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EAF0F8" w:color="auto" w:val="clear"/>
            <w:tcMar>
              <w:top w:type="dxa" w:w="100"/>
              <w:left w:type="dxa" w:w="120"/>
              <w:bottom w:type="dxa" w:w="100"/>
              <w:right w:type="dxa" w:w="120"/>
            </w:tcMar>
            <w:vAlign w:val="center"/>
          </w:tcPr>
          <w:p>
            <w:r>
              <w:rPr>
                <w:rFonts w:ascii="Calibri" w:cs="Calibri" w:eastAsia="Calibri" w:hAnsi="Calibri"/>
                <w:b/>
                <w:bCs/>
                <w:color w:val="262626"/>
                <w:sz w:val="21"/>
                <w:szCs w:val="21"/>
              </w:rPr>
              <w:t xml:space="preserve">Project Title</w:t>
            </w:r>
          </w:p>
        </w:tc>
        <w:tc>
          <w:tcPr>
            <w:tcW w:type="dxa" w:w="6900"/>
            <w:tcMar>
              <w:top w:type="dxa" w:w="100"/>
              <w:left w:type="dxa" w:w="120"/>
              <w:bottom w:type="dxa" w:w="100"/>
              <w:right w:type="dxa" w:w="120"/>
            </w:tcMar>
            <w:vAlign w:val="center"/>
          </w:tcPr>
          <w:p>
            <w:r>
              <w:rPr>
                <w:rFonts w:ascii="Calibri" w:cs="Calibri" w:eastAsia="Calibri" w:hAnsi="Calibri"/>
                <w:b w:val="false"/>
                <w:bCs w:val="false"/>
                <w:color w:val="262626"/>
                <w:sz w:val="21"/>
                <w:szCs w:val="21"/>
              </w:rPr>
              <w:t xml:space="preserve">Leave Management System</w:t>
            </w:r>
          </w:p>
        </w:tc>
      </w:tr>
      <w:tr>
        <w:tc>
          <w:tcPr>
            <w:tcW w:type="dxa" w:w="2600"/>
            <w:shd w:fill="EAF0F8" w:color="auto" w:val="clear"/>
            <w:tcMar>
              <w:top w:type="dxa" w:w="100"/>
              <w:left w:type="dxa" w:w="120"/>
              <w:bottom w:type="dxa" w:w="100"/>
              <w:right w:type="dxa" w:w="120"/>
            </w:tcMar>
            <w:vAlign w:val="center"/>
          </w:tcPr>
          <w:p>
            <w:r>
              <w:rPr>
                <w:rFonts w:ascii="Calibri" w:cs="Calibri" w:eastAsia="Calibri" w:hAnsi="Calibri"/>
                <w:b/>
                <w:bCs/>
                <w:color w:val="262626"/>
                <w:sz w:val="21"/>
                <w:szCs w:val="21"/>
              </w:rPr>
              <w:t xml:space="preserve">Project Type</w:t>
            </w:r>
          </w:p>
        </w:tc>
        <w:tc>
          <w:tcPr>
            <w:tcW w:type="dxa" w:w="6900"/>
            <w:tcMar>
              <w:top w:type="dxa" w:w="100"/>
              <w:left w:type="dxa" w:w="120"/>
              <w:bottom w:type="dxa" w:w="100"/>
              <w:right w:type="dxa" w:w="120"/>
            </w:tcMar>
            <w:vAlign w:val="center"/>
          </w:tcPr>
          <w:p>
            <w:r>
              <w:rPr>
                <w:rFonts w:ascii="Calibri" w:cs="Calibri" w:eastAsia="Calibri" w:hAnsi="Calibri"/>
                <w:b w:val="false"/>
                <w:bCs w:val="false"/>
                <w:color w:val="262626"/>
                <w:sz w:val="21"/>
                <w:szCs w:val="21"/>
              </w:rPr>
              <w:t xml:space="preserve">B.Tech Major Project</w:t>
            </w:r>
          </w:p>
        </w:tc>
      </w:tr>
      <w:tr>
        <w:tc>
          <w:tcPr>
            <w:tcW w:type="dxa" w:w="2600"/>
            <w:shd w:fill="EAF0F8" w:color="auto" w:val="clear"/>
            <w:tcMar>
              <w:top w:type="dxa" w:w="100"/>
              <w:left w:type="dxa" w:w="120"/>
              <w:bottom w:type="dxa" w:w="100"/>
              <w:right w:type="dxa" w:w="120"/>
            </w:tcMar>
            <w:vAlign w:val="center"/>
          </w:tcPr>
          <w:p>
            <w:r>
              <w:rPr>
                <w:rFonts w:ascii="Calibri" w:cs="Calibri" w:eastAsia="Calibri" w:hAnsi="Calibri"/>
                <w:b/>
                <w:bCs/>
                <w:color w:val="262626"/>
                <w:sz w:val="21"/>
                <w:szCs w:val="21"/>
              </w:rPr>
              <w:t xml:space="preserve">Domain</w:t>
            </w:r>
          </w:p>
        </w:tc>
        <w:tc>
          <w:tcPr>
            <w:tcW w:type="dxa" w:w="6900"/>
            <w:tcMar>
              <w:top w:type="dxa" w:w="100"/>
              <w:left w:type="dxa" w:w="120"/>
              <w:bottom w:type="dxa" w:w="100"/>
              <w:right w:type="dxa" w:w="120"/>
            </w:tcMar>
            <w:vAlign w:val="center"/>
          </w:tcPr>
          <w:p>
            <w:r>
              <w:rPr>
                <w:rFonts w:ascii="Calibri" w:cs="Calibri" w:eastAsia="Calibri" w:hAnsi="Calibri"/>
                <w:b w:val="false"/>
                <w:bCs w:val="false"/>
                <w:color w:val="262626"/>
                <w:sz w:val="21"/>
                <w:szCs w:val="21"/>
              </w:rPr>
              <w:t xml:space="preserve">Computer Science Engineering</w:t>
            </w:r>
          </w:p>
        </w:tc>
      </w:tr>
      <w:tr>
        <w:tc>
          <w:tcPr>
            <w:tcW w:type="dxa" w:w="2600"/>
            <w:shd w:fill="EAF0F8" w:color="auto" w:val="clear"/>
            <w:tcMar>
              <w:top w:type="dxa" w:w="100"/>
              <w:left w:type="dxa" w:w="120"/>
              <w:bottom w:type="dxa" w:w="100"/>
              <w:right w:type="dxa" w:w="120"/>
            </w:tcMar>
            <w:vAlign w:val="center"/>
          </w:tcPr>
          <w:p>
            <w:r>
              <w:rPr>
                <w:rFonts w:ascii="Calibri" w:cs="Calibri" w:eastAsia="Calibri" w:hAnsi="Calibri"/>
                <w:b/>
                <w:bCs/>
                <w:color w:val="262626"/>
                <w:sz w:val="21"/>
                <w:szCs w:val="21"/>
              </w:rPr>
              <w:t xml:space="preserve">Document Version</w:t>
            </w:r>
          </w:p>
        </w:tc>
        <w:tc>
          <w:tcPr>
            <w:tcW w:type="dxa" w:w="6900"/>
            <w:tcMar>
              <w:top w:type="dxa" w:w="100"/>
              <w:left w:type="dxa" w:w="120"/>
              <w:bottom w:type="dxa" w:w="100"/>
              <w:right w:type="dxa" w:w="120"/>
            </w:tcMar>
            <w:vAlign w:val="center"/>
          </w:tcPr>
          <w:p>
            <w:r>
              <w:rPr>
                <w:rFonts w:ascii="Calibri" w:cs="Calibri" w:eastAsia="Calibri" w:hAnsi="Calibri"/>
                <w:b w:val="false"/>
                <w:bCs w:val="false"/>
                <w:color w:val="262626"/>
                <w:sz w:val="21"/>
                <w:szCs w:val="21"/>
              </w:rPr>
              <w:t xml:space="preserve">1.0</w:t>
            </w:r>
          </w:p>
        </w:tc>
      </w:tr>
      <w:tr>
        <w:tc>
          <w:tcPr>
            <w:tcW w:type="dxa" w:w="2600"/>
            <w:shd w:fill="EAF0F8" w:color="auto" w:val="clear"/>
            <w:tcMar>
              <w:top w:type="dxa" w:w="100"/>
              <w:left w:type="dxa" w:w="120"/>
              <w:bottom w:type="dxa" w:w="100"/>
              <w:right w:type="dxa" w:w="120"/>
            </w:tcMar>
            <w:vAlign w:val="center"/>
          </w:tcPr>
          <w:p>
            <w:r>
              <w:rPr>
                <w:rFonts w:ascii="Calibri" w:cs="Calibri" w:eastAsia="Calibri" w:hAnsi="Calibri"/>
                <w:b/>
                <w:bCs/>
                <w:color w:val="262626"/>
                <w:sz w:val="21"/>
                <w:szCs w:val="21"/>
              </w:rPr>
              <w:t xml:space="preserve">Date</w:t>
            </w:r>
          </w:p>
        </w:tc>
        <w:tc>
          <w:tcPr>
            <w:tcW w:type="dxa" w:w="6900"/>
            <w:tcMar>
              <w:top w:type="dxa" w:w="100"/>
              <w:left w:type="dxa" w:w="120"/>
              <w:bottom w:type="dxa" w:w="100"/>
              <w:right w:type="dxa" w:w="120"/>
            </w:tcMar>
            <w:vAlign w:val="center"/>
          </w:tcPr>
          <w:p>
            <w:r>
              <w:rPr>
                <w:rFonts w:ascii="Calibri" w:cs="Calibri" w:eastAsia="Calibri" w:hAnsi="Calibri"/>
                <w:b w:val="false"/>
                <w:bCs w:val="false"/>
                <w:color w:val="262626"/>
                <w:sz w:val="21"/>
                <w:szCs w:val="21"/>
              </w:rPr>
              <w:t xml:space="preserve">7 September 2026</w:t>
            </w:r>
          </w:p>
        </w:tc>
      </w:tr>
    </w:tbl>
    <w:p>
      <w:pPr>
        <w:spacing w:before="700"/>
      </w:pPr>
    </w:p>
    <w:p>
      <w:pPr>
        <w:spacing w:before="900"/>
        <w:jc w:val="center"/>
      </w:pPr>
      <w:r>
        <w:rPr>
          <w:rFonts w:ascii="Calibri" w:cs="Calibri" w:eastAsia="Calibri" w:hAnsi="Calibri"/>
          <w:i/>
          <w:iCs/>
          <w:color w:val="595959"/>
          <w:sz w:val="20"/>
          <w:szCs w:val="20"/>
        </w:rPr>
        <w:t xml:space="preserve">Submitted as part of the B.Tech Major Project</w:t>
      </w:r>
    </w:p>
    <w:p>
      <w:r>
        <w:br w:type="page"/>
      </w:r>
    </w:p>
    <w:p>
      <w:pPr>
        <w:pStyle w:val="Heading1"/>
        <w:pBdr>
          <w:bottom w:val="single" w:color="2E5A9C" w:sz="6" w:space="4"/>
        </w:pBdr>
        <w:spacing w:after="200" w:before="400"/>
      </w:pPr>
      <w:r>
        <w:rPr>
          <w:rFonts w:ascii="Calibri" w:cs="Calibri" w:eastAsia="Calibri" w:hAnsi="Calibri"/>
          <w:b/>
          <w:bCs/>
          <w:color w:val="1F3864"/>
          <w:sz w:val="30"/>
          <w:szCs w:val="30"/>
        </w:rPr>
        <w:t xml:space="preserve">1. Project Team Members</w:t>
      </w:r>
    </w:p>
    <w:p>
      <w:pPr>
        <w:spacing w:after="160" w:line="300"/>
        <w:jc w:val="both"/>
      </w:pPr>
      <w:r>
        <w:rPr>
          <w:rFonts w:ascii="Calibri" w:cs="Calibri" w:eastAsia="Calibri" w:hAnsi="Calibri"/>
          <w:color w:val="262626"/>
          <w:sz w:val="22"/>
          <w:szCs w:val="22"/>
        </w:rPr>
        <w:t xml:space="preserve">The following students collaborated on the design, development, and documentation of the Leave Management System project: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2200"/>
        <w:gridCol w:w="2200"/>
      </w:tblGrid>
      <w:tr>
        <w:trPr>
          <w:tblHeader/>
        </w:trPr>
        <w:tc>
          <w:tcPr>
            <w:tcW w:type="dxa" w:w="900"/>
            <w:shd w:fill="1F3864"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S. No.</w:t>
            </w:r>
          </w:p>
        </w:tc>
        <w:tc>
          <w:tcPr>
            <w:tcW w:type="dxa" w:w="4200"/>
            <w:shd w:fill="1F3864"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Name</w:t>
            </w:r>
          </w:p>
        </w:tc>
        <w:tc>
          <w:tcPr>
            <w:tcW w:type="dxa" w:w="2200"/>
            <w:shd w:fill="1F3864"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Roll No.</w:t>
            </w:r>
          </w:p>
        </w:tc>
        <w:tc>
          <w:tcPr>
            <w:tcW w:type="dxa" w:w="2200"/>
            <w:shd w:fill="1F3864" w:color="auto" w:val="clear"/>
            <w:tcMar>
              <w:top w:type="dxa" w:w="90"/>
              <w:left w:type="dxa" w:w="120"/>
              <w:bottom w:type="dxa" w:w="90"/>
              <w:right w:type="dxa" w:w="120"/>
            </w:tcMar>
            <w:vAlign w:val="center"/>
          </w:tcPr>
          <w:p>
            <w:r>
              <w:rPr>
                <w:rFonts w:ascii="Calibri" w:cs="Calibri" w:eastAsia="Calibri" w:hAnsi="Calibri"/>
                <w:b/>
                <w:bCs/>
                <w:color w:val="FFFFFF"/>
                <w:sz w:val="21"/>
                <w:szCs w:val="21"/>
              </w:rPr>
              <w:t xml:space="preserve">Role</w:t>
            </w:r>
          </w:p>
        </w:tc>
      </w:tr>
      <w:tr>
        <w:tc>
          <w:tcPr>
            <w:tcW w:type="dxa" w:w="900"/>
            <w:shd w:fill="FFFFFF" w:color="auto" w:val="clear"/>
            <w:tcMar>
              <w:top w:type="dxa" w:w="90"/>
              <w:left w:type="dxa" w:w="120"/>
              <w:bottom w:type="dxa" w:w="90"/>
              <w:right w:type="dxa" w:w="120"/>
            </w:tcMar>
            <w:vAlign w:val="center"/>
          </w:tcPr>
          <w:p>
            <w:pPr>
              <w:jc w:val="center"/>
            </w:pPr>
            <w:r>
              <w:rPr>
                <w:rFonts w:ascii="Calibri" w:cs="Calibri" w:eastAsia="Calibri" w:hAnsi="Calibri"/>
                <w:color w:val="262626"/>
                <w:sz w:val="21"/>
                <w:szCs w:val="21"/>
              </w:rPr>
              <w:t xml:space="preserve">1</w:t>
            </w:r>
          </w:p>
        </w:tc>
        <w:tc>
          <w:tcPr>
            <w:tcW w:type="dxa" w:w="4200"/>
            <w:shd w:fill="FFFFFF" w:color="auto" w:val="clear"/>
            <w:tcMar>
              <w:top w:type="dxa" w:w="90"/>
              <w:left w:type="dxa" w:w="120"/>
              <w:bottom w:type="dxa" w:w="90"/>
              <w:right w:type="dxa" w:w="120"/>
            </w:tcMar>
            <w:vAlign w:val="center"/>
          </w:tcPr>
          <w:p>
            <w:pPr>
              <w:jc w:val="left"/>
            </w:pPr>
            <w:r>
              <w:rPr>
                <w:rFonts w:ascii="Calibri" w:cs="Calibri" w:eastAsia="Calibri" w:hAnsi="Calibri"/>
                <w:color w:val="262626"/>
                <w:sz w:val="21"/>
                <w:szCs w:val="21"/>
              </w:rPr>
              <w:t xml:space="preserve">[Team Member 1 Name]</w:t>
            </w:r>
          </w:p>
        </w:tc>
        <w:tc>
          <w:tcPr>
            <w:tcW w:type="dxa" w:w="2200"/>
            <w:shd w:fill="FFFFFF" w:color="auto" w:val="clear"/>
            <w:tcMar>
              <w:top w:type="dxa" w:w="90"/>
              <w:left w:type="dxa" w:w="120"/>
              <w:bottom w:type="dxa" w:w="90"/>
              <w:right w:type="dxa" w:w="120"/>
            </w:tcMar>
            <w:vAlign w:val="center"/>
          </w:tcPr>
          <w:p>
            <w:pPr>
              <w:jc w:val="center"/>
            </w:pPr>
            <w:r>
              <w:rPr>
                <w:rFonts w:ascii="Calibri" w:cs="Calibri" w:eastAsia="Calibri" w:hAnsi="Calibri"/>
                <w:color w:val="262626"/>
                <w:sz w:val="21"/>
                <w:szCs w:val="21"/>
              </w:rPr>
              <w:t xml:space="preserve">[Roll No.]</w:t>
            </w:r>
          </w:p>
        </w:tc>
        <w:tc>
          <w:tcPr>
            <w:tcW w:type="dxa" w:w="2200"/>
            <w:shd w:fill="FFFFFF" w:color="auto" w:val="clear"/>
            <w:tcMar>
              <w:top w:type="dxa" w:w="90"/>
              <w:left w:type="dxa" w:w="120"/>
              <w:bottom w:type="dxa" w:w="90"/>
              <w:right w:type="dxa" w:w="120"/>
            </w:tcMar>
            <w:vAlign w:val="center"/>
          </w:tcPr>
          <w:p>
            <w:pPr>
              <w:jc w:val="left"/>
            </w:pPr>
            <w:r>
              <w:rPr>
                <w:rFonts w:ascii="Calibri" w:cs="Calibri" w:eastAsia="Calibri" w:hAnsi="Calibri"/>
                <w:color w:val="262626"/>
                <w:sz w:val="21"/>
                <w:szCs w:val="21"/>
              </w:rPr>
              <w:t xml:space="preserve">Team Lead / Backend Development</w:t>
            </w:r>
          </w:p>
        </w:tc>
      </w:tr>
      <w:tr>
        <w:tc>
          <w:tcPr>
            <w:tcW w:type="dxa" w:w="900"/>
            <w:shd w:fill="EAF0F8" w:color="auto" w:val="clear"/>
            <w:tcMar>
              <w:top w:type="dxa" w:w="90"/>
              <w:left w:type="dxa" w:w="120"/>
              <w:bottom w:type="dxa" w:w="90"/>
              <w:right w:type="dxa" w:w="120"/>
            </w:tcMar>
            <w:vAlign w:val="center"/>
          </w:tcPr>
          <w:p>
            <w:pPr>
              <w:jc w:val="center"/>
            </w:pPr>
            <w:r>
              <w:rPr>
                <w:rFonts w:ascii="Calibri" w:cs="Calibri" w:eastAsia="Calibri" w:hAnsi="Calibri"/>
                <w:color w:val="262626"/>
                <w:sz w:val="21"/>
                <w:szCs w:val="21"/>
              </w:rPr>
              <w:t xml:space="preserve">2</w:t>
            </w:r>
          </w:p>
        </w:tc>
        <w:tc>
          <w:tcPr>
            <w:tcW w:type="dxa" w:w="4200"/>
            <w:shd w:fill="EAF0F8" w:color="auto" w:val="clear"/>
            <w:tcMar>
              <w:top w:type="dxa" w:w="90"/>
              <w:left w:type="dxa" w:w="120"/>
              <w:bottom w:type="dxa" w:w="90"/>
              <w:right w:type="dxa" w:w="120"/>
            </w:tcMar>
            <w:vAlign w:val="center"/>
          </w:tcPr>
          <w:p>
            <w:pPr>
              <w:jc w:val="left"/>
            </w:pPr>
            <w:r>
              <w:rPr>
                <w:rFonts w:ascii="Calibri" w:cs="Calibri" w:eastAsia="Calibri" w:hAnsi="Calibri"/>
                <w:color w:val="262626"/>
                <w:sz w:val="21"/>
                <w:szCs w:val="21"/>
              </w:rPr>
              <w:t xml:space="preserve">[Team Member 2 Name]</w:t>
            </w:r>
          </w:p>
        </w:tc>
        <w:tc>
          <w:tcPr>
            <w:tcW w:type="dxa" w:w="2200"/>
            <w:shd w:fill="EAF0F8" w:color="auto" w:val="clear"/>
            <w:tcMar>
              <w:top w:type="dxa" w:w="90"/>
              <w:left w:type="dxa" w:w="120"/>
              <w:bottom w:type="dxa" w:w="90"/>
              <w:right w:type="dxa" w:w="120"/>
            </w:tcMar>
            <w:vAlign w:val="center"/>
          </w:tcPr>
          <w:p>
            <w:pPr>
              <w:jc w:val="center"/>
            </w:pPr>
            <w:r>
              <w:rPr>
                <w:rFonts w:ascii="Calibri" w:cs="Calibri" w:eastAsia="Calibri" w:hAnsi="Calibri"/>
                <w:color w:val="262626"/>
                <w:sz w:val="21"/>
                <w:szCs w:val="21"/>
              </w:rPr>
              <w:t xml:space="preserve">[Roll No.]</w:t>
            </w:r>
          </w:p>
        </w:tc>
        <w:tc>
          <w:tcPr>
            <w:tcW w:type="dxa" w:w="2200"/>
            <w:shd w:fill="EAF0F8" w:color="auto" w:val="clear"/>
            <w:tcMar>
              <w:top w:type="dxa" w:w="90"/>
              <w:left w:type="dxa" w:w="120"/>
              <w:bottom w:type="dxa" w:w="90"/>
              <w:right w:type="dxa" w:w="120"/>
            </w:tcMar>
            <w:vAlign w:val="center"/>
          </w:tcPr>
          <w:p>
            <w:pPr>
              <w:jc w:val="left"/>
            </w:pPr>
            <w:r>
              <w:rPr>
                <w:rFonts w:ascii="Calibri" w:cs="Calibri" w:eastAsia="Calibri" w:hAnsi="Calibri"/>
                <w:color w:val="262626"/>
                <w:sz w:val="21"/>
                <w:szCs w:val="21"/>
              </w:rPr>
              <w:t xml:space="preserve">Frontend Development</w:t>
            </w:r>
          </w:p>
        </w:tc>
      </w:tr>
      <w:tr>
        <w:tc>
          <w:tcPr>
            <w:tcW w:type="dxa" w:w="900"/>
            <w:shd w:fill="FFFFFF" w:color="auto" w:val="clear"/>
            <w:tcMar>
              <w:top w:type="dxa" w:w="90"/>
              <w:left w:type="dxa" w:w="120"/>
              <w:bottom w:type="dxa" w:w="90"/>
              <w:right w:type="dxa" w:w="120"/>
            </w:tcMar>
            <w:vAlign w:val="center"/>
          </w:tcPr>
          <w:p>
            <w:pPr>
              <w:jc w:val="center"/>
            </w:pPr>
            <w:r>
              <w:rPr>
                <w:rFonts w:ascii="Calibri" w:cs="Calibri" w:eastAsia="Calibri" w:hAnsi="Calibri"/>
                <w:color w:val="262626"/>
                <w:sz w:val="21"/>
                <w:szCs w:val="21"/>
              </w:rPr>
              <w:t xml:space="preserve">3</w:t>
            </w:r>
          </w:p>
        </w:tc>
        <w:tc>
          <w:tcPr>
            <w:tcW w:type="dxa" w:w="4200"/>
            <w:shd w:fill="FFFFFF" w:color="auto" w:val="clear"/>
            <w:tcMar>
              <w:top w:type="dxa" w:w="90"/>
              <w:left w:type="dxa" w:w="120"/>
              <w:bottom w:type="dxa" w:w="90"/>
              <w:right w:type="dxa" w:w="120"/>
            </w:tcMar>
            <w:vAlign w:val="center"/>
          </w:tcPr>
          <w:p>
            <w:pPr>
              <w:jc w:val="left"/>
            </w:pPr>
            <w:r>
              <w:rPr>
                <w:rFonts w:ascii="Calibri" w:cs="Calibri" w:eastAsia="Calibri" w:hAnsi="Calibri"/>
                <w:color w:val="262626"/>
                <w:sz w:val="21"/>
                <w:szCs w:val="21"/>
              </w:rPr>
              <w:t xml:space="preserve">[Team Member 3 Name]</w:t>
            </w:r>
          </w:p>
        </w:tc>
        <w:tc>
          <w:tcPr>
            <w:tcW w:type="dxa" w:w="2200"/>
            <w:shd w:fill="FFFFFF" w:color="auto" w:val="clear"/>
            <w:tcMar>
              <w:top w:type="dxa" w:w="90"/>
              <w:left w:type="dxa" w:w="120"/>
              <w:bottom w:type="dxa" w:w="90"/>
              <w:right w:type="dxa" w:w="120"/>
            </w:tcMar>
            <w:vAlign w:val="center"/>
          </w:tcPr>
          <w:p>
            <w:pPr>
              <w:jc w:val="center"/>
            </w:pPr>
            <w:r>
              <w:rPr>
                <w:rFonts w:ascii="Calibri" w:cs="Calibri" w:eastAsia="Calibri" w:hAnsi="Calibri"/>
                <w:color w:val="262626"/>
                <w:sz w:val="21"/>
                <w:szCs w:val="21"/>
              </w:rPr>
              <w:t xml:space="preserve">[Roll No.]</w:t>
            </w:r>
          </w:p>
        </w:tc>
        <w:tc>
          <w:tcPr>
            <w:tcW w:type="dxa" w:w="2200"/>
            <w:shd w:fill="FFFFFF" w:color="auto" w:val="clear"/>
            <w:tcMar>
              <w:top w:type="dxa" w:w="90"/>
              <w:left w:type="dxa" w:w="120"/>
              <w:bottom w:type="dxa" w:w="90"/>
              <w:right w:type="dxa" w:w="120"/>
            </w:tcMar>
            <w:vAlign w:val="center"/>
          </w:tcPr>
          <w:p>
            <w:pPr>
              <w:jc w:val="left"/>
            </w:pPr>
            <w:r>
              <w:rPr>
                <w:rFonts w:ascii="Calibri" w:cs="Calibri" w:eastAsia="Calibri" w:hAnsi="Calibri"/>
                <w:color w:val="262626"/>
                <w:sz w:val="21"/>
                <w:szCs w:val="21"/>
              </w:rPr>
              <w:t xml:space="preserve">Database Design &amp; Testing</w:t>
            </w:r>
          </w:p>
        </w:tc>
      </w:tr>
      <w:tr>
        <w:tc>
          <w:tcPr>
            <w:tcW w:type="dxa" w:w="900"/>
            <w:shd w:fill="EAF0F8" w:color="auto" w:val="clear"/>
            <w:tcMar>
              <w:top w:type="dxa" w:w="90"/>
              <w:left w:type="dxa" w:w="120"/>
              <w:bottom w:type="dxa" w:w="90"/>
              <w:right w:type="dxa" w:w="120"/>
            </w:tcMar>
            <w:vAlign w:val="center"/>
          </w:tcPr>
          <w:p>
            <w:pPr>
              <w:jc w:val="center"/>
            </w:pPr>
            <w:r>
              <w:rPr>
                <w:rFonts w:ascii="Calibri" w:cs="Calibri" w:eastAsia="Calibri" w:hAnsi="Calibri"/>
                <w:color w:val="262626"/>
                <w:sz w:val="21"/>
                <w:szCs w:val="21"/>
              </w:rPr>
              <w:t xml:space="preserve">4</w:t>
            </w:r>
          </w:p>
        </w:tc>
        <w:tc>
          <w:tcPr>
            <w:tcW w:type="dxa" w:w="4200"/>
            <w:shd w:fill="EAF0F8" w:color="auto" w:val="clear"/>
            <w:tcMar>
              <w:top w:type="dxa" w:w="90"/>
              <w:left w:type="dxa" w:w="120"/>
              <w:bottom w:type="dxa" w:w="90"/>
              <w:right w:type="dxa" w:w="120"/>
            </w:tcMar>
            <w:vAlign w:val="center"/>
          </w:tcPr>
          <w:p>
            <w:pPr>
              <w:jc w:val="left"/>
            </w:pPr>
            <w:r>
              <w:rPr>
                <w:rFonts w:ascii="Calibri" w:cs="Calibri" w:eastAsia="Calibri" w:hAnsi="Calibri"/>
                <w:color w:val="262626"/>
                <w:sz w:val="21"/>
                <w:szCs w:val="21"/>
              </w:rPr>
              <w:t xml:space="preserve">[Team Member 4 Name]</w:t>
            </w:r>
          </w:p>
        </w:tc>
        <w:tc>
          <w:tcPr>
            <w:tcW w:type="dxa" w:w="2200"/>
            <w:shd w:fill="EAF0F8" w:color="auto" w:val="clear"/>
            <w:tcMar>
              <w:top w:type="dxa" w:w="90"/>
              <w:left w:type="dxa" w:w="120"/>
              <w:bottom w:type="dxa" w:w="90"/>
              <w:right w:type="dxa" w:w="120"/>
            </w:tcMar>
            <w:vAlign w:val="center"/>
          </w:tcPr>
          <w:p>
            <w:pPr>
              <w:jc w:val="center"/>
            </w:pPr>
            <w:r>
              <w:rPr>
                <w:rFonts w:ascii="Calibri" w:cs="Calibri" w:eastAsia="Calibri" w:hAnsi="Calibri"/>
                <w:color w:val="262626"/>
                <w:sz w:val="21"/>
                <w:szCs w:val="21"/>
              </w:rPr>
              <w:t xml:space="preserve">[Roll No.]</w:t>
            </w:r>
          </w:p>
        </w:tc>
        <w:tc>
          <w:tcPr>
            <w:tcW w:type="dxa" w:w="2200"/>
            <w:shd w:fill="EAF0F8" w:color="auto" w:val="clear"/>
            <w:tcMar>
              <w:top w:type="dxa" w:w="90"/>
              <w:left w:type="dxa" w:w="120"/>
              <w:bottom w:type="dxa" w:w="90"/>
              <w:right w:type="dxa" w:w="120"/>
            </w:tcMar>
            <w:vAlign w:val="center"/>
          </w:tcPr>
          <w:p>
            <w:pPr>
              <w:jc w:val="left"/>
            </w:pPr>
            <w:r>
              <w:rPr>
                <w:rFonts w:ascii="Calibri" w:cs="Calibri" w:eastAsia="Calibri" w:hAnsi="Calibri"/>
                <w:color w:val="262626"/>
                <w:sz w:val="21"/>
                <w:szCs w:val="21"/>
              </w:rPr>
              <w:t xml:space="preserve">Documentation &amp; UI/UX Design</w:t>
            </w:r>
          </w:p>
        </w:tc>
      </w:tr>
    </w:tbl>
    <w:p>
      <w:pPr>
        <w:spacing w:before="300"/>
      </w:pPr>
    </w:p>
    <w:p>
      <w:pPr>
        <w:pStyle w:val="Heading1"/>
        <w:pBdr>
          <w:bottom w:val="single" w:color="2E5A9C" w:sz="6" w:space="4"/>
        </w:pBdr>
        <w:spacing w:after="200" w:before="400"/>
      </w:pPr>
      <w:r>
        <w:rPr>
          <w:rFonts w:ascii="Calibri" w:cs="Calibri" w:eastAsia="Calibri" w:hAnsi="Calibri"/>
          <w:b/>
          <w:bCs/>
          <w:color w:val="1F3864"/>
          <w:sz w:val="30"/>
          <w:szCs w:val="30"/>
        </w:rPr>
        <w:t xml:space="preserve">2. Problem Background</w:t>
      </w:r>
    </w:p>
    <w:p>
      <w:pPr>
        <w:spacing w:after="160" w:line="300"/>
        <w:jc w:val="both"/>
      </w:pPr>
      <w:r>
        <w:rPr>
          <w:rFonts w:ascii="Calibri" w:cs="Calibri" w:eastAsia="Calibri" w:hAnsi="Calibri"/>
          <w:color w:val="262626"/>
          <w:sz w:val="22"/>
          <w:szCs w:val="22"/>
        </w:rPr>
        <w:t xml:space="preserve">Leave management is a routine yet critical administrative process carried out in every organization, institution, and academic department. Traditionally, this process is handled manually — through paper-based leave application forms, physical registers, and in-person approvals from supervisors or HR personnel. Employees or staff members are required to fill out a leave request form, physically submit it to the concerned authority, and wait for manual verification and approval, which is then recorded in a register or spreadsheet.</w:t>
      </w:r>
    </w:p>
    <w:p>
      <w:pPr>
        <w:spacing w:after="160" w:line="300"/>
        <w:jc w:val="both"/>
      </w:pPr>
      <w:r>
        <w:rPr>
          <w:rFonts w:ascii="Calibri" w:cs="Calibri" w:eastAsia="Calibri" w:hAnsi="Calibri"/>
          <w:color w:val="262626"/>
          <w:sz w:val="22"/>
          <w:szCs w:val="22"/>
        </w:rPr>
        <w:t xml:space="preserve">As organizations grow in size and complexity, this manual approach becomes increasingly inefficient. Records get misplaced, approvals are delayed due to the unavailability of the approving authority, and there is no centralized system to track leave balances, leave history, or department-wise leave statistics. HR departments spend a significant amount of time manually consolidating leave data, which is prone to human error and lacks transparency for employees who wish to check their leave status in real time.</w:t>
      </w:r>
    </w:p>
    <w:p>
      <w:pPr>
        <w:pStyle w:val="Heading1"/>
        <w:pBdr>
          <w:bottom w:val="single" w:color="2E5A9C" w:sz="6" w:space="4"/>
        </w:pBdr>
        <w:spacing w:after="200" w:before="400"/>
      </w:pPr>
      <w:r>
        <w:rPr>
          <w:rFonts w:ascii="Calibri" w:cs="Calibri" w:eastAsia="Calibri" w:hAnsi="Calibri"/>
          <w:b/>
          <w:bCs/>
          <w:color w:val="1F3864"/>
          <w:sz w:val="30"/>
          <w:szCs w:val="30"/>
        </w:rPr>
        <w:t xml:space="preserve">3. Problem Statement</w:t>
      </w:r>
    </w:p>
    <w:p>
      <w:pPr>
        <w:spacing w:after="160" w:line="300"/>
        <w:jc w:val="both"/>
      </w:pPr>
      <w:r>
        <w:rPr>
          <w:rFonts w:ascii="Calibri" w:cs="Calibri" w:eastAsia="Calibri" w:hAnsi="Calibri"/>
          <w:color w:val="262626"/>
          <w:sz w:val="22"/>
          <w:szCs w:val="22"/>
        </w:rPr>
        <w:t xml:space="preserve">There is a need for a centralized, digital Leave Management System that allows employees to apply for leave online, enables managers or administrators to review and approve or reject requests efficiently, and automatically maintains accurate, real-time records of leave balances and leave history — thereby eliminating the delays, errors, and lack of transparency associated with manual, paper-based leave processing.</w:t>
      </w:r>
    </w:p>
    <w:p>
      <w:pPr>
        <w:pStyle w:val="Heading1"/>
        <w:pBdr>
          <w:bottom w:val="single" w:color="2E5A9C" w:sz="6" w:space="4"/>
        </w:pBdr>
        <w:spacing w:after="200" w:before="400"/>
      </w:pPr>
      <w:r>
        <w:rPr>
          <w:rFonts w:ascii="Calibri" w:cs="Calibri" w:eastAsia="Calibri" w:hAnsi="Calibri"/>
          <w:b/>
          <w:bCs/>
          <w:color w:val="1F3864"/>
          <w:sz w:val="30"/>
          <w:szCs w:val="30"/>
        </w:rPr>
        <w:t xml:space="preserve">4. Impact</w:t>
      </w:r>
    </w:p>
    <w:p>
      <w:pPr>
        <w:spacing w:after="160" w:line="300"/>
        <w:jc w:val="both"/>
      </w:pPr>
      <w:r>
        <w:rPr>
          <w:rFonts w:ascii="Calibri" w:cs="Calibri" w:eastAsia="Calibri" w:hAnsi="Calibri"/>
          <w:color w:val="262626"/>
          <w:sz w:val="22"/>
          <w:szCs w:val="22"/>
        </w:rPr>
        <w:t xml:space="preserve">The absence of an automated leave management solution has several tangible negative effects on an organization:</w:t>
      </w:r>
    </w:p>
    <w:p>
      <w:pPr>
        <w:pStyle w:val="ListParagraph"/>
        <w:numPr>
          <w:ilvl w:val="0"/>
          <w:numId w:val="2"/>
        </w:numPr>
        <w:spacing w:after="100" w:line="280"/>
      </w:pPr>
      <w:r>
        <w:rPr>
          <w:rFonts w:ascii="Calibri" w:cs="Calibri" w:eastAsia="Calibri" w:hAnsi="Calibri"/>
          <w:color w:val="262626"/>
          <w:sz w:val="22"/>
          <w:szCs w:val="22"/>
        </w:rPr>
        <w:t xml:space="preserve">Delayed approvals due to dependency on the physical presence of the approving authority.</w:t>
      </w:r>
    </w:p>
    <w:p>
      <w:pPr>
        <w:pStyle w:val="ListParagraph"/>
        <w:numPr>
          <w:ilvl w:val="0"/>
          <w:numId w:val="2"/>
        </w:numPr>
        <w:spacing w:after="100" w:line="280"/>
      </w:pPr>
      <w:r>
        <w:rPr>
          <w:rFonts w:ascii="Calibri" w:cs="Calibri" w:eastAsia="Calibri" w:hAnsi="Calibri"/>
          <w:color w:val="262626"/>
          <w:sz w:val="22"/>
          <w:szCs w:val="22"/>
        </w:rPr>
        <w:t xml:space="preserve">Loss or mismanagement of physical leave records and application forms.</w:t>
      </w:r>
    </w:p>
    <w:p>
      <w:pPr>
        <w:pStyle w:val="ListParagraph"/>
        <w:numPr>
          <w:ilvl w:val="0"/>
          <w:numId w:val="2"/>
        </w:numPr>
        <w:spacing w:after="100" w:line="280"/>
      </w:pPr>
      <w:r>
        <w:rPr>
          <w:rFonts w:ascii="Calibri" w:cs="Calibri" w:eastAsia="Calibri" w:hAnsi="Calibri"/>
          <w:color w:val="262626"/>
          <w:sz w:val="22"/>
          <w:szCs w:val="22"/>
        </w:rPr>
        <w:t xml:space="preserve">Inaccurate tracking of leave balances, leading to disputes between employees and management.</w:t>
      </w:r>
    </w:p>
    <w:p>
      <w:pPr>
        <w:pStyle w:val="ListParagraph"/>
        <w:numPr>
          <w:ilvl w:val="0"/>
          <w:numId w:val="2"/>
        </w:numPr>
        <w:spacing w:after="100" w:line="280"/>
      </w:pPr>
      <w:r>
        <w:rPr>
          <w:rFonts w:ascii="Calibri" w:cs="Calibri" w:eastAsia="Calibri" w:hAnsi="Calibri"/>
          <w:color w:val="262626"/>
          <w:sz w:val="22"/>
          <w:szCs w:val="22"/>
        </w:rPr>
        <w:t xml:space="preserve">Increased administrative workload for HR staff who must manually compile leave data and generate reports.</w:t>
      </w:r>
    </w:p>
    <w:p>
      <w:pPr>
        <w:pStyle w:val="ListParagraph"/>
        <w:numPr>
          <w:ilvl w:val="0"/>
          <w:numId w:val="2"/>
        </w:numPr>
        <w:spacing w:after="100" w:line="280"/>
      </w:pPr>
      <w:r>
        <w:rPr>
          <w:rFonts w:ascii="Calibri" w:cs="Calibri" w:eastAsia="Calibri" w:hAnsi="Calibri"/>
          <w:color w:val="262626"/>
          <w:sz w:val="22"/>
          <w:szCs w:val="22"/>
        </w:rPr>
        <w:t xml:space="preserve">Lack of transparency, as employees have no direct visibility into the status of their leave requests.</w:t>
      </w:r>
    </w:p>
    <w:p>
      <w:pPr>
        <w:pStyle w:val="ListParagraph"/>
        <w:numPr>
          <w:ilvl w:val="0"/>
          <w:numId w:val="2"/>
        </w:numPr>
        <w:spacing w:after="100" w:line="280"/>
      </w:pPr>
      <w:r>
        <w:rPr>
          <w:rFonts w:ascii="Calibri" w:cs="Calibri" w:eastAsia="Calibri" w:hAnsi="Calibri"/>
          <w:color w:val="262626"/>
          <w:sz w:val="22"/>
          <w:szCs w:val="22"/>
        </w:rPr>
        <w:t xml:space="preserve">Inefficient resource and workforce planning, since managers cannot easily view team-wide leave schedules.</w:t>
      </w:r>
    </w:p>
    <w:p>
      <w:pPr>
        <w:spacing w:after="160" w:line="300"/>
        <w:jc w:val="both"/>
      </w:pPr>
      <w:r>
        <w:rPr>
          <w:rFonts w:ascii="Calibri" w:cs="Calibri" w:eastAsia="Calibri" w:hAnsi="Calibri"/>
          <w:color w:val="262626"/>
          <w:sz w:val="22"/>
          <w:szCs w:val="22"/>
        </w:rPr>
        <w:t xml:space="preserve">By addressing these issues, an automated system directly improves organizational efficiency, employee satisfaction, and the accuracy of administrative records.</w:t>
      </w:r>
    </w:p>
    <w:p>
      <w:pPr>
        <w:pStyle w:val="Heading1"/>
        <w:pBdr>
          <w:bottom w:val="single" w:color="2E5A9C" w:sz="6" w:space="4"/>
        </w:pBdr>
        <w:spacing w:after="200" w:before="400"/>
      </w:pPr>
      <w:r>
        <w:rPr>
          <w:rFonts w:ascii="Calibri" w:cs="Calibri" w:eastAsia="Calibri" w:hAnsi="Calibri"/>
          <w:b/>
          <w:bCs/>
          <w:color w:val="1F3864"/>
          <w:sz w:val="30"/>
          <w:szCs w:val="30"/>
        </w:rPr>
        <w:t xml:space="preserve">5. Proposed Software Solution</w:t>
      </w:r>
    </w:p>
    <w:p>
      <w:pPr>
        <w:spacing w:after="160" w:line="300"/>
        <w:jc w:val="both"/>
      </w:pPr>
      <w:r>
        <w:rPr>
          <w:rFonts w:ascii="Calibri" w:cs="Calibri" w:eastAsia="Calibri" w:hAnsi="Calibri"/>
          <w:color w:val="262626"/>
          <w:sz w:val="22"/>
          <w:szCs w:val="22"/>
        </w:rPr>
        <w:t xml:space="preserve">The proposed Leave Management System (LMS) is a web-based application designed to digitize and automate the entire leave request and approval workflow. The system provides role-based access for Employees, Managers/Approvers, and Administrators, and includes the following core features:</w:t>
      </w:r>
    </w:p>
    <w:p>
      <w:pPr>
        <w:pStyle w:val="ListParagraph"/>
        <w:numPr>
          <w:ilvl w:val="0"/>
          <w:numId w:val="2"/>
        </w:numPr>
        <w:spacing w:after="100" w:line="280"/>
      </w:pPr>
      <w:r>
        <w:rPr>
          <w:rFonts w:ascii="Calibri" w:cs="Calibri" w:eastAsia="Calibri" w:hAnsi="Calibri"/>
          <w:color w:val="262626"/>
          <w:sz w:val="22"/>
          <w:szCs w:val="22"/>
        </w:rPr>
        <w:t xml:space="preserve">Online leave application submission with leave type selection (casual, sick, earned, etc.) and supporting document upload.</w:t>
      </w:r>
    </w:p>
    <w:p>
      <w:pPr>
        <w:pStyle w:val="ListParagraph"/>
        <w:numPr>
          <w:ilvl w:val="0"/>
          <w:numId w:val="2"/>
        </w:numPr>
        <w:spacing w:after="100" w:line="280"/>
      </w:pPr>
      <w:r>
        <w:rPr>
          <w:rFonts w:ascii="Calibri" w:cs="Calibri" w:eastAsia="Calibri" w:hAnsi="Calibri"/>
          <w:color w:val="262626"/>
          <w:sz w:val="22"/>
          <w:szCs w:val="22"/>
        </w:rPr>
        <w:t xml:space="preserve">Automated routing of leave requests to the appropriate approving authority.</w:t>
      </w:r>
    </w:p>
    <w:p>
      <w:pPr>
        <w:pStyle w:val="ListParagraph"/>
        <w:numPr>
          <w:ilvl w:val="0"/>
          <w:numId w:val="2"/>
        </w:numPr>
        <w:spacing w:after="100" w:line="280"/>
      </w:pPr>
      <w:r>
        <w:rPr>
          <w:rFonts w:ascii="Calibri" w:cs="Calibri" w:eastAsia="Calibri" w:hAnsi="Calibri"/>
          <w:color w:val="262626"/>
          <w:sz w:val="22"/>
          <w:szCs w:val="22"/>
        </w:rPr>
        <w:t xml:space="preserve">Real-time approval or rejection workflow with email/in-app notifications.</w:t>
      </w:r>
    </w:p>
    <w:p>
      <w:pPr>
        <w:pStyle w:val="ListParagraph"/>
        <w:numPr>
          <w:ilvl w:val="0"/>
          <w:numId w:val="2"/>
        </w:numPr>
        <w:spacing w:after="100" w:line="280"/>
      </w:pPr>
      <w:r>
        <w:rPr>
          <w:rFonts w:ascii="Calibri" w:cs="Calibri" w:eastAsia="Calibri" w:hAnsi="Calibri"/>
          <w:color w:val="262626"/>
          <w:sz w:val="22"/>
          <w:szCs w:val="22"/>
        </w:rPr>
        <w:t xml:space="preserve">Dynamic tracking of leave balances, accruals, and leave history for each employee.</w:t>
      </w:r>
    </w:p>
    <w:p>
      <w:pPr>
        <w:pStyle w:val="ListParagraph"/>
        <w:numPr>
          <w:ilvl w:val="0"/>
          <w:numId w:val="2"/>
        </w:numPr>
        <w:spacing w:after="100" w:line="280"/>
      </w:pPr>
      <w:r>
        <w:rPr>
          <w:rFonts w:ascii="Calibri" w:cs="Calibri" w:eastAsia="Calibri" w:hAnsi="Calibri"/>
          <w:color w:val="262626"/>
          <w:sz w:val="22"/>
          <w:szCs w:val="22"/>
        </w:rPr>
        <w:t xml:space="preserve">An administrative dashboard for HR to configure leave policies, holidays, and generate analytical reports.</w:t>
      </w:r>
    </w:p>
    <w:p>
      <w:pPr>
        <w:pStyle w:val="ListParagraph"/>
        <w:numPr>
          <w:ilvl w:val="0"/>
          <w:numId w:val="2"/>
        </w:numPr>
        <w:spacing w:after="100" w:line="280"/>
      </w:pPr>
      <w:r>
        <w:rPr>
          <w:rFonts w:ascii="Calibri" w:cs="Calibri" w:eastAsia="Calibri" w:hAnsi="Calibri"/>
          <w:color w:val="262626"/>
          <w:sz w:val="22"/>
          <w:szCs w:val="22"/>
        </w:rPr>
        <w:t xml:space="preserve">A calendar view to visualize team and department-wide leave schedules.</w:t>
      </w:r>
    </w:p>
    <w:p>
      <w:pPr>
        <w:pStyle w:val="ListParagraph"/>
        <w:numPr>
          <w:ilvl w:val="0"/>
          <w:numId w:val="2"/>
        </w:numPr>
        <w:spacing w:after="100" w:line="280"/>
      </w:pPr>
      <w:r>
        <w:rPr>
          <w:rFonts w:ascii="Calibri" w:cs="Calibri" w:eastAsia="Calibri" w:hAnsi="Calibri"/>
          <w:color w:val="262626"/>
          <w:sz w:val="22"/>
          <w:szCs w:val="22"/>
        </w:rPr>
        <w:t xml:space="preserve">Secure authentication and role-based access control to protect sensitive employee data.</w:t>
      </w:r>
    </w:p>
    <w:p>
      <w:pPr>
        <w:spacing w:after="160" w:line="300"/>
        <w:jc w:val="both"/>
      </w:pPr>
      <w:r>
        <w:rPr>
          <w:rFonts w:ascii="Calibri" w:cs="Calibri" w:eastAsia="Calibri" w:hAnsi="Calibri"/>
          <w:color w:val="262626"/>
          <w:sz w:val="22"/>
          <w:szCs w:val="22"/>
        </w:rPr>
        <w:t xml:space="preserve">The system is built using a modern web technology stack, with a relational database to ensure data integrity, and a responsive front end so that the application is accessible across desktop and mobile devices.</w:t>
      </w:r>
    </w:p>
    <w:p>
      <w:pPr>
        <w:pStyle w:val="Heading1"/>
        <w:pBdr>
          <w:bottom w:val="single" w:color="2E5A9C" w:sz="6" w:space="4"/>
        </w:pBdr>
        <w:spacing w:after="200" w:before="400"/>
      </w:pPr>
      <w:r>
        <w:rPr>
          <w:rFonts w:ascii="Calibri" w:cs="Calibri" w:eastAsia="Calibri" w:hAnsi="Calibri"/>
          <w:b/>
          <w:bCs/>
          <w:color w:val="1F3864"/>
          <w:sz w:val="30"/>
          <w:szCs w:val="30"/>
        </w:rPr>
        <w:t xml:space="preserve">6. Technical Feasibility</w:t>
      </w:r>
    </w:p>
    <w:p>
      <w:pPr>
        <w:spacing w:after="160" w:line="300"/>
        <w:jc w:val="both"/>
      </w:pPr>
      <w:r>
        <w:rPr>
          <w:rFonts w:ascii="Calibri" w:cs="Calibri" w:eastAsia="Calibri" w:hAnsi="Calibri"/>
          <w:color w:val="262626"/>
          <w:sz w:val="22"/>
          <w:szCs w:val="22"/>
        </w:rPr>
        <w:t xml:space="preserve">The Leave Management System is technically feasible to develop and deploy within the scope of this project, based on the following considerations:</w:t>
      </w:r>
    </w:p>
    <w:p>
      <w:pPr>
        <w:pStyle w:val="Heading2"/>
        <w:spacing w:after="140" w:before="280"/>
      </w:pPr>
      <w:r>
        <w:rPr>
          <w:rFonts w:ascii="Calibri" w:cs="Calibri" w:eastAsia="Calibri" w:hAnsi="Calibri"/>
          <w:b/>
          <w:bCs/>
          <w:color w:val="2E5A9C"/>
          <w:sz w:val="24"/>
          <w:szCs w:val="24"/>
        </w:rPr>
        <w:t xml:space="preserve">6.1 Technology Availability</w:t>
      </w:r>
    </w:p>
    <w:p>
      <w:pPr>
        <w:pStyle w:val="ListParagraph"/>
        <w:numPr>
          <w:ilvl w:val="0"/>
          <w:numId w:val="2"/>
        </w:numPr>
        <w:spacing w:after="100" w:line="280"/>
      </w:pPr>
      <w:r>
        <w:rPr>
          <w:rFonts w:ascii="Calibri" w:cs="Calibri" w:eastAsia="Calibri" w:hAnsi="Calibri"/>
          <w:color w:val="262626"/>
          <w:sz w:val="22"/>
          <w:szCs w:val="22"/>
        </w:rPr>
        <w:t xml:space="preserve">The proposed technology stack (front-end framework, back-end framework/API layer, and relational database) consists of mature, well-documented, and freely available open-source technologies.</w:t>
      </w:r>
    </w:p>
    <w:p>
      <w:pPr>
        <w:pStyle w:val="ListParagraph"/>
        <w:numPr>
          <w:ilvl w:val="0"/>
          <w:numId w:val="2"/>
        </w:numPr>
        <w:spacing w:after="100" w:line="280"/>
      </w:pPr>
      <w:r>
        <w:rPr>
          <w:rFonts w:ascii="Calibri" w:cs="Calibri" w:eastAsia="Calibri" w:hAnsi="Calibri"/>
          <w:color w:val="262626"/>
          <w:sz w:val="22"/>
          <w:szCs w:val="22"/>
        </w:rPr>
        <w:t xml:space="preserve">Standard libraries and frameworks are available for authentication, role-based access control, and notification handling, reducing development risk.</w:t>
      </w:r>
    </w:p>
    <w:p>
      <w:pPr>
        <w:pStyle w:val="Heading2"/>
        <w:spacing w:after="140" w:before="280"/>
      </w:pPr>
      <w:r>
        <w:rPr>
          <w:rFonts w:ascii="Calibri" w:cs="Calibri" w:eastAsia="Calibri" w:hAnsi="Calibri"/>
          <w:b/>
          <w:bCs/>
          <w:color w:val="2E5A9C"/>
          <w:sz w:val="24"/>
          <w:szCs w:val="24"/>
        </w:rPr>
        <w:t xml:space="preserve">6.2 Team Skill Set</w:t>
      </w:r>
    </w:p>
    <w:p>
      <w:pPr>
        <w:pStyle w:val="ListParagraph"/>
        <w:numPr>
          <w:ilvl w:val="0"/>
          <w:numId w:val="2"/>
        </w:numPr>
        <w:spacing w:after="100" w:line="280"/>
      </w:pPr>
      <w:r>
        <w:rPr>
          <w:rFonts w:ascii="Calibri" w:cs="Calibri" w:eastAsia="Calibri" w:hAnsi="Calibri"/>
          <w:color w:val="262626"/>
          <w:sz w:val="22"/>
          <w:szCs w:val="22"/>
        </w:rPr>
        <w:t xml:space="preserve">The project team possesses the requisite academic knowledge of web development, database design, and software engineering principles required to implement the system.</w:t>
      </w:r>
    </w:p>
    <w:p>
      <w:pPr>
        <w:pStyle w:val="ListParagraph"/>
        <w:numPr>
          <w:ilvl w:val="0"/>
          <w:numId w:val="2"/>
        </w:numPr>
        <w:spacing w:after="100" w:line="280"/>
      </w:pPr>
      <w:r>
        <w:rPr>
          <w:rFonts w:ascii="Calibri" w:cs="Calibri" w:eastAsia="Calibri" w:hAnsi="Calibri"/>
          <w:color w:val="262626"/>
          <w:sz w:val="22"/>
          <w:szCs w:val="22"/>
        </w:rPr>
        <w:t xml:space="preserve">The modular nature of the system (authentication, leave workflow, reporting) allows tasks to be distributed efficiently among team members.</w:t>
      </w:r>
    </w:p>
    <w:p>
      <w:pPr>
        <w:pStyle w:val="Heading2"/>
        <w:spacing w:after="140" w:before="280"/>
      </w:pPr>
      <w:r>
        <w:rPr>
          <w:rFonts w:ascii="Calibri" w:cs="Calibri" w:eastAsia="Calibri" w:hAnsi="Calibri"/>
          <w:b/>
          <w:bCs/>
          <w:color w:val="2E5A9C"/>
          <w:sz w:val="24"/>
          <w:szCs w:val="24"/>
        </w:rPr>
        <w:t xml:space="preserve">6.3 Infrastructure Requirements</w:t>
      </w:r>
    </w:p>
    <w:p>
      <w:pPr>
        <w:pStyle w:val="ListParagraph"/>
        <w:numPr>
          <w:ilvl w:val="0"/>
          <w:numId w:val="2"/>
        </w:numPr>
        <w:spacing w:after="100" w:line="280"/>
      </w:pPr>
      <w:r>
        <w:rPr>
          <w:rFonts w:ascii="Calibri" w:cs="Calibri" w:eastAsia="Calibri" w:hAnsi="Calibri"/>
          <w:color w:val="262626"/>
          <w:sz w:val="22"/>
          <w:szCs w:val="22"/>
        </w:rPr>
        <w:t xml:space="preserve">The system can be developed and tested on standard personal computers/laptops without specialized hardware.</w:t>
      </w:r>
    </w:p>
    <w:p>
      <w:pPr>
        <w:pStyle w:val="ListParagraph"/>
        <w:numPr>
          <w:ilvl w:val="0"/>
          <w:numId w:val="2"/>
        </w:numPr>
        <w:spacing w:after="100" w:line="280"/>
      </w:pPr>
      <w:r>
        <w:rPr>
          <w:rFonts w:ascii="Calibri" w:cs="Calibri" w:eastAsia="Calibri" w:hAnsi="Calibri"/>
          <w:color w:val="262626"/>
          <w:sz w:val="22"/>
          <w:szCs w:val="22"/>
        </w:rPr>
        <w:t xml:space="preserve">Deployment is possible on low-cost or free-tier cloud hosting platforms, making the solution practical within an academic project's resource constraints.</w:t>
      </w:r>
    </w:p>
    <w:p>
      <w:pPr>
        <w:pStyle w:val="Heading1"/>
        <w:pBdr>
          <w:bottom w:val="single" w:color="2E5A9C" w:sz="6" w:space="4"/>
        </w:pBdr>
        <w:spacing w:after="200" w:before="400"/>
      </w:pPr>
      <w:r>
        <w:rPr>
          <w:rFonts w:ascii="Calibri" w:cs="Calibri" w:eastAsia="Calibri" w:hAnsi="Calibri"/>
          <w:b/>
          <w:bCs/>
          <w:color w:val="1F3864"/>
          <w:sz w:val="30"/>
          <w:szCs w:val="30"/>
        </w:rPr>
        <w:t xml:space="preserve">7. Operational Feasibility</w:t>
      </w:r>
    </w:p>
    <w:p>
      <w:pPr>
        <w:spacing w:after="160" w:line="300"/>
        <w:jc w:val="both"/>
      </w:pPr>
      <w:r>
        <w:rPr>
          <w:rFonts w:ascii="Calibri" w:cs="Calibri" w:eastAsia="Calibri" w:hAnsi="Calibri"/>
          <w:color w:val="262626"/>
          <w:sz w:val="22"/>
          <w:szCs w:val="22"/>
        </w:rPr>
        <w:t xml:space="preserve">The system is operationally feasible and expected to integrate smoothly into existing organizational workflows for the following reasons:</w:t>
      </w:r>
    </w:p>
    <w:p>
      <w:pPr>
        <w:pStyle w:val="Heading2"/>
        <w:spacing w:after="140" w:before="280"/>
      </w:pPr>
      <w:r>
        <w:rPr>
          <w:rFonts w:ascii="Calibri" w:cs="Calibri" w:eastAsia="Calibri" w:hAnsi="Calibri"/>
          <w:b/>
          <w:bCs/>
          <w:color w:val="2E5A9C"/>
          <w:sz w:val="24"/>
          <w:szCs w:val="24"/>
        </w:rPr>
        <w:t xml:space="preserve">7.1 Ease of Use</w:t>
      </w:r>
    </w:p>
    <w:p>
      <w:pPr>
        <w:pStyle w:val="ListParagraph"/>
        <w:numPr>
          <w:ilvl w:val="0"/>
          <w:numId w:val="2"/>
        </w:numPr>
        <w:spacing w:after="100" w:line="280"/>
      </w:pPr>
      <w:r>
        <w:rPr>
          <w:rFonts w:ascii="Calibri" w:cs="Calibri" w:eastAsia="Calibri" w:hAnsi="Calibri"/>
          <w:color w:val="262626"/>
          <w:sz w:val="22"/>
          <w:szCs w:val="22"/>
        </w:rPr>
        <w:t xml:space="preserve">The system replicates and streamlines a process users are already familiar with (submitting and approving leave), minimizing the learning curve.</w:t>
      </w:r>
    </w:p>
    <w:p>
      <w:pPr>
        <w:pStyle w:val="ListParagraph"/>
        <w:numPr>
          <w:ilvl w:val="0"/>
          <w:numId w:val="2"/>
        </w:numPr>
        <w:spacing w:after="100" w:line="280"/>
      </w:pPr>
      <w:r>
        <w:rPr>
          <w:rFonts w:ascii="Calibri" w:cs="Calibri" w:eastAsia="Calibri" w:hAnsi="Calibri"/>
          <w:color w:val="262626"/>
          <w:sz w:val="22"/>
          <w:szCs w:val="22"/>
        </w:rPr>
        <w:t xml:space="preserve">An intuitive, form-based interface ensures that employees and managers with minimal technical expertise can use the system effectively.</w:t>
      </w:r>
    </w:p>
    <w:p>
      <w:pPr>
        <w:pStyle w:val="Heading2"/>
        <w:spacing w:after="140" w:before="280"/>
      </w:pPr>
      <w:r>
        <w:rPr>
          <w:rFonts w:ascii="Calibri" w:cs="Calibri" w:eastAsia="Calibri" w:hAnsi="Calibri"/>
          <w:b/>
          <w:bCs/>
          <w:color w:val="2E5A9C"/>
          <w:sz w:val="24"/>
          <w:szCs w:val="24"/>
        </w:rPr>
        <w:t xml:space="preserve">7.2 Organizational Acceptance</w:t>
      </w:r>
    </w:p>
    <w:p>
      <w:pPr>
        <w:pStyle w:val="ListParagraph"/>
        <w:numPr>
          <w:ilvl w:val="0"/>
          <w:numId w:val="2"/>
        </w:numPr>
        <w:spacing w:after="100" w:line="280"/>
      </w:pPr>
      <w:r>
        <w:rPr>
          <w:rFonts w:ascii="Calibri" w:cs="Calibri" w:eastAsia="Calibri" w:hAnsi="Calibri"/>
          <w:color w:val="262626"/>
          <w:sz w:val="22"/>
          <w:szCs w:val="22"/>
        </w:rPr>
        <w:t xml:space="preserve">The system reduces the manual workload of HR personnel and approving managers, making it likely to be well-received by end users.</w:t>
      </w:r>
    </w:p>
    <w:p>
      <w:pPr>
        <w:pStyle w:val="ListParagraph"/>
        <w:numPr>
          <w:ilvl w:val="0"/>
          <w:numId w:val="2"/>
        </w:numPr>
        <w:spacing w:after="100" w:line="280"/>
      </w:pPr>
      <w:r>
        <w:rPr>
          <w:rFonts w:ascii="Calibri" w:cs="Calibri" w:eastAsia="Calibri" w:hAnsi="Calibri"/>
          <w:color w:val="262626"/>
          <w:sz w:val="22"/>
          <w:szCs w:val="22"/>
        </w:rPr>
        <w:t xml:space="preserve">Automated notifications and status tracking directly address existing pain points, increasing the likelihood of user adoption.</w:t>
      </w:r>
    </w:p>
    <w:p>
      <w:pPr>
        <w:pStyle w:val="Heading2"/>
        <w:spacing w:after="140" w:before="280"/>
      </w:pPr>
      <w:r>
        <w:rPr>
          <w:rFonts w:ascii="Calibri" w:cs="Calibri" w:eastAsia="Calibri" w:hAnsi="Calibri"/>
          <w:b/>
          <w:bCs/>
          <w:color w:val="2E5A9C"/>
          <w:sz w:val="24"/>
          <w:szCs w:val="24"/>
        </w:rPr>
        <w:t xml:space="preserve">7.3 Maintainability</w:t>
      </w:r>
    </w:p>
    <w:p>
      <w:pPr>
        <w:pStyle w:val="ListParagraph"/>
        <w:numPr>
          <w:ilvl w:val="0"/>
          <w:numId w:val="2"/>
        </w:numPr>
        <w:spacing w:after="100" w:line="280"/>
      </w:pPr>
      <w:r>
        <w:rPr>
          <w:rFonts w:ascii="Calibri" w:cs="Calibri" w:eastAsia="Calibri" w:hAnsi="Calibri"/>
          <w:color w:val="262626"/>
          <w:sz w:val="22"/>
          <w:szCs w:val="22"/>
        </w:rPr>
        <w:t xml:space="preserve">A modular system architecture ensures that future enhancements (e.g., new leave types or approval workflows) can be added with minimal disruption.</w:t>
      </w:r>
    </w:p>
    <w:p>
      <w:pPr>
        <w:pStyle w:val="ListParagraph"/>
        <w:numPr>
          <w:ilvl w:val="0"/>
          <w:numId w:val="2"/>
        </w:numPr>
        <w:spacing w:after="100" w:line="280"/>
      </w:pPr>
      <w:r>
        <w:rPr>
          <w:rFonts w:ascii="Calibri" w:cs="Calibri" w:eastAsia="Calibri" w:hAnsi="Calibri"/>
          <w:color w:val="262626"/>
          <w:sz w:val="22"/>
          <w:szCs w:val="22"/>
        </w:rPr>
        <w:t xml:space="preserve">Centralized digital records simplify auditing, reporting, and long-term data maintenance compared to paper-based systems.</w:t>
      </w:r>
    </w:p>
    <w:p>
      <w:pPr>
        <w:pStyle w:val="Heading1"/>
        <w:pBdr>
          <w:bottom w:val="single" w:color="2E5A9C" w:sz="6" w:space="4"/>
        </w:pBdr>
        <w:spacing w:after="200" w:before="400"/>
      </w:pPr>
      <w:r>
        <w:rPr>
          <w:rFonts w:ascii="Calibri" w:cs="Calibri" w:eastAsia="Calibri" w:hAnsi="Calibri"/>
          <w:b/>
          <w:bCs/>
          <w:color w:val="1F3864"/>
          <w:sz w:val="30"/>
          <w:szCs w:val="30"/>
        </w:rPr>
        <w:t xml:space="preserve">8. Project Scope</w:t>
      </w:r>
    </w:p>
    <w:p>
      <w:pPr>
        <w:pStyle w:val="Heading2"/>
        <w:spacing w:after="140" w:before="280"/>
      </w:pPr>
      <w:r>
        <w:rPr>
          <w:rFonts w:ascii="Calibri" w:cs="Calibri" w:eastAsia="Calibri" w:hAnsi="Calibri"/>
          <w:b/>
          <w:bCs/>
          <w:color w:val="2E5A9C"/>
          <w:sz w:val="24"/>
          <w:szCs w:val="24"/>
        </w:rPr>
        <w:t xml:space="preserve">8.1 In-Scope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tblHeader/>
        </w:trPr>
        <w:tc>
          <w:tcPr>
            <w:tcW w:type="dxa" w:w="9500"/>
            <w:shd w:fill="1F3864" w:color="auto" w:val="clear"/>
            <w:tcMar>
              <w:top w:type="dxa" w:w="90"/>
              <w:left w:type="dxa" w:w="120"/>
              <w:bottom w:type="dxa" w:w="90"/>
              <w:right w:type="dxa" w:w="120"/>
            </w:tcMar>
          </w:tcPr>
          <w:p>
            <w:r>
              <w:rPr>
                <w:rFonts w:ascii="Calibri" w:cs="Calibri" w:eastAsia="Calibri" w:hAnsi="Calibri"/>
                <w:b/>
                <w:bCs/>
                <w:color w:val="FFFFFF"/>
                <w:sz w:val="22"/>
                <w:szCs w:val="22"/>
              </w:rPr>
              <w:t xml:space="preserve">Included in this Project</w:t>
            </w:r>
          </w:p>
        </w:tc>
      </w:tr>
      <w:tr>
        <w:tc>
          <w:tcPr>
            <w:tcW w:type="dxa" w:w="9500"/>
            <w:shd w:fill="FFFFFF" w:color="auto" w:val="clear"/>
            <w:tcMar>
              <w:top w:type="dxa" w:w="80"/>
              <w:left w:type="dxa" w:w="160"/>
              <w:bottom w:type="dxa" w:w="80"/>
              <w:right w:type="dxa" w:w="120"/>
            </w:tcMar>
          </w:tcPr>
          <w:p>
            <w:pPr>
              <w:pStyle w:val="ListParagraph"/>
              <w:numPr>
                <w:ilvl w:val="0"/>
                <w:numId w:val="3"/>
              </w:numPr>
            </w:pPr>
            <w:r>
              <w:rPr>
                <w:rFonts w:ascii="Calibri" w:cs="Calibri" w:eastAsia="Calibri" w:hAnsi="Calibri"/>
                <w:color w:val="262626"/>
                <w:sz w:val="21"/>
                <w:szCs w:val="21"/>
              </w:rPr>
              <w:t xml:space="preserve">Employee registration, login, and role-based authentication (Employee, Manager, Administrator).</w:t>
            </w:r>
          </w:p>
        </w:tc>
      </w:tr>
      <w:tr>
        <w:tc>
          <w:tcPr>
            <w:tcW w:type="dxa" w:w="9500"/>
            <w:shd w:fill="F7F9FC" w:color="auto" w:val="clear"/>
            <w:tcMar>
              <w:top w:type="dxa" w:w="80"/>
              <w:left w:type="dxa" w:w="160"/>
              <w:bottom w:type="dxa" w:w="80"/>
              <w:right w:type="dxa" w:w="120"/>
            </w:tcMar>
          </w:tcPr>
          <w:p>
            <w:pPr>
              <w:pStyle w:val="ListParagraph"/>
              <w:numPr>
                <w:ilvl w:val="0"/>
                <w:numId w:val="3"/>
              </w:numPr>
            </w:pPr>
            <w:r>
              <w:rPr>
                <w:rFonts w:ascii="Calibri" w:cs="Calibri" w:eastAsia="Calibri" w:hAnsi="Calibri"/>
                <w:color w:val="262626"/>
                <w:sz w:val="21"/>
                <w:szCs w:val="21"/>
              </w:rPr>
              <w:t xml:space="preserve">Online submission of leave applications with leave type, date range, and reason/document upload.</w:t>
            </w:r>
          </w:p>
        </w:tc>
      </w:tr>
      <w:tr>
        <w:tc>
          <w:tcPr>
            <w:tcW w:type="dxa" w:w="9500"/>
            <w:shd w:fill="FFFFFF" w:color="auto" w:val="clear"/>
            <w:tcMar>
              <w:top w:type="dxa" w:w="80"/>
              <w:left w:type="dxa" w:w="160"/>
              <w:bottom w:type="dxa" w:w="80"/>
              <w:right w:type="dxa" w:w="120"/>
            </w:tcMar>
          </w:tcPr>
          <w:p>
            <w:pPr>
              <w:pStyle w:val="ListParagraph"/>
              <w:numPr>
                <w:ilvl w:val="0"/>
                <w:numId w:val="3"/>
              </w:numPr>
            </w:pPr>
            <w:r>
              <w:rPr>
                <w:rFonts w:ascii="Calibri" w:cs="Calibri" w:eastAsia="Calibri" w:hAnsi="Calibri"/>
                <w:color w:val="262626"/>
                <w:sz w:val="21"/>
                <w:szCs w:val="21"/>
              </w:rPr>
              <w:t xml:space="preserve">Approval / rejection workflow routed to the designated approving authority.</w:t>
            </w:r>
          </w:p>
        </w:tc>
      </w:tr>
      <w:tr>
        <w:tc>
          <w:tcPr>
            <w:tcW w:type="dxa" w:w="9500"/>
            <w:shd w:fill="F7F9FC" w:color="auto" w:val="clear"/>
            <w:tcMar>
              <w:top w:type="dxa" w:w="80"/>
              <w:left w:type="dxa" w:w="160"/>
              <w:bottom w:type="dxa" w:w="80"/>
              <w:right w:type="dxa" w:w="120"/>
            </w:tcMar>
          </w:tcPr>
          <w:p>
            <w:pPr>
              <w:pStyle w:val="ListParagraph"/>
              <w:numPr>
                <w:ilvl w:val="0"/>
                <w:numId w:val="3"/>
              </w:numPr>
            </w:pPr>
            <w:r>
              <w:rPr>
                <w:rFonts w:ascii="Calibri" w:cs="Calibri" w:eastAsia="Calibri" w:hAnsi="Calibri"/>
                <w:color w:val="262626"/>
                <w:sz w:val="21"/>
                <w:szCs w:val="21"/>
              </w:rPr>
              <w:t xml:space="preserve">Real-time leave balance calculation and leave history tracking for each employee.</w:t>
            </w:r>
          </w:p>
        </w:tc>
      </w:tr>
      <w:tr>
        <w:tc>
          <w:tcPr>
            <w:tcW w:type="dxa" w:w="9500"/>
            <w:shd w:fill="FFFFFF" w:color="auto" w:val="clear"/>
            <w:tcMar>
              <w:top w:type="dxa" w:w="80"/>
              <w:left w:type="dxa" w:w="160"/>
              <w:bottom w:type="dxa" w:w="80"/>
              <w:right w:type="dxa" w:w="120"/>
            </w:tcMar>
          </w:tcPr>
          <w:p>
            <w:pPr>
              <w:pStyle w:val="ListParagraph"/>
              <w:numPr>
                <w:ilvl w:val="0"/>
                <w:numId w:val="3"/>
              </w:numPr>
            </w:pPr>
            <w:r>
              <w:rPr>
                <w:rFonts w:ascii="Calibri" w:cs="Calibri" w:eastAsia="Calibri" w:hAnsi="Calibri"/>
                <w:color w:val="262626"/>
                <w:sz w:val="21"/>
                <w:szCs w:val="21"/>
              </w:rPr>
              <w:t xml:space="preserve">Email or in-app notifications for application status updates.</w:t>
            </w:r>
          </w:p>
        </w:tc>
      </w:tr>
      <w:tr>
        <w:tc>
          <w:tcPr>
            <w:tcW w:type="dxa" w:w="9500"/>
            <w:shd w:fill="F7F9FC" w:color="auto" w:val="clear"/>
            <w:tcMar>
              <w:top w:type="dxa" w:w="80"/>
              <w:left w:type="dxa" w:w="160"/>
              <w:bottom w:type="dxa" w:w="80"/>
              <w:right w:type="dxa" w:w="120"/>
            </w:tcMar>
          </w:tcPr>
          <w:p>
            <w:pPr>
              <w:pStyle w:val="ListParagraph"/>
              <w:numPr>
                <w:ilvl w:val="0"/>
                <w:numId w:val="3"/>
              </w:numPr>
            </w:pPr>
            <w:r>
              <w:rPr>
                <w:rFonts w:ascii="Calibri" w:cs="Calibri" w:eastAsia="Calibri" w:hAnsi="Calibri"/>
                <w:color w:val="262626"/>
                <w:sz w:val="21"/>
                <w:szCs w:val="21"/>
              </w:rPr>
              <w:t xml:space="preserve">Administrative dashboard for managing leave policies, public holidays, and department settings.</w:t>
            </w:r>
          </w:p>
        </w:tc>
      </w:tr>
      <w:tr>
        <w:tc>
          <w:tcPr>
            <w:tcW w:type="dxa" w:w="9500"/>
            <w:shd w:fill="FFFFFF" w:color="auto" w:val="clear"/>
            <w:tcMar>
              <w:top w:type="dxa" w:w="80"/>
              <w:left w:type="dxa" w:w="160"/>
              <w:bottom w:type="dxa" w:w="80"/>
              <w:right w:type="dxa" w:w="120"/>
            </w:tcMar>
          </w:tcPr>
          <w:p>
            <w:pPr>
              <w:pStyle w:val="ListParagraph"/>
              <w:numPr>
                <w:ilvl w:val="0"/>
                <w:numId w:val="3"/>
              </w:numPr>
            </w:pPr>
            <w:r>
              <w:rPr>
                <w:rFonts w:ascii="Calibri" w:cs="Calibri" w:eastAsia="Calibri" w:hAnsi="Calibri"/>
                <w:color w:val="262626"/>
                <w:sz w:val="21"/>
                <w:szCs w:val="21"/>
              </w:rPr>
              <w:t xml:space="preserve">Calendar view of approved leaves for teams and departments.</w:t>
            </w:r>
          </w:p>
        </w:tc>
      </w:tr>
      <w:tr>
        <w:tc>
          <w:tcPr>
            <w:tcW w:type="dxa" w:w="9500"/>
            <w:shd w:fill="F7F9FC" w:color="auto" w:val="clear"/>
            <w:tcMar>
              <w:top w:type="dxa" w:w="80"/>
              <w:left w:type="dxa" w:w="160"/>
              <w:bottom w:type="dxa" w:w="80"/>
              <w:right w:type="dxa" w:w="120"/>
            </w:tcMar>
          </w:tcPr>
          <w:p>
            <w:pPr>
              <w:pStyle w:val="ListParagraph"/>
              <w:numPr>
                <w:ilvl w:val="0"/>
                <w:numId w:val="3"/>
              </w:numPr>
            </w:pPr>
            <w:r>
              <w:rPr>
                <w:rFonts w:ascii="Calibri" w:cs="Calibri" w:eastAsia="Calibri" w:hAnsi="Calibri"/>
                <w:color w:val="262626"/>
                <w:sz w:val="21"/>
                <w:szCs w:val="21"/>
              </w:rPr>
              <w:t xml:space="preserve">Basic reporting and analytics (e.g., leave trends, department-wise summaries) for administrators.</w:t>
            </w:r>
          </w:p>
        </w:tc>
      </w:tr>
    </w:tbl>
    <w:p>
      <w:pPr>
        <w:spacing w:before="260"/>
      </w:pPr>
    </w:p>
    <w:p>
      <w:pPr>
        <w:pStyle w:val="Heading2"/>
        <w:spacing w:after="140" w:before="280"/>
      </w:pPr>
      <w:r>
        <w:rPr>
          <w:rFonts w:ascii="Calibri" w:cs="Calibri" w:eastAsia="Calibri" w:hAnsi="Calibri"/>
          <w:b/>
          <w:bCs/>
          <w:color w:val="2E5A9C"/>
          <w:sz w:val="24"/>
          <w:szCs w:val="24"/>
        </w:rPr>
        <w:t xml:space="preserve">8.2 Out-of-Scope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tblHeader/>
        </w:trPr>
        <w:tc>
          <w:tcPr>
            <w:tcW w:type="dxa" w:w="9500"/>
            <w:shd w:fill="8C2B2B" w:color="auto" w:val="clear"/>
            <w:tcMar>
              <w:top w:type="dxa" w:w="90"/>
              <w:left w:type="dxa" w:w="120"/>
              <w:bottom w:type="dxa" w:w="90"/>
              <w:right w:type="dxa" w:w="120"/>
            </w:tcMar>
          </w:tcPr>
          <w:p>
            <w:r>
              <w:rPr>
                <w:rFonts w:ascii="Calibri" w:cs="Calibri" w:eastAsia="Calibri" w:hAnsi="Calibri"/>
                <w:b/>
                <w:bCs/>
                <w:color w:val="FFFFFF"/>
                <w:sz w:val="22"/>
                <w:szCs w:val="22"/>
              </w:rPr>
              <w:t xml:space="preserve">Excluded from this Project</w:t>
            </w:r>
          </w:p>
        </w:tc>
      </w:tr>
      <w:tr>
        <w:tc>
          <w:tcPr>
            <w:tcW w:type="dxa" w:w="9500"/>
            <w:shd w:fill="FFFFFF" w:color="auto" w:val="clear"/>
            <w:tcMar>
              <w:top w:type="dxa" w:w="80"/>
              <w:left w:type="dxa" w:w="160"/>
              <w:bottom w:type="dxa" w:w="80"/>
              <w:right w:type="dxa" w:w="120"/>
            </w:tcMar>
          </w:tcPr>
          <w:p>
            <w:pPr>
              <w:pStyle w:val="ListParagraph"/>
              <w:numPr>
                <w:ilvl w:val="0"/>
                <w:numId w:val="3"/>
              </w:numPr>
            </w:pPr>
            <w:r>
              <w:rPr>
                <w:rFonts w:ascii="Calibri" w:cs="Calibri" w:eastAsia="Calibri" w:hAnsi="Calibri"/>
                <w:color w:val="262626"/>
                <w:sz w:val="21"/>
                <w:szCs w:val="21"/>
              </w:rPr>
              <w:t xml:space="preserve">Integration with third-party payroll or salary-processing systems.</w:t>
            </w:r>
          </w:p>
        </w:tc>
      </w:tr>
      <w:tr>
        <w:tc>
          <w:tcPr>
            <w:tcW w:type="dxa" w:w="9500"/>
            <w:shd w:fill="F7F9FC" w:color="auto" w:val="clear"/>
            <w:tcMar>
              <w:top w:type="dxa" w:w="80"/>
              <w:left w:type="dxa" w:w="160"/>
              <w:bottom w:type="dxa" w:w="80"/>
              <w:right w:type="dxa" w:w="120"/>
            </w:tcMar>
          </w:tcPr>
          <w:p>
            <w:pPr>
              <w:pStyle w:val="ListParagraph"/>
              <w:numPr>
                <w:ilvl w:val="0"/>
                <w:numId w:val="3"/>
              </w:numPr>
            </w:pPr>
            <w:r>
              <w:rPr>
                <w:rFonts w:ascii="Calibri" w:cs="Calibri" w:eastAsia="Calibri" w:hAnsi="Calibri"/>
                <w:color w:val="262626"/>
                <w:sz w:val="21"/>
                <w:szCs w:val="21"/>
              </w:rPr>
              <w:t xml:space="preserve">Biometric or physical attendance tracking hardware integration.</w:t>
            </w:r>
          </w:p>
        </w:tc>
      </w:tr>
      <w:tr>
        <w:tc>
          <w:tcPr>
            <w:tcW w:type="dxa" w:w="9500"/>
            <w:shd w:fill="FFFFFF" w:color="auto" w:val="clear"/>
            <w:tcMar>
              <w:top w:type="dxa" w:w="80"/>
              <w:left w:type="dxa" w:w="160"/>
              <w:bottom w:type="dxa" w:w="80"/>
              <w:right w:type="dxa" w:w="120"/>
            </w:tcMar>
          </w:tcPr>
          <w:p>
            <w:pPr>
              <w:pStyle w:val="ListParagraph"/>
              <w:numPr>
                <w:ilvl w:val="0"/>
                <w:numId w:val="3"/>
              </w:numPr>
            </w:pPr>
            <w:r>
              <w:rPr>
                <w:rFonts w:ascii="Calibri" w:cs="Calibri" w:eastAsia="Calibri" w:hAnsi="Calibri"/>
                <w:color w:val="262626"/>
                <w:sz w:val="21"/>
                <w:szCs w:val="21"/>
              </w:rPr>
              <w:t xml:space="preserve">Multi-organization / multi-tenant support (system is designed for a single organization instance).</w:t>
            </w:r>
          </w:p>
        </w:tc>
      </w:tr>
      <w:tr>
        <w:tc>
          <w:tcPr>
            <w:tcW w:type="dxa" w:w="9500"/>
            <w:shd w:fill="F7F9FC" w:color="auto" w:val="clear"/>
            <w:tcMar>
              <w:top w:type="dxa" w:w="80"/>
              <w:left w:type="dxa" w:w="160"/>
              <w:bottom w:type="dxa" w:w="80"/>
              <w:right w:type="dxa" w:w="120"/>
            </w:tcMar>
          </w:tcPr>
          <w:p>
            <w:pPr>
              <w:pStyle w:val="ListParagraph"/>
              <w:numPr>
                <w:ilvl w:val="0"/>
                <w:numId w:val="3"/>
              </w:numPr>
            </w:pPr>
            <w:r>
              <w:rPr>
                <w:rFonts w:ascii="Calibri" w:cs="Calibri" w:eastAsia="Calibri" w:hAnsi="Calibri"/>
                <w:color w:val="262626"/>
                <w:sz w:val="21"/>
                <w:szCs w:val="21"/>
              </w:rPr>
              <w:t xml:space="preserve">Native mobile applications (the system will be delivered as a responsive web application only).</w:t>
            </w:r>
          </w:p>
        </w:tc>
      </w:tr>
      <w:tr>
        <w:tc>
          <w:tcPr>
            <w:tcW w:type="dxa" w:w="9500"/>
            <w:shd w:fill="FFFFFF" w:color="auto" w:val="clear"/>
            <w:tcMar>
              <w:top w:type="dxa" w:w="80"/>
              <w:left w:type="dxa" w:w="160"/>
              <w:bottom w:type="dxa" w:w="80"/>
              <w:right w:type="dxa" w:w="120"/>
            </w:tcMar>
          </w:tcPr>
          <w:p>
            <w:pPr>
              <w:pStyle w:val="ListParagraph"/>
              <w:numPr>
                <w:ilvl w:val="0"/>
                <w:numId w:val="3"/>
              </w:numPr>
            </w:pPr>
            <w:r>
              <w:rPr>
                <w:rFonts w:ascii="Calibri" w:cs="Calibri" w:eastAsia="Calibri" w:hAnsi="Calibri"/>
                <w:color w:val="262626"/>
                <w:sz w:val="21"/>
                <w:szCs w:val="21"/>
              </w:rPr>
              <w:t xml:space="preserve">Advanced AI-based leave prediction or workforce optimization features.</w:t>
            </w:r>
          </w:p>
        </w:tc>
      </w:tr>
      <w:tr>
        <w:tc>
          <w:tcPr>
            <w:tcW w:type="dxa" w:w="9500"/>
            <w:shd w:fill="F7F9FC" w:color="auto" w:val="clear"/>
            <w:tcMar>
              <w:top w:type="dxa" w:w="80"/>
              <w:left w:type="dxa" w:w="160"/>
              <w:bottom w:type="dxa" w:w="80"/>
              <w:right w:type="dxa" w:w="120"/>
            </w:tcMar>
          </w:tcPr>
          <w:p>
            <w:pPr>
              <w:pStyle w:val="ListParagraph"/>
              <w:numPr>
                <w:ilvl w:val="0"/>
                <w:numId w:val="3"/>
              </w:numPr>
            </w:pPr>
            <w:r>
              <w:rPr>
                <w:rFonts w:ascii="Calibri" w:cs="Calibri" w:eastAsia="Calibri" w:hAnsi="Calibri"/>
                <w:color w:val="262626"/>
                <w:sz w:val="21"/>
                <w:szCs w:val="21"/>
              </w:rPr>
              <w:t xml:space="preserve">Integration with external HRMS (Human Resource Management System) platforms.</w:t>
            </w:r>
          </w:p>
        </w:tc>
      </w:tr>
    </w:tbl>
    <w:p>
      <w:pPr>
        <w:pStyle w:val="Heading1"/>
        <w:pBdr>
          <w:bottom w:val="single" w:color="2E5A9C" w:sz="6" w:space="4"/>
        </w:pBdr>
        <w:spacing w:after="200" w:before="400"/>
      </w:pPr>
      <w:r>
        <w:rPr>
          <w:rFonts w:ascii="Calibri" w:cs="Calibri" w:eastAsia="Calibri" w:hAnsi="Calibri"/>
          <w:b/>
          <w:bCs/>
          <w:color w:val="1F3864"/>
          <w:sz w:val="30"/>
          <w:szCs w:val="30"/>
        </w:rPr>
        <w:t xml:space="preserve">9. Expected Outcome</w:t>
      </w:r>
    </w:p>
    <w:p>
      <w:pPr>
        <w:spacing w:after="160" w:line="300"/>
        <w:jc w:val="both"/>
      </w:pPr>
      <w:r>
        <w:rPr>
          <w:rFonts w:ascii="Calibri" w:cs="Calibri" w:eastAsia="Calibri" w:hAnsi="Calibri"/>
          <w:color w:val="262626"/>
          <w:sz w:val="22"/>
          <w:szCs w:val="22"/>
        </w:rPr>
        <w:t xml:space="preserve">Upon completion, the Leave Management System is expected to deliver the following outcomes:</w:t>
      </w:r>
    </w:p>
    <w:p>
      <w:pPr>
        <w:pStyle w:val="ListParagraph"/>
        <w:numPr>
          <w:ilvl w:val="0"/>
          <w:numId w:val="2"/>
        </w:numPr>
        <w:spacing w:after="100" w:line="280"/>
      </w:pPr>
      <w:r>
        <w:rPr>
          <w:rFonts w:ascii="Calibri" w:cs="Calibri" w:eastAsia="Calibri" w:hAnsi="Calibri"/>
          <w:color w:val="262626"/>
          <w:sz w:val="22"/>
          <w:szCs w:val="22"/>
        </w:rPr>
        <w:t xml:space="preserve">A fully functional, web-based platform that digitizes the complete leave application and approval lifecycle.</w:t>
      </w:r>
    </w:p>
    <w:p>
      <w:pPr>
        <w:pStyle w:val="ListParagraph"/>
        <w:numPr>
          <w:ilvl w:val="0"/>
          <w:numId w:val="2"/>
        </w:numPr>
        <w:spacing w:after="100" w:line="280"/>
      </w:pPr>
      <w:r>
        <w:rPr>
          <w:rFonts w:ascii="Calibri" w:cs="Calibri" w:eastAsia="Calibri" w:hAnsi="Calibri"/>
          <w:color w:val="262626"/>
          <w:sz w:val="22"/>
          <w:szCs w:val="22"/>
        </w:rPr>
        <w:t xml:space="preserve">Significant reduction in the time taken to process and approve leave requests, compared to manual methods.</w:t>
      </w:r>
    </w:p>
    <w:p>
      <w:pPr>
        <w:pStyle w:val="ListParagraph"/>
        <w:numPr>
          <w:ilvl w:val="0"/>
          <w:numId w:val="2"/>
        </w:numPr>
        <w:spacing w:after="100" w:line="280"/>
      </w:pPr>
      <w:r>
        <w:rPr>
          <w:rFonts w:ascii="Calibri" w:cs="Calibri" w:eastAsia="Calibri" w:hAnsi="Calibri"/>
          <w:color w:val="262626"/>
          <w:sz w:val="22"/>
          <w:szCs w:val="22"/>
        </w:rPr>
        <w:t xml:space="preserve">Improved accuracy and transparency in leave balance tracking, reducing disputes and administrative errors.</w:t>
      </w:r>
    </w:p>
    <w:p>
      <w:pPr>
        <w:pStyle w:val="ListParagraph"/>
        <w:numPr>
          <w:ilvl w:val="0"/>
          <w:numId w:val="2"/>
        </w:numPr>
        <w:spacing w:after="100" w:line="280"/>
      </w:pPr>
      <w:r>
        <w:rPr>
          <w:rFonts w:ascii="Calibri" w:cs="Calibri" w:eastAsia="Calibri" w:hAnsi="Calibri"/>
          <w:color w:val="262626"/>
          <w:sz w:val="22"/>
          <w:szCs w:val="22"/>
        </w:rPr>
        <w:t xml:space="preserve">A centralized repository of leave data that supports easy reporting, auditing, and organizational planning.</w:t>
      </w:r>
    </w:p>
    <w:p>
      <w:pPr>
        <w:pStyle w:val="ListParagraph"/>
        <w:numPr>
          <w:ilvl w:val="0"/>
          <w:numId w:val="2"/>
        </w:numPr>
        <w:spacing w:after="100" w:line="280"/>
      </w:pPr>
      <w:r>
        <w:rPr>
          <w:rFonts w:ascii="Calibri" w:cs="Calibri" w:eastAsia="Calibri" w:hAnsi="Calibri"/>
          <w:color w:val="262626"/>
          <w:sz w:val="22"/>
          <w:szCs w:val="22"/>
        </w:rPr>
        <w:t xml:space="preserve">Enhanced employee experience through self-service access to leave status and history.</w:t>
      </w:r>
    </w:p>
    <w:p>
      <w:pPr>
        <w:pStyle w:val="ListParagraph"/>
        <w:numPr>
          <w:ilvl w:val="0"/>
          <w:numId w:val="2"/>
        </w:numPr>
        <w:spacing w:after="100" w:line="280"/>
      </w:pPr>
      <w:r>
        <w:rPr>
          <w:rFonts w:ascii="Calibri" w:cs="Calibri" w:eastAsia="Calibri" w:hAnsi="Calibri"/>
          <w:color w:val="262626"/>
          <w:sz w:val="22"/>
          <w:szCs w:val="22"/>
        </w:rPr>
        <w:t xml:space="preserve">A scalable and maintainable system architecture that can be extended with additional features in the future.</w:t>
      </w:r>
    </w:p>
    <w:p>
      <w:pPr>
        <w:spacing w:after="160" w:line="300"/>
        <w:jc w:val="both"/>
      </w:pPr>
      <w:r>
        <w:rPr>
          <w:rFonts w:ascii="Calibri" w:cs="Calibri" w:eastAsia="Calibri" w:hAnsi="Calibri"/>
          <w:color w:val="262626"/>
          <w:sz w:val="22"/>
          <w:szCs w:val="22"/>
        </w:rPr>
        <w:t xml:space="preserve">Overall, the project demonstrates the practical application of software engineering, database management, and web development concepts to solve a real-world organizational problem, while delivering a solution of tangible, measurable value.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2026-09-07T07:41:06.356Z</dcterms:created>
  <dcterms:modified xsi:type="dcterms:W3CDTF">2026-09-07T07:41:06.356Z</dcterms:modified>
</cp:coreProperties>
</file>

<file path=docProps/custom.xml><?xml version="1.0" encoding="utf-8"?>
<Properties xmlns="http://schemas.openxmlformats.org/officeDocument/2006/custom-properties" xmlns:vt="http://schemas.openxmlformats.org/officeDocument/2006/docPropsVTypes"/>
</file>