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F3864"/>
          <w:sz w:val="36"/>
          <w:szCs w:val="36"/>
        </w:rPr>
        <w:t xml:space="preserve">VARUN MAURYA</w:t>
      </w:r>
    </w:p>
    <w:p>
      <w:pPr>
        <w:spacing w:after="80"/>
        <w:jc w:val="center"/>
      </w:pPr>
      <w:r>
        <w:rPr>
          <w:color w:val="444444"/>
          <w:sz w:val="22"/>
          <w:szCs w:val="22"/>
        </w:rPr>
        <w:t xml:space="preserve">Data Analyst</w:t>
      </w:r>
    </w:p>
    <w:p>
      <w:pPr>
        <w:spacing w:after="200"/>
        <w:jc w:val="center"/>
      </w:pPr>
      <w:r>
        <w:rPr>
          <w:color w:val="444444"/>
          <w:sz w:val="19"/>
          <w:szCs w:val="19"/>
        </w:rPr>
        <w:t xml:space="preserve">mauryavarun016@gmail.com   |   8726907810   |   linkedin.com/in/varun-maurya-913444331</w:t>
      </w:r>
    </w:p>
    <w:p>
      <w:pPr>
        <w:pStyle w:val="Heading2"/>
        <w:pBdr>
          <w:bottom w:val="single" w:color="1F3864" w:sz="6" w:space="2"/>
        </w:pBdr>
        <w:spacing w:after="70" w:before="110"/>
      </w:pPr>
      <w:r>
        <w:rPr>
          <w:b/>
          <w:bCs/>
          <w:color w:val="1F3864"/>
          <w:sz w:val="22"/>
          <w:szCs w:val="22"/>
        </w:rPr>
        <w:t xml:space="preserve">PROFESSIONAL SUMMARY</w:t>
      </w:r>
    </w:p>
    <w:p>
      <w:pPr>
        <w:spacing w:after="100"/>
      </w:pPr>
      <w:r>
        <w:rPr>
          <w:sz w:val="20"/>
          <w:szCs w:val="20"/>
        </w:rPr>
        <w:t xml:space="preserve">Detail-oriented Data Analyst with strong skills in Python, SQL, and data visualization tools (Power BI, Tableau, Excel). Experienced in data analysis, data cleaning, exploratory data analysis (EDA), ETL pipelines, and translating raw data into actionable business insights. Proficient in statistical analysis and dashboard development to support data-driven decision making.</w:t>
      </w:r>
    </w:p>
    <w:p>
      <w:pPr>
        <w:pStyle w:val="Heading2"/>
        <w:pBdr>
          <w:bottom w:val="single" w:color="1F3864" w:sz="6" w:space="2"/>
        </w:pBdr>
        <w:spacing w:after="70" w:before="110"/>
      </w:pPr>
      <w:r>
        <w:rPr>
          <w:b/>
          <w:bCs/>
          <w:color w:val="1F3864"/>
          <w:sz w:val="22"/>
          <w:szCs w:val="22"/>
        </w:rPr>
        <w:t xml:space="preserve">TECHNICAL SKILLS</w:t>
      </w:r>
    </w:p>
    <w:p>
      <w:pPr>
        <w:spacing w:after="60"/>
      </w:pPr>
      <w:r>
        <w:rPr>
          <w:b/>
          <w:bCs/>
          <w:sz w:val="20"/>
          <w:szCs w:val="20"/>
        </w:rPr>
        <w:t xml:space="preserve">Analytics: </w:t>
      </w:r>
      <w:r>
        <w:rPr>
          <w:sz w:val="20"/>
          <w:szCs w:val="20"/>
        </w:rPr>
        <w:t xml:space="preserve">Data Analysis, Exploratory Data Analysis (EDA), Statistical Analysis, Data Mining, Data Cleaning</w:t>
      </w:r>
    </w:p>
    <w:p>
      <w:pPr>
        <w:spacing w:after="60"/>
      </w:pPr>
      <w:r>
        <w:rPr>
          <w:b/>
          <w:bCs/>
          <w:sz w:val="20"/>
          <w:szCs w:val="20"/>
        </w:rPr>
        <w:t xml:space="preserve">Programming: </w:t>
      </w:r>
      <w:r>
        <w:rPr>
          <w:sz w:val="20"/>
          <w:szCs w:val="20"/>
        </w:rPr>
        <w:t xml:space="preserve">Python, NumPy, Pandas, Matplotlib, Seaborn, Scikit-learn</w:t>
      </w:r>
    </w:p>
    <w:p>
      <w:pPr>
        <w:spacing w:after="60"/>
      </w:pPr>
      <w:r>
        <w:rPr>
          <w:b/>
          <w:bCs/>
          <w:sz w:val="20"/>
          <w:szCs w:val="20"/>
        </w:rPr>
        <w:t xml:space="preserve">Database: </w:t>
      </w:r>
      <w:r>
        <w:rPr>
          <w:sz w:val="20"/>
          <w:szCs w:val="20"/>
        </w:rPr>
        <w:t xml:space="preserve">SQL, MySQL, MongoDB, SQL Queries, ETL Pipelines</w:t>
      </w:r>
    </w:p>
    <w:p>
      <w:pPr>
        <w:spacing w:after="60"/>
      </w:pPr>
      <w:r>
        <w:rPr>
          <w:b/>
          <w:bCs/>
          <w:sz w:val="20"/>
          <w:szCs w:val="20"/>
        </w:rPr>
        <w:t xml:space="preserve">Visualization: </w:t>
      </w:r>
      <w:r>
        <w:rPr>
          <w:sz w:val="20"/>
          <w:szCs w:val="20"/>
        </w:rPr>
        <w:t xml:space="preserve">Power BI, Tableau, Advanced Excel, Pivot Tables, Pivot Charts, Data Visualization</w:t>
      </w:r>
    </w:p>
    <w:p>
      <w:pPr>
        <w:spacing w:after="60"/>
      </w:pPr>
      <w:r>
        <w:rPr>
          <w:b/>
          <w:bCs/>
          <w:sz w:val="20"/>
          <w:szCs w:val="20"/>
        </w:rPr>
        <w:t xml:space="preserve">Tools: </w:t>
      </w:r>
      <w:r>
        <w:rPr>
          <w:sz w:val="20"/>
          <w:szCs w:val="20"/>
        </w:rPr>
        <w:t xml:space="preserve">Jupyter Notebook, VS Code, Web Scraping, BeautifulSoup</w:t>
      </w:r>
    </w:p>
    <w:p>
      <w:pPr>
        <w:spacing w:after="60"/>
      </w:pPr>
      <w:r>
        <w:rPr>
          <w:b/>
          <w:bCs/>
          <w:sz w:val="20"/>
          <w:szCs w:val="20"/>
        </w:rPr>
        <w:t xml:space="preserve">Reporting: </w:t>
      </w:r>
      <w:r>
        <w:rPr>
          <w:sz w:val="20"/>
          <w:szCs w:val="20"/>
        </w:rPr>
        <w:t xml:space="preserve">KPI Dashboards, DAX, Power Query, Data Modeling</w:t>
      </w:r>
    </w:p>
    <w:p>
      <w:pPr>
        <w:pStyle w:val="Heading2"/>
        <w:pBdr>
          <w:bottom w:val="single" w:color="1F3864" w:sz="6" w:space="2"/>
        </w:pBdr>
        <w:spacing w:after="70" w:before="110"/>
      </w:pPr>
      <w:r>
        <w:rPr>
          <w:b/>
          <w:bCs/>
          <w:color w:val="1F3864"/>
          <w:sz w:val="22"/>
          <w:szCs w:val="22"/>
        </w:rPr>
        <w:t xml:space="preserve">WORK EXPERIENCE</w:t>
      </w:r>
    </w:p>
    <w:p>
      <w:pPr>
        <w:tabs>
          <w:tab w:val="right" w:pos="9350"/>
        </w:tabs>
        <w:spacing w:after="30" w:before="80"/>
      </w:pPr>
      <w:r>
        <w:rPr>
          <w:b/>
          <w:bCs/>
          <w:sz w:val="20"/>
          <w:szCs w:val="20"/>
        </w:rPr>
        <w:t xml:space="preserve">Data Analyst Intern | S O Infotech (P) Ltd, Noida</w:t>
      </w:r>
      <w:r>
        <w:rPr>
          <w:i/>
          <w:iCs/>
          <w:color w:val="444444"/>
          <w:sz w:val="19"/>
          <w:szCs w:val="19"/>
        </w:rPr>
        <w:t xml:space="preserve">	Aug 2025 – Jan 2026</w:t>
      </w:r>
    </w:p>
    <w:p>
      <w:pPr>
        <w:pStyle w:val="ListParagraph"/>
        <w:numPr>
          <w:ilvl w:val="0"/>
          <w:numId w:val="1"/>
        </w:numPr>
        <w:spacing w:after="30"/>
      </w:pPr>
      <w:r>
        <w:rPr>
          <w:sz w:val="20"/>
          <w:szCs w:val="20"/>
        </w:rPr>
        <w:t xml:space="preserve">Contributed to a "Movie Recommendation" project under the Data Science Professional track, guided directly by the Technical Head.</w:t>
      </w:r>
    </w:p>
    <w:p>
      <w:pPr>
        <w:pStyle w:val="ListParagraph"/>
        <w:numPr>
          <w:ilvl w:val="0"/>
          <w:numId w:val="1"/>
        </w:numPr>
        <w:spacing w:after="30"/>
      </w:pPr>
      <w:r>
        <w:rPr>
          <w:sz w:val="20"/>
          <w:szCs w:val="20"/>
        </w:rPr>
        <w:t xml:space="preserve">Cleaned and preprocessed movie and user-rating datasets using Python (Pandas, NumPy), improving data quality and readiness for analysis and modeling.</w:t>
      </w:r>
    </w:p>
    <w:p>
      <w:pPr>
        <w:pStyle w:val="ListParagraph"/>
        <w:numPr>
          <w:ilvl w:val="0"/>
          <w:numId w:val="1"/>
        </w:numPr>
        <w:spacing w:after="30"/>
      </w:pPr>
      <w:r>
        <w:rPr>
          <w:sz w:val="20"/>
          <w:szCs w:val="20"/>
        </w:rPr>
        <w:t xml:space="preserve">Conducted exploratory data analysis to uncover patterns in user preferences and content attributes, directly informing recommendation logic design.</w:t>
      </w:r>
    </w:p>
    <w:p>
      <w:pPr>
        <w:pStyle w:val="ListParagraph"/>
        <w:numPr>
          <w:ilvl w:val="0"/>
          <w:numId w:val="1"/>
        </w:numPr>
        <w:spacing w:after="30"/>
      </w:pPr>
      <w:r>
        <w:rPr>
          <w:sz w:val="20"/>
          <w:szCs w:val="20"/>
        </w:rPr>
        <w:t xml:space="preserve">Partnered with the technical team to test and refine the recommendation approach, documenting findings to support project review and decision-making.</w:t>
      </w:r>
    </w:p>
    <w:p>
      <w:pPr>
        <w:pStyle w:val="ListParagraph"/>
        <w:numPr>
          <w:ilvl w:val="0"/>
          <w:numId w:val="1"/>
        </w:numPr>
        <w:spacing w:after="30"/>
      </w:pPr>
      <w:r>
        <w:rPr>
          <w:sz w:val="20"/>
          <w:szCs w:val="20"/>
        </w:rPr>
        <w:t xml:space="preserve">Applied end-to-end data science workflow, from raw data to actionable, presentation-ready insights.</w:t>
      </w:r>
    </w:p>
    <w:p>
      <w:pPr>
        <w:pStyle w:val="Heading2"/>
        <w:pBdr>
          <w:bottom w:val="single" w:color="1F3864" w:sz="6" w:space="2"/>
        </w:pBdr>
        <w:spacing w:after="70" w:before="110"/>
      </w:pPr>
      <w:r>
        <w:rPr>
          <w:b/>
          <w:bCs/>
          <w:color w:val="1F3864"/>
          <w:sz w:val="22"/>
          <w:szCs w:val="22"/>
        </w:rPr>
        <w:t xml:space="preserve">PROJECTS</w:t>
      </w:r>
    </w:p>
    <w:p>
      <w:pPr>
        <w:tabs>
          <w:tab w:val="right" w:pos="9350"/>
        </w:tabs>
        <w:spacing w:after="30" w:before="80"/>
      </w:pPr>
      <w:r>
        <w:rPr>
          <w:b/>
          <w:bCs/>
          <w:sz w:val="20"/>
          <w:szCs w:val="20"/>
        </w:rPr>
        <w:t xml:space="preserve">HR Attrition Analysis Dashboard | Power BI</w:t>
      </w:r>
      <w:r>
        <w:rPr>
          <w:i/>
          <w:iCs/>
          <w:color w:val="444444"/>
          <w:sz w:val="19"/>
          <w:szCs w:val="19"/>
        </w:rPr>
        <w:t xml:space="preserve">	June 2025</w:t>
      </w:r>
    </w:p>
    <w:p>
      <w:pPr>
        <w:pStyle w:val="ListParagraph"/>
        <w:numPr>
          <w:ilvl w:val="0"/>
          <w:numId w:val="1"/>
        </w:numPr>
        <w:spacing w:after="30"/>
      </w:pPr>
      <w:r>
        <w:rPr>
          <w:sz w:val="20"/>
          <w:szCs w:val="20"/>
        </w:rPr>
        <w:t xml:space="preserve">Analyzed employee attrition across 500+ records, uncovering department-wise, tenure-based, and salary-band churn drivers to support HR decision-making.</w:t>
      </w:r>
    </w:p>
    <w:p>
      <w:pPr>
        <w:pStyle w:val="ListParagraph"/>
        <w:numPr>
          <w:ilvl w:val="0"/>
          <w:numId w:val="1"/>
        </w:numPr>
        <w:spacing w:after="30"/>
      </w:pPr>
      <w:r>
        <w:rPr>
          <w:sz w:val="20"/>
          <w:szCs w:val="20"/>
        </w:rPr>
        <w:t xml:space="preserve">Built a clean, analysis-ready data model using DAX calculations and Power Query transformations, improving reporting accuracy.</w:t>
      </w:r>
    </w:p>
    <w:p>
      <w:pPr>
        <w:pStyle w:val="ListParagraph"/>
        <w:numPr>
          <w:ilvl w:val="0"/>
          <w:numId w:val="1"/>
        </w:numPr>
        <w:spacing w:after="30"/>
      </w:pPr>
      <w:r>
        <w:rPr>
          <w:sz w:val="20"/>
          <w:szCs w:val="20"/>
        </w:rPr>
        <w:t xml:space="preserve">Delivered interactive dashboards with KPIs, slicers, and drill-through features for HR stakeholders.</w:t>
      </w:r>
    </w:p>
    <w:p>
      <w:pPr>
        <w:tabs>
          <w:tab w:val="right" w:pos="9350"/>
        </w:tabs>
        <w:spacing w:after="30" w:before="80"/>
      </w:pPr>
      <w:r>
        <w:rPr>
          <w:b/>
          <w:bCs/>
          <w:sz w:val="20"/>
          <w:szCs w:val="20"/>
        </w:rPr>
        <w:t xml:space="preserve">Sachin Tendulkar ODI Career Analysis | Python</w:t>
      </w:r>
    </w:p>
    <w:p>
      <w:pPr>
        <w:pStyle w:val="ListParagraph"/>
        <w:numPr>
          <w:ilvl w:val="0"/>
          <w:numId w:val="1"/>
        </w:numPr>
        <w:spacing w:after="30"/>
      </w:pPr>
      <w:r>
        <w:rPr>
          <w:sz w:val="20"/>
          <w:szCs w:val="20"/>
        </w:rPr>
        <w:t xml:space="preserve">Conducted exploratory data analysis (EDA) on structured cricket statistics datasets using Pandas to uncover career performance trends.</w:t>
      </w:r>
    </w:p>
    <w:p>
      <w:pPr>
        <w:pStyle w:val="ListParagraph"/>
        <w:numPr>
          <w:ilvl w:val="0"/>
          <w:numId w:val="1"/>
        </w:numPr>
        <w:spacing w:after="30"/>
      </w:pPr>
      <w:r>
        <w:rPr>
          <w:sz w:val="20"/>
          <w:szCs w:val="20"/>
        </w:rPr>
        <w:t xml:space="preserve">Calculated key metrics — total runs, batting average, strike rate, centuries, and match-level trends — to benchmark career milestones.</w:t>
      </w:r>
    </w:p>
    <w:p>
      <w:pPr>
        <w:pStyle w:val="ListParagraph"/>
        <w:numPr>
          <w:ilvl w:val="0"/>
          <w:numId w:val="1"/>
        </w:numPr>
        <w:spacing w:after="30"/>
      </w:pPr>
      <w:r>
        <w:rPr>
          <w:sz w:val="20"/>
          <w:szCs w:val="20"/>
        </w:rPr>
        <w:t xml:space="preserve">Visualized findings through multi-chart Matplotlib and Seaborn plots, clearly communicating career performance patterns.</w:t>
      </w:r>
    </w:p>
    <w:p>
      <w:pPr>
        <w:tabs>
          <w:tab w:val="right" w:pos="9350"/>
        </w:tabs>
        <w:spacing w:after="30" w:before="80"/>
      </w:pPr>
      <w:r>
        <w:rPr>
          <w:b/>
          <w:bCs/>
          <w:sz w:val="20"/>
          <w:szCs w:val="20"/>
        </w:rPr>
        <w:t xml:space="preserve">Coffee Sales Analysis Dashboard | Excel</w:t>
      </w:r>
      <w:r>
        <w:rPr>
          <w:i/>
          <w:iCs/>
          <w:color w:val="444444"/>
          <w:sz w:val="19"/>
          <w:szCs w:val="19"/>
        </w:rPr>
        <w:t xml:space="preserve">	Oct 2025</w:t>
      </w:r>
    </w:p>
    <w:p>
      <w:pPr>
        <w:pStyle w:val="ListParagraph"/>
        <w:numPr>
          <w:ilvl w:val="0"/>
          <w:numId w:val="1"/>
        </w:numPr>
        <w:spacing w:after="30"/>
      </w:pPr>
      <w:r>
        <w:rPr>
          <w:sz w:val="20"/>
          <w:szCs w:val="20"/>
        </w:rPr>
        <w:t xml:space="preserve">Analyzed 143K+ sales transactions using Pivot Tables, Slicers, and KPI metrics in Advanced Excel.</w:t>
      </w:r>
    </w:p>
    <w:p>
      <w:pPr>
        <w:pStyle w:val="ListParagraph"/>
        <w:numPr>
          <w:ilvl w:val="0"/>
          <w:numId w:val="1"/>
        </w:numPr>
        <w:spacing w:after="30"/>
      </w:pPr>
      <w:r>
        <w:rPr>
          <w:sz w:val="20"/>
          <w:szCs w:val="20"/>
        </w:rPr>
        <w:t xml:space="preserve">Identified peak sales windows, top-performing products, and customer purchasing behavior.</w:t>
      </w:r>
    </w:p>
    <w:p>
      <w:pPr>
        <w:tabs>
          <w:tab w:val="right" w:pos="9350"/>
        </w:tabs>
        <w:spacing w:after="30" w:before="80"/>
      </w:pPr>
      <w:r>
        <w:rPr>
          <w:b/>
          <w:bCs/>
          <w:sz w:val="20"/>
          <w:szCs w:val="20"/>
        </w:rPr>
        <w:t xml:space="preserve">Supreme Court Judges Data Scraping | Python</w:t>
      </w:r>
    </w:p>
    <w:p>
      <w:pPr>
        <w:pStyle w:val="ListParagraph"/>
        <w:numPr>
          <w:ilvl w:val="0"/>
          <w:numId w:val="1"/>
        </w:numPr>
        <w:spacing w:after="30"/>
      </w:pPr>
      <w:r>
        <w:rPr>
          <w:sz w:val="20"/>
          <w:szCs w:val="20"/>
        </w:rPr>
        <w:t xml:space="preserve">Built an automated web scraper using Requests and BeautifulSoup to extract structured judge data at scale.</w:t>
      </w:r>
    </w:p>
    <w:p>
      <w:pPr>
        <w:pStyle w:val="ListParagraph"/>
        <w:numPr>
          <w:ilvl w:val="0"/>
          <w:numId w:val="1"/>
        </w:numPr>
        <w:spacing w:after="30"/>
      </w:pPr>
      <w:r>
        <w:rPr>
          <w:sz w:val="20"/>
          <w:szCs w:val="20"/>
        </w:rPr>
        <w:t xml:space="preserve">Cleaned and transformed data using Pandas, exporting to CSV for immediate analysis readiness.</w:t>
      </w:r>
    </w:p>
    <w:p>
      <w:pPr>
        <w:pStyle w:val="Heading2"/>
        <w:pBdr>
          <w:bottom w:val="single" w:color="1F3864" w:sz="6" w:space="2"/>
        </w:pBdr>
        <w:spacing w:after="70" w:before="110"/>
      </w:pPr>
      <w:r>
        <w:rPr>
          <w:b/>
          <w:bCs/>
          <w:color w:val="1F3864"/>
          <w:sz w:val="22"/>
          <w:szCs w:val="22"/>
        </w:rPr>
        <w:t xml:space="preserve">EDUCATION &amp; CERTIFICATIONS</w:t>
      </w:r>
    </w:p>
    <w:p>
      <w:pPr>
        <w:tabs>
          <w:tab w:val="right" w:pos="9350"/>
        </w:tabs>
        <w:spacing w:after="60"/>
      </w:pPr>
      <w:r>
        <w:rPr>
          <w:sz w:val="20"/>
          <w:szCs w:val="20"/>
        </w:rPr>
        <w:t xml:space="preserve">Bachelor of Arts — BM Memorial Degree College, Ambedkar Nagar</w:t>
      </w:r>
      <w:r>
        <w:rPr>
          <w:i/>
          <w:iCs/>
          <w:color w:val="444444"/>
          <w:sz w:val="19"/>
          <w:szCs w:val="19"/>
        </w:rPr>
        <w:t xml:space="preserve">	Sep 2025</w:t>
      </w:r>
    </w:p>
    <w:p>
      <w:pPr>
        <w:tabs>
          <w:tab w:val="right" w:pos="9350"/>
        </w:tabs>
        <w:spacing w:after="60"/>
      </w:pPr>
      <w:r>
        <w:rPr>
          <w:sz w:val="20"/>
          <w:szCs w:val="20"/>
        </w:rPr>
        <w:t xml:space="preserve">Data Science — Ducat School of AI, Noida</w:t>
      </w:r>
      <w:r>
        <w:rPr>
          <w:i/>
          <w:iCs/>
          <w:color w:val="444444"/>
          <w:sz w:val="19"/>
          <w:szCs w:val="19"/>
        </w:rPr>
        <w:t xml:space="preserve">	2026</w:t>
      </w:r>
    </w:p>
    <w:p>
      <w:pPr>
        <w:tabs>
          <w:tab w:val="right" w:pos="9350"/>
        </w:tabs>
        <w:spacing w:after="60"/>
      </w:pPr>
      <w:r>
        <w:rPr>
          <w:sz w:val="20"/>
          <w:szCs w:val="20"/>
        </w:rPr>
        <w:t xml:space="preserve">Power BI — Office Master</w:t>
      </w:r>
      <w:r>
        <w:rPr>
          <w:i/>
          <w:iCs/>
          <w:color w:val="444444"/>
          <w:sz w:val="19"/>
          <w:szCs w:val="19"/>
        </w:rPr>
        <w:t xml:space="preserve">	2025</w:t>
      </w:r>
    </w:p>
    <w:p>
      <w:pPr>
        <w:pStyle w:val="Heading2"/>
        <w:pBdr>
          <w:bottom w:val="single" w:color="1F3864" w:sz="6" w:space="2"/>
        </w:pBdr>
        <w:spacing w:after="70" w:before="110"/>
      </w:pPr>
      <w:r>
        <w:rPr>
          <w:b/>
          <w:bCs/>
          <w:color w:val="1F3864"/>
          <w:sz w:val="22"/>
          <w:szCs w:val="22"/>
        </w:rPr>
        <w:t xml:space="preserve">LANGUAGES</w:t>
      </w:r>
    </w:p>
    <w:p>
      <w:r>
        <w:rPr>
          <w:sz w:val="20"/>
          <w:szCs w:val="20"/>
        </w:rPr>
        <w:t xml:space="preserve">English, Hindi</w:t>
      </w:r>
    </w:p>
    <w:sectPr>
      <w:pgSz w:w="12240" w:h="15840" w:orient="portrait"/>
      <w:pgMar w:top="320" w:right="850" w:bottom="3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2026-07-01T05:17:59.925Z</dcterms:created>
  <dcterms:modified xsi:type="dcterms:W3CDTF">2026-07-01T05:17:59.925Z</dcterms:modified>
</cp:coreProperties>
</file>

<file path=docProps/custom.xml><?xml version="1.0" encoding="utf-8"?>
<Properties xmlns="http://schemas.openxmlformats.org/officeDocument/2006/custom-properties" xmlns:vt="http://schemas.openxmlformats.org/officeDocument/2006/docPropsVTypes"/>
</file>