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fldChar w:fldCharType="begin"/>
      </w:r>
      <w:r>
        <w:rPr>
          <w:rFonts w:ascii="Century Gothic" w:hAnsi="Century Gothic" w:cs="Arial"/>
          <w:b/>
          <w:sz w:val="22"/>
          <w:szCs w:val="22"/>
        </w:rPr>
        <w:instrText xml:space="preserve"> MERGEFIELD  GroupName  \* MERGEFORMAT </w:instrText>
      </w:r>
      <w:r>
        <w:rPr>
          <w:rFonts w:ascii="Century Gothic" w:hAnsi="Century Gothic" w:cs="Arial"/>
          <w:b/>
          <w:sz w:val="22"/>
          <w:szCs w:val="22"/>
        </w:rPr>
        <w:fldChar w:fldCharType="separate"/>
      </w:r>
      <w:r>
        <w:rPr>
          <w:rFonts w:ascii="Century Gothic" w:hAnsi="Century Gothic" w:cs="Arial"/>
          <w:b/>
          <w:noProof/>
          <w:sz w:val="22"/>
          <w:szCs w:val="22"/>
        </w:rPr>
        <w:t>«GroupName»</w:t>
      </w:r>
      <w:r>
        <w:rPr>
          <w:rFonts w:ascii="Century Gothic" w:hAnsi="Century Gothic" w:cs="Arial"/>
          <w:b/>
          <w:sz w:val="22"/>
          <w:szCs w:val="22"/>
        </w:rPr>
        <w:fldChar w:fldCharType="end"/>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fldChar w:fldCharType="begin"/>
      </w:r>
      <w:r>
        <w:rPr>
          <w:rFonts w:ascii="Century Gothic" w:hAnsi="Century Gothic" w:cs="Arial"/>
          <w:b/>
          <w:sz w:val="22"/>
          <w:szCs w:val="22"/>
        </w:rPr>
        <w:instrText xml:space="preserve"> MERGEFIELD  EffectiveDate  \* MERGEFORMAT </w:instrText>
      </w:r>
      <w:r>
        <w:rPr>
          <w:rFonts w:ascii="Century Gothic" w:hAnsi="Century Gothic" w:cs="Arial"/>
          <w:b/>
          <w:sz w:val="22"/>
          <w:szCs w:val="22"/>
        </w:rPr>
        <w:fldChar w:fldCharType="separate"/>
      </w:r>
      <w:r>
        <w:rPr>
          <w:rFonts w:ascii="Century Gothic" w:hAnsi="Century Gothic" w:cs="Arial"/>
          <w:b/>
          <w:noProof/>
          <w:sz w:val="22"/>
          <w:szCs w:val="22"/>
        </w:rPr>
        <w:t>«EffectiveDate»</w:t>
      </w:r>
      <w:r>
        <w:rPr>
          <w:rFonts w:ascii="Century Gothic" w:hAnsi="Century Gothic" w:cs="Arial"/>
          <w:b/>
          <w:sz w:val="22"/>
          <w:szCs w:val="22"/>
        </w:rPr>
        <w:fldChar w:fldCharType="end"/>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lastRenderedPageBreak/>
        <w:fldChar w:fldCharType="begin"/>
      </w:r>
      <w:r>
        <w:rPr>
          <w:rFonts w:ascii="Arial" w:hAnsi="Arial" w:cs="Arial"/>
          <w:sz w:val="21"/>
          <w:szCs w:val="21"/>
        </w:rPr>
        <w:instrText xml:space="preserve"> MERGEFIELD  DateCreated  \* MERGEFORMAT </w:instrText>
      </w:r>
      <w:r>
        <w:rPr>
          <w:rFonts w:ascii="Arial" w:hAnsi="Arial" w:cs="Arial"/>
          <w:sz w:val="21"/>
          <w:szCs w:val="21"/>
        </w:rPr>
        <w:fldChar w:fldCharType="separate"/>
      </w:r>
      <w:r>
        <w:rPr>
          <w:rFonts w:ascii="Arial" w:hAnsi="Arial" w:cs="Arial"/>
          <w:noProof/>
          <w:sz w:val="21"/>
          <w:szCs w:val="21"/>
        </w:rPr>
        <w:t>«DateCreated»</w:t>
      </w:r>
      <w:r>
        <w:rPr>
          <w:rFonts w:ascii="Arial" w:hAnsi="Arial" w:cs="Arial"/>
          <w:sz w:val="21"/>
          <w:szCs w:val="21"/>
        </w:rPr>
        <w:fldChar w:fldCharType="end"/>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fldChar w:fldCharType="begin"/>
      </w:r>
      <w:r>
        <w:rPr>
          <w:rFonts w:ascii="Arial" w:hAnsi="Arial" w:cs="Arial"/>
          <w:sz w:val="21"/>
          <w:szCs w:val="21"/>
        </w:rPr>
        <w:instrText xml:space="preserve"> MERGEFIELD  GroupName  \* MERGEFORMAT </w:instrText>
      </w:r>
      <w:r>
        <w:rPr>
          <w:rFonts w:ascii="Arial" w:hAnsi="Arial" w:cs="Arial"/>
          <w:sz w:val="21"/>
          <w:szCs w:val="21"/>
        </w:rPr>
        <w:fldChar w:fldCharType="separate"/>
      </w:r>
      <w:r>
        <w:rPr>
          <w:rFonts w:ascii="Arial" w:hAnsi="Arial" w:cs="Arial"/>
          <w:noProof/>
          <w:sz w:val="21"/>
          <w:szCs w:val="21"/>
        </w:rPr>
        <w:t>«GroupName»</w:t>
      </w:r>
      <w:r>
        <w:rPr>
          <w:rFonts w:ascii="Arial" w:hAnsi="Arial" w:cs="Arial"/>
          <w:sz w:val="21"/>
          <w:szCs w:val="21"/>
        </w:rPr>
        <w:fldChar w:fldCharType="end"/>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fldChar w:fldCharType="begin"/>
      </w:r>
      <w:r>
        <w:rPr>
          <w:rFonts w:ascii="Arial" w:hAnsi="Arial" w:cs="Arial"/>
          <w:sz w:val="21"/>
          <w:szCs w:val="21"/>
        </w:rPr>
        <w:instrText xml:space="preserve"> MERGEFIELD  EffectiveDate  \* MERGEFORMAT </w:instrText>
      </w:r>
      <w:r>
        <w:rPr>
          <w:rFonts w:ascii="Arial" w:hAnsi="Arial" w:cs="Arial"/>
          <w:sz w:val="21"/>
          <w:szCs w:val="21"/>
        </w:rPr>
        <w:fldChar w:fldCharType="separate"/>
      </w:r>
      <w:r>
        <w:rPr>
          <w:rFonts w:ascii="Arial" w:hAnsi="Arial" w:cs="Arial"/>
          <w:noProof/>
          <w:sz w:val="21"/>
          <w:szCs w:val="21"/>
        </w:rPr>
        <w:t>«EffectiveDate»</w:t>
      </w:r>
      <w:r>
        <w:rPr>
          <w:rFonts w:ascii="Arial" w:hAnsi="Arial" w:cs="Arial"/>
          <w:sz w:val="21"/>
          <w:szCs w:val="21"/>
        </w:rPr>
        <w:fldChar w:fldCharType="end"/>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PreparedBy  \* MERGEFORMAT </w:instrText>
      </w:r>
      <w:r>
        <w:rPr>
          <w:rFonts w:ascii="Arial" w:hAnsi="Arial" w:cs="Arial"/>
          <w:color w:val="000000"/>
          <w:sz w:val="21"/>
          <w:szCs w:val="21"/>
        </w:rPr>
        <w:fldChar w:fldCharType="separate"/>
      </w:r>
      <w:r>
        <w:rPr>
          <w:rFonts w:ascii="Arial" w:hAnsi="Arial" w:cs="Arial"/>
          <w:noProof/>
          <w:color w:val="000000"/>
          <w:sz w:val="21"/>
          <w:szCs w:val="21"/>
        </w:rPr>
        <w:t>«PreparedBy»</w:t>
      </w:r>
      <w:r>
        <w:rPr>
          <w:rFonts w:ascii="Arial" w:hAnsi="Arial" w:cs="Arial"/>
          <w:color w:val="000000"/>
          <w:sz w:val="21"/>
          <w:szCs w:val="21"/>
        </w:rPr>
        <w:fldChar w:fldCharType="end"/>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AgencyName  \* MERGEFORMAT </w:instrText>
      </w:r>
      <w:r>
        <w:rPr>
          <w:rFonts w:ascii="Arial" w:hAnsi="Arial" w:cs="Arial"/>
          <w:color w:val="000000"/>
          <w:sz w:val="21"/>
          <w:szCs w:val="21"/>
        </w:rPr>
        <w:fldChar w:fldCharType="separate"/>
      </w:r>
      <w:r>
        <w:rPr>
          <w:rFonts w:ascii="Arial" w:hAnsi="Arial" w:cs="Arial"/>
          <w:noProof/>
          <w:color w:val="000000"/>
          <w:sz w:val="21"/>
          <w:szCs w:val="21"/>
        </w:rPr>
        <w:t>«AgencyName»</w:t>
      </w:r>
      <w:r>
        <w:rPr>
          <w:rFonts w:ascii="Arial" w:hAnsi="Arial" w:cs="Arial"/>
          <w:color w:val="000000"/>
          <w:sz w:val="21"/>
          <w:szCs w:val="21"/>
        </w:rPr>
        <w:fldChar w:fldCharType="end"/>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AgencyPhNo  \* MERGEFORMAT </w:instrText>
      </w:r>
      <w:r>
        <w:rPr>
          <w:rFonts w:ascii="Arial" w:hAnsi="Arial" w:cs="Arial"/>
          <w:color w:val="000000"/>
          <w:sz w:val="21"/>
          <w:szCs w:val="21"/>
        </w:rPr>
        <w:fldChar w:fldCharType="separate"/>
      </w:r>
      <w:r>
        <w:rPr>
          <w:rFonts w:ascii="Arial" w:hAnsi="Arial" w:cs="Arial"/>
          <w:noProof/>
          <w:color w:val="000000"/>
          <w:sz w:val="21"/>
          <w:szCs w:val="21"/>
        </w:rPr>
        <w:t>«AgencyPhNo»</w:t>
      </w:r>
      <w:r>
        <w:rPr>
          <w:rFonts w:ascii="Arial" w:hAnsi="Arial" w:cs="Arial"/>
          <w:color w:val="000000"/>
          <w:sz w:val="21"/>
          <w:szCs w:val="21"/>
        </w:rPr>
        <w:fldChar w:fldCharType="end"/>
      </w:r>
    </w:p>
    <w:p w14:paraId="2665834B" w14:textId="77777777" w:rsidR="006E2E29" w:rsidRDefault="00CF271E" w:rsidP="00CF271E">
      <w:pPr>
        <w:autoSpaceDE w:val="0"/>
        <w:autoSpaceDN w:val="0"/>
        <w:adjustRightInd w:val="0"/>
        <w:rPr>
          <w:rFonts w:ascii="Arial" w:hAnsi="Arial" w:cs="Arial"/>
          <w:sz w:val="22"/>
          <w:szCs w:val="22"/>
        </w:rPr>
        <w:sectPr w:rsidR="006E2E29" w:rsidSect="00C06B7E">
          <w:headerReference w:type="default" r:id="rId10"/>
          <w:headerReference w:type="first" r:id="rId11"/>
          <w:footerReference w:type="first" r:id="rId12"/>
          <w:pgSz w:w="12240" w:h="15840"/>
          <w:pgMar w:top="0" w:right="720" w:bottom="280" w:left="720" w:header="216" w:footer="0" w:gutter="0"/>
          <w:cols w:space="720"/>
          <w:titlePg/>
          <w:docGrid w:linePitch="272"/>
        </w:sectPr>
      </w:pPr>
      <w:r>
        <w:rPr>
          <w:rFonts w:ascii="Arial" w:hAnsi="Arial" w:cs="Arial"/>
          <w:sz w:val="22"/>
          <w:szCs w:val="22"/>
        </w:rPr>
        <w:fldChar w:fldCharType="begin"/>
      </w:r>
      <w:r>
        <w:rPr>
          <w:rFonts w:ascii="Arial" w:hAnsi="Arial" w:cs="Arial"/>
          <w:sz w:val="22"/>
          <w:szCs w:val="22"/>
        </w:rPr>
        <w:instrText xml:space="preserve"> MERGEFIELD  PBEmail  \* MERGEFORMAT </w:instrText>
      </w:r>
      <w:r>
        <w:rPr>
          <w:rFonts w:ascii="Arial" w:hAnsi="Arial" w:cs="Arial"/>
          <w:sz w:val="22"/>
          <w:szCs w:val="22"/>
        </w:rPr>
        <w:fldChar w:fldCharType="separate"/>
      </w:r>
      <w:r>
        <w:rPr>
          <w:rFonts w:ascii="Arial" w:hAnsi="Arial" w:cs="Arial"/>
          <w:noProof/>
          <w:sz w:val="22"/>
          <w:szCs w:val="22"/>
        </w:rPr>
        <w:t>«PBEmail»</w:t>
      </w:r>
      <w:r>
        <w:rPr>
          <w:rFonts w:ascii="Arial" w:hAnsi="Arial" w:cs="Arial"/>
          <w:sz w:val="22"/>
          <w:szCs w:val="22"/>
        </w:rPr>
        <w:fldChar w:fldCharType="end"/>
      </w:r>
    </w:p>
    <w:p w14:paraId="434BD7E1" w14:textId="118B41BC" w:rsidR="00CF271E" w:rsidRPr="00C37C1C" w:rsidRDefault="00CF271E" w:rsidP="00CF271E">
      <w:pPr>
        <w:autoSpaceDE w:val="0"/>
        <w:autoSpaceDN w:val="0"/>
        <w:adjustRightInd w:val="0"/>
        <w:rPr>
          <w:rFonts w:ascii="AvantGarde Bk BT" w:hAnsi="AvantGarde Bk BT"/>
          <w:sz w:val="18"/>
          <w:szCs w:val="18"/>
        </w:rPr>
      </w:pPr>
    </w:p>
    <w:p w14:paraId="67890BB0" w14:textId="77777777"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77777777"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6F423EBD" w14:textId="6649B033" w:rsidR="00254C16" w:rsidRPr="00A3495A" w:rsidRDefault="006E2E29"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sectPr w:rsidR="00254C16" w:rsidRPr="00A3495A" w:rsidSect="000657A9">
          <w:headerReference w:type="default" r:id="rId13"/>
          <w:headerReference w:type="first" r:id="rId14"/>
          <w:pgSz w:w="12240" w:h="15840"/>
          <w:pgMar w:top="0" w:right="720" w:bottom="280" w:left="720" w:header="0" w:footer="230" w:gutter="0"/>
          <w:cols w:space="720"/>
          <w:titlePg/>
          <w:docGrid w:linePitch="272"/>
        </w:sectPr>
      </w:pPr>
      <w:r>
        <w:rPr>
          <w:noProof/>
        </w:rPr>
        <w:drawing>
          <wp:anchor distT="0" distB="0" distL="114300" distR="114300" simplePos="0" relativeHeight="251661312" behindDoc="1" locked="0" layoutInCell="1" allowOverlap="1" wp14:anchorId="677D4826" wp14:editId="16FE3B45">
            <wp:simplePos x="0" y="0"/>
            <wp:positionH relativeFrom="margin">
              <wp:posOffset>3940042</wp:posOffset>
            </wp:positionH>
            <wp:positionV relativeFrom="margin">
              <wp:posOffset>4075686</wp:posOffset>
            </wp:positionV>
            <wp:extent cx="2385695" cy="174879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14:sizeRelH relativeFrom="page">
              <wp14:pctWidth>0</wp14:pctWidth>
            </wp14:sizeRelH>
            <wp14:sizeRelV relativeFrom="page">
              <wp14:pctHeight>0</wp14:pctHeight>
            </wp14:sizeRelV>
          </wp:anchor>
        </w:drawing>
      </w:r>
      <w:r w:rsidRPr="00A3495A">
        <w:rPr>
          <w:rFonts w:ascii="Segoe UI" w:eastAsia="Cambria" w:hAnsi="Segoe UI" w:cs="Segoe UI"/>
          <w:sz w:val="24"/>
          <w:szCs w:val="24"/>
        </w:rPr>
        <w:t>J.D. Power ranked AvMed “</w:t>
      </w:r>
      <w:r w:rsidRPr="00A3495A">
        <w:rPr>
          <w:rFonts w:ascii="Segoe UI" w:hAnsi="Segoe UI" w:cs="Segoe UI"/>
          <w:b/>
          <w:sz w:val="24"/>
          <w:szCs w:val="24"/>
        </w:rPr>
        <w:t>Highest in Member Satisfaction among Commercial Health Plans in Florida, Seven Years in a Row</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lastRenderedPageBreak/>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7591C40B" w14:textId="77777777" w:rsidR="00453EB0" w:rsidRDefault="00453EB0" w:rsidP="00453EB0">
      <w:pPr>
        <w:spacing w:before="27"/>
        <w:ind w:left="520"/>
        <w:jc w:val="both"/>
        <w:rPr>
          <w:rFonts w:ascii="Segoe UI" w:eastAsia="Tahoma" w:hAnsi="Segoe UI" w:cs="Segoe UI"/>
          <w:sz w:val="16"/>
          <w:szCs w:val="16"/>
        </w:rPr>
      </w:pPr>
    </w:p>
    <w:p w14:paraId="43883B6A" w14:textId="77777777" w:rsidR="00453EB0" w:rsidRDefault="00453EB0" w:rsidP="00453EB0">
      <w:pPr>
        <w:spacing w:before="27"/>
        <w:ind w:left="520"/>
        <w:jc w:val="both"/>
        <w:rPr>
          <w:rFonts w:ascii="Segoe UI" w:eastAsia="Tahoma" w:hAnsi="Segoe UI" w:cs="Segoe UI"/>
          <w:sz w:val="16"/>
          <w:szCs w:val="16"/>
        </w:rPr>
      </w:pPr>
    </w:p>
    <w:p w14:paraId="575F4259" w14:textId="77777777" w:rsidR="00453EB0" w:rsidRDefault="00453EB0" w:rsidP="00453EB0">
      <w:pPr>
        <w:spacing w:before="27"/>
        <w:ind w:left="520"/>
        <w:jc w:val="both"/>
        <w:rPr>
          <w:rFonts w:ascii="Segoe UI" w:eastAsia="Tahoma" w:hAnsi="Segoe UI" w:cs="Segoe UI"/>
          <w:sz w:val="16"/>
          <w:szCs w:val="16"/>
        </w:rPr>
      </w:pPr>
    </w:p>
    <w:p w14:paraId="02EDE3A4" w14:textId="77777777" w:rsidR="00453EB0" w:rsidRDefault="00453EB0" w:rsidP="00453EB0">
      <w:pPr>
        <w:spacing w:before="27"/>
        <w:ind w:left="520"/>
        <w:jc w:val="both"/>
        <w:rPr>
          <w:rFonts w:ascii="Segoe UI" w:eastAsia="Tahoma" w:hAnsi="Segoe UI" w:cs="Segoe UI"/>
          <w:sz w:val="16"/>
          <w:szCs w:val="16"/>
        </w:rPr>
      </w:pPr>
    </w:p>
    <w:p w14:paraId="4C64DB08" w14:textId="77777777" w:rsidR="00453EB0" w:rsidRDefault="00453EB0" w:rsidP="00453EB0">
      <w:pPr>
        <w:spacing w:before="27"/>
        <w:ind w:left="520"/>
        <w:jc w:val="both"/>
        <w:rPr>
          <w:rFonts w:ascii="Segoe UI" w:eastAsia="Tahoma" w:hAnsi="Segoe UI" w:cs="Segoe UI"/>
          <w:sz w:val="16"/>
          <w:szCs w:val="16"/>
        </w:rPr>
      </w:pPr>
    </w:p>
    <w:p w14:paraId="5E09DC1B" w14:textId="77777777" w:rsidR="00453EB0" w:rsidRDefault="00453EB0" w:rsidP="00453EB0">
      <w:pPr>
        <w:spacing w:before="27"/>
        <w:ind w:left="520"/>
        <w:jc w:val="both"/>
        <w:rPr>
          <w:rFonts w:ascii="Segoe UI" w:eastAsia="Tahoma" w:hAnsi="Segoe UI" w:cs="Segoe UI"/>
          <w:sz w:val="16"/>
          <w:szCs w:val="16"/>
        </w:rPr>
      </w:pPr>
    </w:p>
    <w:p w14:paraId="342896B3" w14:textId="77777777" w:rsidR="00453EB0" w:rsidRDefault="00453EB0" w:rsidP="00453EB0">
      <w:pPr>
        <w:spacing w:before="27"/>
        <w:ind w:left="520"/>
        <w:jc w:val="both"/>
        <w:rPr>
          <w:rFonts w:ascii="Segoe UI" w:eastAsia="Tahoma" w:hAnsi="Segoe UI" w:cs="Segoe UI"/>
          <w:sz w:val="16"/>
          <w:szCs w:val="16"/>
        </w:rPr>
      </w:pPr>
    </w:p>
    <w:p w14:paraId="316210D2" w14:textId="77777777" w:rsidR="00453EB0" w:rsidRDefault="00453EB0" w:rsidP="00453EB0">
      <w:pPr>
        <w:spacing w:before="27"/>
        <w:ind w:left="520"/>
        <w:jc w:val="both"/>
        <w:rPr>
          <w:rFonts w:ascii="Segoe UI" w:eastAsia="Tahoma" w:hAnsi="Segoe UI" w:cs="Segoe UI"/>
          <w:sz w:val="16"/>
          <w:szCs w:val="16"/>
        </w:rPr>
      </w:pPr>
    </w:p>
    <w:p w14:paraId="28C1ADB3" w14:textId="77777777" w:rsidR="00453EB0" w:rsidRDefault="00453EB0" w:rsidP="00453EB0">
      <w:pPr>
        <w:spacing w:before="27"/>
        <w:ind w:left="520"/>
        <w:jc w:val="both"/>
        <w:rPr>
          <w:rFonts w:ascii="Segoe UI" w:eastAsia="Tahoma" w:hAnsi="Segoe UI" w:cs="Segoe UI"/>
          <w:sz w:val="16"/>
          <w:szCs w:val="16"/>
        </w:rPr>
      </w:pPr>
    </w:p>
    <w:p w14:paraId="67EFD519" w14:textId="77777777" w:rsidR="00453EB0" w:rsidRDefault="00453EB0" w:rsidP="00453EB0">
      <w:pPr>
        <w:spacing w:before="27"/>
        <w:ind w:left="520"/>
        <w:jc w:val="both"/>
        <w:rPr>
          <w:rFonts w:ascii="Segoe UI" w:eastAsia="Tahoma" w:hAnsi="Segoe UI" w:cs="Segoe UI"/>
          <w:sz w:val="16"/>
          <w:szCs w:val="16"/>
        </w:rPr>
      </w:pPr>
    </w:p>
    <w:p w14:paraId="032D6129" w14:textId="77777777" w:rsidR="00453EB0" w:rsidRDefault="00453EB0" w:rsidP="00453EB0">
      <w:pPr>
        <w:spacing w:before="27"/>
        <w:ind w:left="520"/>
        <w:jc w:val="both"/>
        <w:rPr>
          <w:rFonts w:ascii="Segoe UI" w:eastAsia="Tahoma" w:hAnsi="Segoe UI" w:cs="Segoe UI"/>
          <w:sz w:val="16"/>
          <w:szCs w:val="16"/>
        </w:rPr>
      </w:pPr>
    </w:p>
    <w:p w14:paraId="1C052665" w14:textId="77777777" w:rsidR="00453EB0" w:rsidRDefault="00453EB0" w:rsidP="00453EB0">
      <w:pPr>
        <w:spacing w:before="27"/>
        <w:ind w:left="520"/>
        <w:jc w:val="both"/>
        <w:rPr>
          <w:rFonts w:ascii="Segoe UI" w:eastAsia="Tahoma" w:hAnsi="Segoe UI" w:cs="Segoe UI"/>
          <w:sz w:val="16"/>
          <w:szCs w:val="16"/>
        </w:rPr>
      </w:pPr>
    </w:p>
    <w:p w14:paraId="3EB08469" w14:textId="77777777" w:rsidR="00453EB0" w:rsidRDefault="00453EB0" w:rsidP="00453EB0">
      <w:pPr>
        <w:spacing w:before="27"/>
        <w:ind w:left="520"/>
        <w:jc w:val="both"/>
        <w:rPr>
          <w:rFonts w:ascii="Segoe UI" w:eastAsia="Tahoma" w:hAnsi="Segoe UI" w:cs="Segoe UI"/>
          <w:sz w:val="16"/>
          <w:szCs w:val="16"/>
        </w:rPr>
      </w:pPr>
    </w:p>
    <w:p w14:paraId="3A7EC60B" w14:textId="77777777" w:rsidR="00453EB0" w:rsidRDefault="00453EB0" w:rsidP="00453EB0">
      <w:pPr>
        <w:spacing w:before="27"/>
        <w:ind w:left="520"/>
        <w:jc w:val="both"/>
        <w:rPr>
          <w:rFonts w:ascii="Segoe UI" w:eastAsia="Tahoma" w:hAnsi="Segoe UI" w:cs="Segoe UI"/>
          <w:sz w:val="16"/>
          <w:szCs w:val="16"/>
        </w:rPr>
      </w:pPr>
    </w:p>
    <w:p w14:paraId="5755AD27" w14:textId="77777777" w:rsidR="00453EB0" w:rsidRDefault="00453EB0" w:rsidP="00453EB0">
      <w:pPr>
        <w:spacing w:before="27"/>
        <w:ind w:left="520"/>
        <w:jc w:val="both"/>
        <w:rPr>
          <w:rFonts w:ascii="Segoe UI" w:eastAsia="Tahoma" w:hAnsi="Segoe UI" w:cs="Segoe UI"/>
          <w:sz w:val="16"/>
          <w:szCs w:val="16"/>
        </w:rPr>
      </w:pPr>
    </w:p>
    <w:p w14:paraId="1F0D88B5" w14:textId="77777777" w:rsidR="00453EB0" w:rsidRDefault="00453EB0" w:rsidP="00453EB0">
      <w:pPr>
        <w:spacing w:before="27"/>
        <w:ind w:left="520"/>
        <w:jc w:val="both"/>
        <w:rPr>
          <w:rFonts w:ascii="Segoe UI" w:eastAsia="Tahoma" w:hAnsi="Segoe UI" w:cs="Segoe UI"/>
          <w:sz w:val="16"/>
          <w:szCs w:val="16"/>
        </w:rPr>
      </w:pPr>
    </w:p>
    <w:p w14:paraId="3D81A315" w14:textId="77777777" w:rsidR="00453EB0" w:rsidRDefault="00453EB0" w:rsidP="00453EB0">
      <w:pPr>
        <w:spacing w:before="27"/>
        <w:ind w:left="520"/>
        <w:jc w:val="both"/>
        <w:rPr>
          <w:rFonts w:ascii="Segoe UI" w:eastAsia="Tahoma" w:hAnsi="Segoe UI" w:cs="Segoe UI"/>
          <w:sz w:val="16"/>
          <w:szCs w:val="16"/>
        </w:rPr>
      </w:pPr>
    </w:p>
    <w:p w14:paraId="6C97EEE2" w14:textId="77777777" w:rsidR="00453EB0" w:rsidRDefault="00453EB0" w:rsidP="00453EB0">
      <w:pPr>
        <w:spacing w:before="27"/>
        <w:ind w:left="520"/>
        <w:jc w:val="both"/>
        <w:rPr>
          <w:rFonts w:ascii="Segoe UI" w:eastAsia="Tahoma" w:hAnsi="Segoe UI" w:cs="Segoe UI"/>
          <w:sz w:val="16"/>
          <w:szCs w:val="16"/>
        </w:rPr>
      </w:pPr>
    </w:p>
    <w:p w14:paraId="700D4657" w14:textId="77777777" w:rsidR="00453EB0" w:rsidRDefault="00453EB0" w:rsidP="00453EB0">
      <w:pPr>
        <w:spacing w:before="27"/>
        <w:ind w:left="520"/>
        <w:jc w:val="both"/>
        <w:rPr>
          <w:rFonts w:ascii="Segoe UI" w:eastAsia="Tahoma" w:hAnsi="Segoe UI" w:cs="Segoe UI"/>
          <w:sz w:val="16"/>
          <w:szCs w:val="16"/>
        </w:rPr>
      </w:pPr>
    </w:p>
    <w:p w14:paraId="1979D729" w14:textId="77777777" w:rsidR="00C06B7E" w:rsidRDefault="00C06B7E" w:rsidP="00453EB0">
      <w:pPr>
        <w:spacing w:before="27"/>
        <w:ind w:left="520"/>
        <w:jc w:val="both"/>
        <w:rPr>
          <w:rFonts w:ascii="Segoe UI" w:eastAsia="Tahoma" w:hAnsi="Segoe UI" w:cs="Segoe UI"/>
          <w:sz w:val="16"/>
          <w:szCs w:val="16"/>
        </w:rPr>
      </w:pPr>
    </w:p>
    <w:p w14:paraId="1B232CC8" w14:textId="77777777" w:rsidR="00C06B7E" w:rsidRDefault="00C06B7E" w:rsidP="00453EB0">
      <w:pPr>
        <w:spacing w:before="27"/>
        <w:ind w:left="520"/>
        <w:jc w:val="both"/>
        <w:rPr>
          <w:rFonts w:ascii="Segoe UI" w:eastAsia="Tahoma" w:hAnsi="Segoe UI" w:cs="Segoe UI"/>
          <w:sz w:val="16"/>
          <w:szCs w:val="16"/>
        </w:rPr>
      </w:pPr>
    </w:p>
    <w:p w14:paraId="693F7181" w14:textId="77777777" w:rsidR="00C06B7E" w:rsidRDefault="00C06B7E" w:rsidP="00453EB0">
      <w:pPr>
        <w:spacing w:before="27"/>
        <w:ind w:left="520"/>
        <w:jc w:val="both"/>
        <w:rPr>
          <w:rFonts w:ascii="Segoe UI" w:eastAsia="Tahoma" w:hAnsi="Segoe UI" w:cs="Segoe UI"/>
          <w:sz w:val="16"/>
          <w:szCs w:val="16"/>
        </w:rPr>
      </w:pPr>
    </w:p>
    <w:p w14:paraId="081F5514" w14:textId="77777777" w:rsidR="00C06B7E" w:rsidRDefault="00C06B7E" w:rsidP="00453EB0">
      <w:pPr>
        <w:spacing w:before="27"/>
        <w:ind w:left="520"/>
        <w:jc w:val="both"/>
        <w:rPr>
          <w:rFonts w:ascii="Segoe UI" w:eastAsia="Tahoma" w:hAnsi="Segoe UI" w:cs="Segoe UI"/>
          <w:sz w:val="16"/>
          <w:szCs w:val="16"/>
        </w:rPr>
      </w:pPr>
    </w:p>
    <w:p w14:paraId="332AA01C" w14:textId="77777777" w:rsidR="00C06B7E" w:rsidRDefault="00C06B7E" w:rsidP="00453EB0">
      <w:pPr>
        <w:spacing w:before="27"/>
        <w:ind w:left="520"/>
        <w:jc w:val="both"/>
        <w:rPr>
          <w:rFonts w:ascii="Segoe UI" w:eastAsia="Tahoma" w:hAnsi="Segoe UI" w:cs="Segoe UI"/>
          <w:sz w:val="16"/>
          <w:szCs w:val="16"/>
        </w:rPr>
      </w:pPr>
    </w:p>
    <w:p w14:paraId="2E9A85BF" w14:textId="77777777" w:rsidR="00E00001" w:rsidRDefault="00E00001" w:rsidP="001D5161">
      <w:pPr>
        <w:spacing w:before="27"/>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57CEA25E" w14:textId="3F79C169" w:rsidR="00124A95" w:rsidRPr="00795F74" w:rsidRDefault="00453EB0" w:rsidP="00795F74">
      <w:pPr>
        <w:ind w:right="720"/>
        <w:jc w:val="right"/>
        <w:rPr>
          <w:rFonts w:ascii="Segoe UI" w:hAnsi="Segoe UI" w:cs="Segoe UI"/>
          <w:sz w:val="16"/>
          <w:szCs w:val="16"/>
        </w:rPr>
      </w:pPr>
      <w:r w:rsidRPr="00101663">
        <w:rPr>
          <w:rFonts w:ascii="Segoe UI" w:eastAsia="Tahoma" w:hAnsi="Segoe UI" w:cs="Segoe UI"/>
          <w:sz w:val="16"/>
          <w:szCs w:val="16"/>
        </w:rPr>
        <w:t>MP-5696 (07/18</w:t>
      </w:r>
      <w:bookmarkStart w:id="1" w:name="_GoBack"/>
      <w:bookmarkEnd w:id="1"/>
    </w:p>
    <w:sectPr w:rsidR="00124A95" w:rsidRPr="00795F74" w:rsidSect="00C06B7E">
      <w:headerReference w:type="default" r:id="rId16"/>
      <w:headerReference w:type="first" r:id="rId17"/>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DF35C" w14:textId="77777777" w:rsidR="001A3783" w:rsidRDefault="001A3783">
      <w:r>
        <w:separator/>
      </w:r>
    </w:p>
  </w:endnote>
  <w:endnote w:type="continuationSeparator" w:id="0">
    <w:p w14:paraId="04401B2C" w14:textId="77777777" w:rsidR="001A3783" w:rsidRDefault="001A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1A3783"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5D4AC" w14:textId="77777777" w:rsidR="001A3783" w:rsidRDefault="001A3783">
      <w:r>
        <w:separator/>
      </w:r>
    </w:p>
  </w:footnote>
  <w:footnote w:type="continuationSeparator" w:id="0">
    <w:p w14:paraId="21B88F5C" w14:textId="77777777" w:rsidR="001A3783" w:rsidRDefault="001A3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1E3E" w14:textId="650D6594" w:rsidR="00576974" w:rsidRDefault="00576974" w:rsidP="00DF451C">
    <w:pPr>
      <w:pStyle w:val="Header"/>
    </w:pPr>
    <w:r>
      <w:rPr>
        <w:noProof/>
      </w:rPr>
      <w:drawing>
        <wp:anchor distT="0" distB="0" distL="114300" distR="114300" simplePos="0" relativeHeight="251659264" behindDoc="1" locked="0" layoutInCell="1" allowOverlap="1" wp14:anchorId="4DFEB89B" wp14:editId="3A70834B">
          <wp:simplePos x="0" y="0"/>
          <wp:positionH relativeFrom="page">
            <wp:align>left</wp:align>
          </wp:positionH>
          <wp:positionV relativeFrom="paragraph">
            <wp:posOffset>156845</wp:posOffset>
          </wp:positionV>
          <wp:extent cx="8232775" cy="2905125"/>
          <wp:effectExtent l="0" t="0" r="0" b="9525"/>
          <wp:wrapTight wrapText="bothSides">
            <wp:wrapPolygon edited="0">
              <wp:start x="0" y="0"/>
              <wp:lineTo x="0" y="21529"/>
              <wp:lineTo x="21542" y="21529"/>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32775" cy="29051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4316" w:type="dxa"/>
          <w:shd w:val="clear" w:color="auto" w:fill="auto"/>
          <w:tcMar>
            <w:left w:w="0" w:type="dxa"/>
            <w:right w:w="0" w:type="dxa"/>
          </w:tcMar>
        </w:tcPr>
        <w:p w14:paraId="46414D86" w14:textId="77777777" w:rsidR="00C32A3A" w:rsidRDefault="001A3783"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1A3783"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1A3783"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1A3783" w:rsidP="00B507AE">
          <w:pPr>
            <w:autoSpaceDE w:val="0"/>
            <w:autoSpaceDN w:val="0"/>
            <w:adjustRightInd w:val="0"/>
            <w:rPr>
              <w:sz w:val="16"/>
            </w:rPr>
          </w:pPr>
        </w:p>
      </w:tc>
    </w:tr>
  </w:tbl>
  <w:p w14:paraId="2AC1F8EE" w14:textId="77777777" w:rsidR="00C32A3A" w:rsidRPr="00387BB8" w:rsidRDefault="001A3783"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F1C8" w14:textId="7F357862" w:rsidR="00E00001" w:rsidRDefault="00E00001" w:rsidP="00DF4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6823"/>
      <w:gridCol w:w="3947"/>
      <w:gridCol w:w="30"/>
    </w:tblGrid>
    <w:tr w:rsidR="00276C1E" w14:paraId="634CCD10" w14:textId="77777777" w:rsidTr="00CD65DE">
      <w:tc>
        <w:tcPr>
          <w:tcW w:w="5395" w:type="dxa"/>
          <w:gridSpan w:val="2"/>
          <w:shd w:val="clear" w:color="auto" w:fill="auto"/>
          <w:tcMar>
            <w:left w:w="0" w:type="dxa"/>
            <w:right w:w="0" w:type="dxa"/>
          </w:tcMar>
        </w:tcPr>
        <w:p w14:paraId="41FDC798" w14:textId="46785ADC" w:rsidR="006E2E29" w:rsidRDefault="000657A9" w:rsidP="00B507AE">
          <w:pPr>
            <w:pStyle w:val="Header"/>
          </w:pPr>
          <w:r>
            <w:rPr>
              <w:noProof/>
            </w:rPr>
            <w:drawing>
              <wp:anchor distT="0" distB="0" distL="114300" distR="114300" simplePos="0" relativeHeight="251661312" behindDoc="1" locked="0" layoutInCell="1" allowOverlap="1" wp14:anchorId="12429153" wp14:editId="03EE318F">
                <wp:simplePos x="0" y="0"/>
                <wp:positionH relativeFrom="page">
                  <wp:posOffset>626</wp:posOffset>
                </wp:positionH>
                <wp:positionV relativeFrom="paragraph">
                  <wp:posOffset>156949</wp:posOffset>
                </wp:positionV>
                <wp:extent cx="6833879" cy="2905125"/>
                <wp:effectExtent l="0" t="0" r="5080" b="0"/>
                <wp:wrapTight wrapText="bothSides">
                  <wp:wrapPolygon edited="0">
                    <wp:start x="0" y="0"/>
                    <wp:lineTo x="0" y="21388"/>
                    <wp:lineTo x="21556" y="21388"/>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33906" cy="2905136"/>
                        </a:xfrm>
                        <a:prstGeom prst="rect">
                          <a:avLst/>
                        </a:prstGeom>
                      </pic:spPr>
                    </pic:pic>
                  </a:graphicData>
                </a:graphic>
                <wp14:sizeRelH relativeFrom="page">
                  <wp14:pctWidth>0</wp14:pctWidth>
                </wp14:sizeRelH>
                <wp14:sizeRelV relativeFrom="page">
                  <wp14:pctHeight>0</wp14:pctHeight>
                </wp14:sizeRelV>
              </wp:anchor>
            </w:drawing>
          </w:r>
        </w:p>
      </w:tc>
      <w:tc>
        <w:tcPr>
          <w:tcW w:w="5405" w:type="dxa"/>
          <w:shd w:val="clear" w:color="auto" w:fill="auto"/>
          <w:tcMar>
            <w:left w:w="0" w:type="dxa"/>
            <w:right w:w="0" w:type="dxa"/>
          </w:tcMar>
        </w:tcPr>
        <w:p w14:paraId="3FDED98D" w14:textId="77777777" w:rsidR="006E2E29" w:rsidRDefault="006E2E29" w:rsidP="00B507AE">
          <w:pPr>
            <w:pStyle w:val="Header"/>
          </w:pPr>
        </w:p>
      </w:tc>
    </w:tr>
    <w:tr w:rsidR="00276C1E" w:rsidRPr="007F5882" w14:paraId="1A9EF501" w14:textId="77777777" w:rsidTr="000657A9">
      <w:trPr>
        <w:trHeight w:val="171"/>
      </w:trPr>
      <w:tc>
        <w:tcPr>
          <w:tcW w:w="4865" w:type="dxa"/>
          <w:shd w:val="clear" w:color="auto" w:fill="auto"/>
          <w:tcMar>
            <w:left w:w="0" w:type="dxa"/>
            <w:right w:w="0" w:type="dxa"/>
          </w:tcMar>
        </w:tcPr>
        <w:p w14:paraId="1463CCA9" w14:textId="724CC8C8" w:rsidR="006E2E29" w:rsidRPr="00956441" w:rsidRDefault="00276C1E" w:rsidP="00AB7850">
          <w:pPr>
            <w:autoSpaceDE w:val="0"/>
            <w:autoSpaceDN w:val="0"/>
            <w:adjustRightInd w:val="0"/>
            <w:rPr>
              <w:rFonts w:ascii="Arial" w:hAnsi="Arial" w:cs="Arial"/>
              <w:sz w:val="16"/>
              <w:szCs w:val="18"/>
            </w:rPr>
          </w:pPr>
          <w:r>
            <w:rPr>
              <w:rFonts w:ascii="Arial" w:hAnsi="Arial" w:cs="Arial"/>
              <w:sz w:val="16"/>
              <w:szCs w:val="18"/>
            </w:rPr>
            <w:ptab w:relativeTo="margin" w:alignment="left" w:leader="none"/>
          </w:r>
        </w:p>
      </w:tc>
      <w:tc>
        <w:tcPr>
          <w:tcW w:w="2812" w:type="dxa"/>
          <w:shd w:val="clear" w:color="auto" w:fill="auto"/>
          <w:tcMar>
            <w:left w:w="0" w:type="dxa"/>
            <w:right w:w="0" w:type="dxa"/>
          </w:tcMar>
        </w:tcPr>
        <w:p w14:paraId="53AF2DCF"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027D43CE" w14:textId="77777777" w:rsidR="006E2E29" w:rsidRPr="00194E5F" w:rsidRDefault="006E2E29" w:rsidP="00B507AE">
          <w:pPr>
            <w:autoSpaceDE w:val="0"/>
            <w:autoSpaceDN w:val="0"/>
            <w:adjustRightInd w:val="0"/>
            <w:rPr>
              <w:sz w:val="16"/>
            </w:rPr>
          </w:pPr>
        </w:p>
      </w:tc>
    </w:tr>
  </w:tbl>
  <w:p w14:paraId="5F29DF8F" w14:textId="77777777" w:rsidR="006E2E29" w:rsidRPr="00387BB8" w:rsidRDefault="006E2E29" w:rsidP="00387BB8">
    <w:pPr>
      <w:pStyle w:val="Heade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3AE132F2" w14:textId="77777777" w:rsidR="00C06B7E" w:rsidRDefault="00C06B7E" w:rsidP="00C06B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A3783"/>
    <w:rsid w:val="001D5161"/>
    <w:rsid w:val="00254C16"/>
    <w:rsid w:val="00276C1E"/>
    <w:rsid w:val="00384D06"/>
    <w:rsid w:val="003F633D"/>
    <w:rsid w:val="00453EB0"/>
    <w:rsid w:val="005167AF"/>
    <w:rsid w:val="00576974"/>
    <w:rsid w:val="00623B40"/>
    <w:rsid w:val="006E2E29"/>
    <w:rsid w:val="007944C4"/>
    <w:rsid w:val="00795F74"/>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1BEC-B3F2-49AB-81CE-414B0266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13</cp:revision>
  <dcterms:created xsi:type="dcterms:W3CDTF">2018-11-07T13:24:00Z</dcterms:created>
  <dcterms:modified xsi:type="dcterms:W3CDTF">2018-11-19T05:23:00Z</dcterms:modified>
</cp:coreProperties>
</file>