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C6F" w:rsidRDefault="00CC58F9">
      <w:bookmarkStart w:id="0" w:name="_GoBack"/>
      <w:bookmarkEnd w:id="0"/>
      <w:proofErr w:type="gramStart"/>
      <w:r>
        <w:rPr>
          <w:rFonts w:eastAsia="Calibri" w:cs="Calibri"/>
          <w:b/>
          <w:color w:val="000000"/>
          <w:sz w:val="23"/>
        </w:rPr>
        <w:t>Conversion :</w:t>
      </w:r>
      <w:proofErr w:type="gramEnd"/>
    </w:p>
    <w:p w:rsidR="00626C6F" w:rsidRDefault="00CC58F9">
      <w:pPr>
        <w:spacing w:after="37"/>
      </w:pPr>
      <w:r>
        <w:rPr>
          <w:rFonts w:eastAsia="Calibri" w:cs="Calibri"/>
          <w:color w:val="000000"/>
          <w:sz w:val="23"/>
        </w:rPr>
        <w:t>Used the entity type rule to convert the Owner and Property entity types</w:t>
      </w:r>
    </w:p>
    <w:p w:rsidR="00626C6F" w:rsidRDefault="00CC58F9">
      <w:r>
        <w:rPr>
          <w:rFonts w:eastAsia="Calibri" w:cs="Calibri"/>
          <w:color w:val="000000"/>
          <w:sz w:val="23"/>
        </w:rPr>
        <w:t xml:space="preserve">Used the M-N relationship rule to convert the Shares relationship showing </w:t>
      </w:r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 xml:space="preserve"> and </w:t>
      </w:r>
      <w:proofErr w:type="spellStart"/>
      <w:r>
        <w:rPr>
          <w:rFonts w:eastAsia="Calibri" w:cs="Calibri"/>
          <w:color w:val="000000"/>
          <w:sz w:val="23"/>
        </w:rPr>
        <w:t>PropID</w:t>
      </w:r>
      <w:proofErr w:type="spellEnd"/>
      <w:r>
        <w:rPr>
          <w:rFonts w:eastAsia="Calibri" w:cs="Calibri"/>
          <w:color w:val="000000"/>
          <w:sz w:val="23"/>
        </w:rPr>
        <w:t xml:space="preserve"> as combined primary keys, </w:t>
      </w:r>
      <w:proofErr w:type="gramStart"/>
      <w:r>
        <w:rPr>
          <w:rFonts w:eastAsia="Calibri" w:cs="Calibri"/>
          <w:color w:val="000000"/>
          <w:sz w:val="23"/>
        </w:rPr>
        <w:t>The</w:t>
      </w:r>
      <w:proofErr w:type="gramEnd"/>
      <w:r>
        <w:rPr>
          <w:rFonts w:eastAsia="Calibri" w:cs="Calibri"/>
          <w:color w:val="000000"/>
          <w:sz w:val="23"/>
        </w:rPr>
        <w:t xml:space="preserve"> foreign key relationships for </w:t>
      </w:r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 xml:space="preserve"> and </w:t>
      </w:r>
      <w:proofErr w:type="spellStart"/>
      <w:r>
        <w:rPr>
          <w:rFonts w:eastAsia="Calibri" w:cs="Calibri"/>
          <w:color w:val="000000"/>
          <w:sz w:val="23"/>
        </w:rPr>
        <w:t>PropID</w:t>
      </w:r>
      <w:proofErr w:type="spellEnd"/>
      <w:r>
        <w:rPr>
          <w:rFonts w:eastAsia="Calibri" w:cs="Calibri"/>
          <w:color w:val="000000"/>
          <w:sz w:val="23"/>
        </w:rPr>
        <w:t>,</w:t>
      </w:r>
      <w:r>
        <w:rPr>
          <w:rFonts w:eastAsia="Calibri" w:cs="Calibri"/>
          <w:color w:val="000000"/>
          <w:sz w:val="23"/>
        </w:rPr>
        <w:t xml:space="preserve"> and indicate </w:t>
      </w:r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 xml:space="preserve"> as NOT NULL since its minimum cardinality in the Shares relationship is one.</w:t>
      </w:r>
    </w:p>
    <w:p w:rsidR="00626C6F" w:rsidRDefault="00626C6F"/>
    <w:p w:rsidR="00626C6F" w:rsidRDefault="00CC58F9">
      <w:proofErr w:type="gramStart"/>
      <w:r>
        <w:rPr>
          <w:rFonts w:eastAsia="Calibri" w:cs="Calibri"/>
          <w:b/>
          <w:color w:val="000000"/>
          <w:sz w:val="23"/>
        </w:rPr>
        <w:t>Table :</w:t>
      </w:r>
      <w:proofErr w:type="gramEnd"/>
    </w:p>
    <w:p w:rsidR="00626C6F" w:rsidRDefault="00626C6F"/>
    <w:p w:rsidR="00626C6F" w:rsidRDefault="00CC58F9">
      <w:r>
        <w:rPr>
          <w:rFonts w:eastAsia="Calibri" w:cs="Calibri"/>
          <w:color w:val="000000"/>
          <w:sz w:val="23"/>
        </w:rPr>
        <w:t>Owner (</w:t>
      </w:r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OwnName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OwnPhone</w:t>
      </w:r>
      <w:proofErr w:type="spellEnd"/>
      <w:r>
        <w:rPr>
          <w:rFonts w:eastAsia="Calibri" w:cs="Calibri"/>
          <w:color w:val="000000"/>
          <w:sz w:val="23"/>
        </w:rPr>
        <w:t>)</w:t>
      </w:r>
    </w:p>
    <w:p w:rsidR="00626C6F" w:rsidRDefault="00626C6F"/>
    <w:p w:rsidR="00626C6F" w:rsidRDefault="00CC58F9">
      <w:r>
        <w:rPr>
          <w:rFonts w:eastAsia="Calibri" w:cs="Calibri"/>
          <w:color w:val="000000"/>
          <w:sz w:val="23"/>
        </w:rPr>
        <w:t>Property (</w:t>
      </w:r>
      <w:proofErr w:type="spellStart"/>
      <w:r>
        <w:rPr>
          <w:rFonts w:eastAsia="Calibri" w:cs="Calibri"/>
          <w:color w:val="000000"/>
          <w:sz w:val="23"/>
        </w:rPr>
        <w:t>PropID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BldgName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UnitNo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Bdrms</w:t>
      </w:r>
      <w:proofErr w:type="spellEnd"/>
      <w:r>
        <w:rPr>
          <w:rFonts w:eastAsia="Calibri" w:cs="Calibri"/>
          <w:color w:val="000000"/>
          <w:sz w:val="23"/>
        </w:rPr>
        <w:t>)</w:t>
      </w:r>
    </w:p>
    <w:p w:rsidR="00626C6F" w:rsidRDefault="00626C6F"/>
    <w:p w:rsidR="00626C6F" w:rsidRDefault="00CC58F9">
      <w:r>
        <w:rPr>
          <w:rFonts w:eastAsia="Calibri" w:cs="Calibri"/>
          <w:color w:val="000000"/>
          <w:sz w:val="23"/>
        </w:rPr>
        <w:t>Shares (</w:t>
      </w:r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PropID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StartWeek</w:t>
      </w:r>
      <w:proofErr w:type="spellEnd"/>
      <w:r>
        <w:rPr>
          <w:rFonts w:eastAsia="Calibri" w:cs="Calibri"/>
          <w:color w:val="000000"/>
          <w:sz w:val="23"/>
        </w:rPr>
        <w:t xml:space="preserve">, </w:t>
      </w:r>
      <w:proofErr w:type="spellStart"/>
      <w:r>
        <w:rPr>
          <w:rFonts w:eastAsia="Calibri" w:cs="Calibri"/>
          <w:color w:val="000000"/>
          <w:sz w:val="23"/>
        </w:rPr>
        <w:t>EndWeek</w:t>
      </w:r>
      <w:proofErr w:type="spellEnd"/>
      <w:r>
        <w:rPr>
          <w:rFonts w:eastAsia="Calibri" w:cs="Calibri"/>
          <w:color w:val="000000"/>
          <w:sz w:val="23"/>
        </w:rPr>
        <w:t>)</w:t>
      </w:r>
    </w:p>
    <w:p w:rsidR="00626C6F" w:rsidRDefault="00CC58F9">
      <w:r>
        <w:rPr>
          <w:rFonts w:eastAsia="Calibri" w:cs="Calibri"/>
          <w:color w:val="000000"/>
          <w:sz w:val="23"/>
        </w:rPr>
        <w:t>FOREIGN KEY (</w:t>
      </w:r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>) REF</w:t>
      </w:r>
      <w:r>
        <w:rPr>
          <w:rFonts w:eastAsia="Calibri" w:cs="Calibri"/>
          <w:color w:val="000000"/>
          <w:sz w:val="23"/>
        </w:rPr>
        <w:t>ERENCES Owner</w:t>
      </w:r>
    </w:p>
    <w:p w:rsidR="00626C6F" w:rsidRDefault="00CC58F9">
      <w:r>
        <w:rPr>
          <w:rFonts w:eastAsia="Calibri" w:cs="Calibri"/>
          <w:color w:val="000000"/>
          <w:sz w:val="23"/>
        </w:rPr>
        <w:t>FOREIGN KEY (</w:t>
      </w:r>
      <w:proofErr w:type="spellStart"/>
      <w:r>
        <w:rPr>
          <w:rFonts w:eastAsia="Calibri" w:cs="Calibri"/>
          <w:color w:val="000000"/>
          <w:sz w:val="23"/>
        </w:rPr>
        <w:t>PropID</w:t>
      </w:r>
      <w:proofErr w:type="spellEnd"/>
      <w:r>
        <w:rPr>
          <w:rFonts w:eastAsia="Calibri" w:cs="Calibri"/>
          <w:color w:val="000000"/>
          <w:sz w:val="23"/>
        </w:rPr>
        <w:t>) REFERENCES Property</w:t>
      </w:r>
    </w:p>
    <w:p w:rsidR="00626C6F" w:rsidRDefault="00CC58F9">
      <w:proofErr w:type="spellStart"/>
      <w:r>
        <w:rPr>
          <w:rFonts w:eastAsia="Calibri" w:cs="Calibri"/>
          <w:color w:val="000000"/>
          <w:sz w:val="23"/>
        </w:rPr>
        <w:t>OwnID</w:t>
      </w:r>
      <w:proofErr w:type="spellEnd"/>
      <w:r>
        <w:rPr>
          <w:rFonts w:eastAsia="Calibri" w:cs="Calibri"/>
          <w:color w:val="000000"/>
          <w:sz w:val="23"/>
        </w:rPr>
        <w:t xml:space="preserve"> NOT NULL</w:t>
      </w:r>
    </w:p>
    <w:p w:rsidR="00626C6F" w:rsidRDefault="00626C6F">
      <w:pPr>
        <w:spacing w:after="200" w:line="276" w:lineRule="auto"/>
      </w:pPr>
    </w:p>
    <w:sectPr w:rsidR="00626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626C6F"/>
    <w:rsid w:val="00626C6F"/>
    <w:rsid w:val="00CC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E1D0C4-AA23-4AB7-B423-6591C5C2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2017-08-10T18:15:00Z</dcterms:created>
  <dcterms:modified xsi:type="dcterms:W3CDTF">2017-08-10T18:15:00Z</dcterms:modified>
</cp:coreProperties>
</file>