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5FE" w14:textId="726A48FE" w:rsidR="00531D3C" w:rsidRDefault="00531D3C" w:rsidP="00531D3C">
      <w:pPr>
        <w:jc w:val="center"/>
        <w:rPr>
          <w:b/>
          <w:bCs/>
        </w:rPr>
      </w:pPr>
      <w:r w:rsidRPr="00531D3C">
        <w:rPr>
          <w:b/>
          <w:bCs/>
        </w:rPr>
        <w:t>README for Improved Classification Control for Multi-DOF EMG-Controlled Exoskeleton</w:t>
      </w:r>
    </w:p>
    <w:p w14:paraId="727F33C1" w14:textId="77777777" w:rsidR="00531D3C" w:rsidRPr="00531D3C" w:rsidRDefault="00531D3C" w:rsidP="00531D3C">
      <w:pPr>
        <w:jc w:val="center"/>
        <w:rPr>
          <w:b/>
          <w:bCs/>
        </w:rPr>
      </w:pPr>
    </w:p>
    <w:p w14:paraId="7CC5B732" w14:textId="1361EF4E" w:rsidR="001E1971" w:rsidRPr="00531D3C" w:rsidRDefault="001E1971" w:rsidP="001E1971">
      <w:pPr>
        <w:spacing w:line="276" w:lineRule="auto"/>
        <w:jc w:val="both"/>
        <w:rPr>
          <w:b/>
          <w:bCs/>
        </w:rPr>
      </w:pPr>
      <w:r>
        <w:rPr>
          <w:b/>
          <w:bCs/>
        </w:rPr>
        <w:t>Introduction</w:t>
      </w:r>
    </w:p>
    <w:p w14:paraId="7D431F28" w14:textId="7AF2313E" w:rsidR="00531D3C" w:rsidRPr="00531D3C" w:rsidRDefault="00531D3C" w:rsidP="001E1971">
      <w:pPr>
        <w:spacing w:line="276" w:lineRule="auto"/>
        <w:jc w:val="both"/>
      </w:pPr>
      <w:r w:rsidRPr="00531D3C">
        <w:t>This project aim</w:t>
      </w:r>
      <w:r w:rsidR="003E4BF8">
        <w:t>ed</w:t>
      </w:r>
      <w:r w:rsidRPr="00531D3C">
        <w:t xml:space="preserve"> to </w:t>
      </w:r>
      <w:r w:rsidR="001E1971">
        <w:t xml:space="preserve">improve classification </w:t>
      </w:r>
      <w:r w:rsidRPr="00531D3C">
        <w:t xml:space="preserve">control </w:t>
      </w:r>
      <w:r w:rsidR="001E1971">
        <w:t>over</w:t>
      </w:r>
      <w:r w:rsidRPr="00531D3C">
        <w:t xml:space="preserve"> </w:t>
      </w:r>
      <w:r w:rsidR="001E1971">
        <w:t xml:space="preserve">the </w:t>
      </w:r>
      <w:proofErr w:type="spellStart"/>
      <w:r w:rsidR="001E1971">
        <w:t>MyoPro</w:t>
      </w:r>
      <w:proofErr w:type="spellEnd"/>
      <w:r w:rsidR="001E1971">
        <w:t xml:space="preserve"> </w:t>
      </w:r>
      <w:r w:rsidRPr="00531D3C">
        <w:t>exoskeleton</w:t>
      </w:r>
      <w:r w:rsidR="001E1971">
        <w:t xml:space="preserve"> movements in multiple degrees of freedom facilitated by a wrist add-on extension</w:t>
      </w:r>
      <w:r w:rsidRPr="00531D3C">
        <w:t xml:space="preserve">. </w:t>
      </w:r>
      <w:r>
        <w:t xml:space="preserve">The facilitated exoskeleton movements or </w:t>
      </w:r>
      <w:r w:rsidRPr="00531D3C">
        <w:t>states</w:t>
      </w:r>
      <w:r>
        <w:t xml:space="preserve"> </w:t>
      </w:r>
      <w:r w:rsidR="001E1971">
        <w:t xml:space="preserve">currently implemented </w:t>
      </w:r>
      <w:r>
        <w:t>are</w:t>
      </w:r>
      <w:r w:rsidRPr="00531D3C">
        <w:t xml:space="preserve"> defined as follows:</w:t>
      </w:r>
    </w:p>
    <w:p w14:paraId="130F2D6E" w14:textId="77777777" w:rsidR="00531D3C" w:rsidRPr="00531D3C" w:rsidRDefault="00531D3C" w:rsidP="001E1971">
      <w:pPr>
        <w:numPr>
          <w:ilvl w:val="0"/>
          <w:numId w:val="6"/>
        </w:numPr>
        <w:spacing w:line="276" w:lineRule="auto"/>
        <w:jc w:val="both"/>
      </w:pPr>
      <w:r w:rsidRPr="00531D3C">
        <w:t>0 – Rest</w:t>
      </w:r>
    </w:p>
    <w:p w14:paraId="484E9E04" w14:textId="77777777" w:rsidR="00531D3C" w:rsidRPr="00531D3C" w:rsidRDefault="00531D3C" w:rsidP="001E1971">
      <w:pPr>
        <w:numPr>
          <w:ilvl w:val="0"/>
          <w:numId w:val="6"/>
        </w:numPr>
        <w:spacing w:line="276" w:lineRule="auto"/>
        <w:jc w:val="both"/>
      </w:pPr>
      <w:r w:rsidRPr="00531D3C">
        <w:t>1 – Grasp</w:t>
      </w:r>
    </w:p>
    <w:p w14:paraId="0B10DD1E" w14:textId="77777777" w:rsidR="00531D3C" w:rsidRPr="00531D3C" w:rsidRDefault="00531D3C" w:rsidP="001E1971">
      <w:pPr>
        <w:numPr>
          <w:ilvl w:val="0"/>
          <w:numId w:val="6"/>
        </w:numPr>
        <w:spacing w:line="276" w:lineRule="auto"/>
        <w:jc w:val="both"/>
      </w:pPr>
      <w:r w:rsidRPr="00531D3C">
        <w:t>2 – Open</w:t>
      </w:r>
    </w:p>
    <w:p w14:paraId="20FF7D53" w14:textId="77777777" w:rsidR="00531D3C" w:rsidRPr="00531D3C" w:rsidRDefault="00531D3C" w:rsidP="001E1971">
      <w:pPr>
        <w:numPr>
          <w:ilvl w:val="0"/>
          <w:numId w:val="6"/>
        </w:numPr>
        <w:spacing w:line="276" w:lineRule="auto"/>
        <w:jc w:val="both"/>
      </w:pPr>
      <w:r w:rsidRPr="00531D3C">
        <w:t>3 – Pronate</w:t>
      </w:r>
    </w:p>
    <w:p w14:paraId="0477A030" w14:textId="64DD53CF" w:rsidR="00531D3C" w:rsidRDefault="00531D3C" w:rsidP="001E1971">
      <w:pPr>
        <w:numPr>
          <w:ilvl w:val="0"/>
          <w:numId w:val="6"/>
        </w:numPr>
        <w:spacing w:line="276" w:lineRule="auto"/>
        <w:jc w:val="both"/>
      </w:pPr>
      <w:r w:rsidRPr="00531D3C">
        <w:t>4 – Supinate</w:t>
      </w:r>
    </w:p>
    <w:p w14:paraId="19E527C3" w14:textId="07331093" w:rsidR="001E1971" w:rsidRDefault="001E1971" w:rsidP="001E1971">
      <w:pPr>
        <w:spacing w:line="276" w:lineRule="auto"/>
        <w:jc w:val="both"/>
      </w:pPr>
    </w:p>
    <w:p w14:paraId="4D0F9BBD" w14:textId="2201A887" w:rsidR="001E1971" w:rsidRDefault="001E1971" w:rsidP="001E1971">
      <w:pPr>
        <w:spacing w:line="276" w:lineRule="auto"/>
        <w:jc w:val="both"/>
        <w:rPr>
          <w:b/>
          <w:bCs/>
        </w:rPr>
      </w:pPr>
      <w:r w:rsidRPr="001E1971">
        <w:rPr>
          <w:b/>
          <w:bCs/>
        </w:rPr>
        <w:t>General Procedure</w:t>
      </w:r>
    </w:p>
    <w:p w14:paraId="694CCCE5" w14:textId="425D5C4F" w:rsidR="003E4BF8" w:rsidRPr="001E1971" w:rsidRDefault="001E1971" w:rsidP="001E1971">
      <w:pPr>
        <w:spacing w:line="276" w:lineRule="auto"/>
        <w:jc w:val="both"/>
      </w:pPr>
      <w:r>
        <w:t xml:space="preserve">Prerecorded training datasets for hand gestures were used. The data was first preprocessed, and features were categorized based on the corresponding Kinematic position. Then </w:t>
      </w:r>
      <w:r w:rsidR="003E4BF8">
        <w:t xml:space="preserve">the </w:t>
      </w:r>
      <w:r>
        <w:t xml:space="preserve">preprocessed features (X inputs) and states (Y predictions) were then used to train two models – a convolutional neural network (CNN) and a K-nearest neighbor classification model. </w:t>
      </w:r>
      <w:r w:rsidR="003E4BF8">
        <w:t xml:space="preserve">The state predictions are to be used to control the </w:t>
      </w:r>
      <w:proofErr w:type="spellStart"/>
      <w:r w:rsidR="003E4BF8">
        <w:t>MyoPro</w:t>
      </w:r>
      <w:proofErr w:type="spellEnd"/>
      <w:r w:rsidR="003E4BF8">
        <w:t xml:space="preserve"> exoskeleton and Wrist add-on kinematic positions in real time.</w:t>
      </w:r>
    </w:p>
    <w:p w14:paraId="701D456A" w14:textId="2DFCD73D" w:rsidR="0033521D" w:rsidRDefault="0033521D" w:rsidP="001E1971">
      <w:pPr>
        <w:spacing w:line="276" w:lineRule="auto"/>
        <w:jc w:val="both"/>
      </w:pPr>
    </w:p>
    <w:p w14:paraId="57DA1002" w14:textId="4826EB0D" w:rsidR="0033521D" w:rsidRDefault="0033521D" w:rsidP="001E1971">
      <w:pPr>
        <w:spacing w:line="276" w:lineRule="auto"/>
        <w:jc w:val="both"/>
        <w:rPr>
          <w:b/>
          <w:bCs/>
        </w:rPr>
      </w:pPr>
      <w:r>
        <w:rPr>
          <w:b/>
          <w:bCs/>
        </w:rPr>
        <w:t>Datasets</w:t>
      </w:r>
    </w:p>
    <w:p w14:paraId="24E5529D" w14:textId="2A02AF6F" w:rsidR="003E4BF8" w:rsidRDefault="0033521D" w:rsidP="001E1971">
      <w:pPr>
        <w:spacing w:line="276" w:lineRule="auto"/>
        <w:jc w:val="both"/>
      </w:pPr>
      <w:r>
        <w:t>All offline analyses were conducted on the following datasets</w:t>
      </w:r>
      <w:r w:rsidR="003E4BF8">
        <w:t xml:space="preserve"> on the server</w:t>
      </w:r>
      <w:r>
        <w:t>:</w:t>
      </w:r>
    </w:p>
    <w:p w14:paraId="45F6EA18" w14:textId="44FFD042" w:rsidR="003E4BF8" w:rsidRDefault="0033521D" w:rsidP="003E4BF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D:\SmartHome\PvNP_Wrist_Forearm\S1_P\TaskData_20230308-174844.kdf</w:t>
      </w:r>
    </w:p>
    <w:p w14:paraId="13124FFC" w14:textId="52F6D65A" w:rsidR="0033521D" w:rsidRDefault="0033521D" w:rsidP="003E4BF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D:\SmartHome\PvNP_Wrist_Forearm\S1_NP\TaskData_20230308-171058.kdf</w:t>
      </w:r>
    </w:p>
    <w:p w14:paraId="409336C3" w14:textId="4B0DCC77" w:rsidR="0033521D" w:rsidRDefault="0033521D" w:rsidP="003E4BF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D:\SmartHome\PvNP_Wrist_Forearm\S2_P\TaskData_20230310-160842.kdf</w:t>
      </w:r>
    </w:p>
    <w:p w14:paraId="6AA8A3DD" w14:textId="66A150F9" w:rsidR="0033521D" w:rsidRDefault="0033521D" w:rsidP="003E4BF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D:\SmartHome\PvNP_Wrist_Forearm\S2_NP\TaskData_20230310-152716.kdf</w:t>
      </w:r>
    </w:p>
    <w:p w14:paraId="62A34AFF" w14:textId="68779C62" w:rsidR="0033521D" w:rsidRDefault="0033521D" w:rsidP="003E4BF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D:\SmartHome\PvNP_Wrist_Forearm\S3_P\TaskData_20230313-112317.kdf</w:t>
      </w:r>
    </w:p>
    <w:p w14:paraId="0A1BE7A1" w14:textId="0EE75B7A" w:rsidR="00531D3C" w:rsidRDefault="0033521D" w:rsidP="001E1971">
      <w:pPr>
        <w:pStyle w:val="ListParagraph"/>
        <w:numPr>
          <w:ilvl w:val="0"/>
          <w:numId w:val="13"/>
        </w:numPr>
        <w:spacing w:line="276" w:lineRule="auto"/>
        <w:jc w:val="both"/>
      </w:pPr>
      <w:r>
        <w:t>D:\SmartHome\PvNP_Wrist_Forearm\S3_NP\TaskData_20230313-105333.kdf</w:t>
      </w:r>
    </w:p>
    <w:p w14:paraId="5CAD08FF" w14:textId="77777777" w:rsidR="003E4BF8" w:rsidRPr="00531D3C" w:rsidRDefault="003E4BF8" w:rsidP="003E4BF8">
      <w:pPr>
        <w:spacing w:line="276" w:lineRule="auto"/>
        <w:jc w:val="both"/>
      </w:pPr>
    </w:p>
    <w:p w14:paraId="0617D362" w14:textId="5B150C66" w:rsidR="00D95F95" w:rsidRPr="00531D3C" w:rsidRDefault="00531D3C" w:rsidP="001E1971">
      <w:pPr>
        <w:spacing w:line="276" w:lineRule="auto"/>
        <w:jc w:val="both"/>
        <w:rPr>
          <w:b/>
          <w:bCs/>
        </w:rPr>
      </w:pPr>
      <w:r w:rsidRPr="00531D3C">
        <w:rPr>
          <w:b/>
          <w:bCs/>
        </w:rPr>
        <w:t>File Descriptions</w:t>
      </w:r>
    </w:p>
    <w:p w14:paraId="196DC9C0" w14:textId="434D0809" w:rsidR="00531D3C" w:rsidRPr="00531D3C" w:rsidRDefault="00531D3C" w:rsidP="001E1971">
      <w:pPr>
        <w:spacing w:line="276" w:lineRule="auto"/>
        <w:jc w:val="both"/>
        <w:rPr>
          <w:b/>
          <w:bCs/>
        </w:rPr>
      </w:pPr>
      <w:r w:rsidRPr="00531D3C">
        <w:rPr>
          <w:b/>
          <w:bCs/>
        </w:rPr>
        <w:t>Model Training</w:t>
      </w:r>
      <w:r w:rsidR="00D95F95">
        <w:rPr>
          <w:b/>
          <w:bCs/>
        </w:rPr>
        <w:t>:</w:t>
      </w:r>
    </w:p>
    <w:p w14:paraId="23E187D2" w14:textId="6F404215" w:rsidR="00531D3C" w:rsidRPr="00531D3C" w:rsidRDefault="00531D3C" w:rsidP="001E1971">
      <w:pPr>
        <w:numPr>
          <w:ilvl w:val="0"/>
          <w:numId w:val="7"/>
        </w:numPr>
        <w:spacing w:line="276" w:lineRule="auto"/>
        <w:jc w:val="both"/>
      </w:pPr>
      <w:proofErr w:type="spellStart"/>
      <w:r w:rsidRPr="00531D3C">
        <w:rPr>
          <w:b/>
          <w:bCs/>
        </w:rPr>
        <w:t>preprocessData.m</w:t>
      </w:r>
      <w:proofErr w:type="spellEnd"/>
      <w:r w:rsidRPr="00531D3C">
        <w:t xml:space="preserve">: </w:t>
      </w:r>
      <w:r w:rsidR="003E2A1B">
        <w:t xml:space="preserve">Function – </w:t>
      </w:r>
      <w:r w:rsidRPr="00531D3C">
        <w:t>Aligns features and kinematics, defines states, filters unclassified data points, selects relevant feature channels, and returns features and states ready for model training.</w:t>
      </w:r>
    </w:p>
    <w:p w14:paraId="1E243831" w14:textId="398200DB" w:rsidR="00531D3C" w:rsidRPr="00531D3C" w:rsidRDefault="00531D3C" w:rsidP="001E1971">
      <w:pPr>
        <w:numPr>
          <w:ilvl w:val="0"/>
          <w:numId w:val="7"/>
        </w:numPr>
        <w:spacing w:line="276" w:lineRule="auto"/>
        <w:jc w:val="both"/>
      </w:pPr>
      <w:proofErr w:type="spellStart"/>
      <w:r w:rsidRPr="00531D3C">
        <w:rPr>
          <w:b/>
          <w:bCs/>
        </w:rPr>
        <w:t>trainAgnosticContinuousCNN.m</w:t>
      </w:r>
      <w:proofErr w:type="spellEnd"/>
      <w:r w:rsidRPr="00531D3C">
        <w:t xml:space="preserve">: </w:t>
      </w:r>
      <w:r w:rsidR="003E2A1B">
        <w:t xml:space="preserve">Function – </w:t>
      </w:r>
      <w:r w:rsidRPr="00531D3C">
        <w:t>Adjusts Connor’s CNN model with padding for continuous state prediction.</w:t>
      </w:r>
    </w:p>
    <w:p w14:paraId="6E8C6C6A" w14:textId="1ABDA89D" w:rsidR="00531D3C" w:rsidRPr="00531D3C" w:rsidRDefault="00531D3C" w:rsidP="001E1971">
      <w:pPr>
        <w:numPr>
          <w:ilvl w:val="0"/>
          <w:numId w:val="7"/>
        </w:numPr>
        <w:spacing w:line="276" w:lineRule="auto"/>
        <w:jc w:val="both"/>
      </w:pPr>
      <w:proofErr w:type="spellStart"/>
      <w:r w:rsidRPr="00531D3C">
        <w:rPr>
          <w:b/>
          <w:bCs/>
        </w:rPr>
        <w:t>knnClassifier.m</w:t>
      </w:r>
      <w:proofErr w:type="spellEnd"/>
      <w:r w:rsidRPr="00531D3C">
        <w:t xml:space="preserve">: </w:t>
      </w:r>
      <w:r w:rsidR="003E2A1B">
        <w:t xml:space="preserve">Function – </w:t>
      </w:r>
      <w:r w:rsidRPr="00531D3C">
        <w:t>Trains</w:t>
      </w:r>
      <w:r w:rsidR="003E2A1B">
        <w:t xml:space="preserve"> </w:t>
      </w:r>
      <w:r w:rsidRPr="00531D3C">
        <w:t>a KNN model based on input preprocessed features and states.</w:t>
      </w:r>
    </w:p>
    <w:p w14:paraId="1C281CB1" w14:textId="7D3A06E0" w:rsidR="00531D3C" w:rsidRPr="00531D3C" w:rsidRDefault="00531D3C" w:rsidP="001E1971">
      <w:pPr>
        <w:spacing w:line="276" w:lineRule="auto"/>
        <w:jc w:val="both"/>
        <w:rPr>
          <w:b/>
          <w:bCs/>
        </w:rPr>
      </w:pPr>
      <w:r w:rsidRPr="00531D3C">
        <w:rPr>
          <w:b/>
          <w:bCs/>
        </w:rPr>
        <w:lastRenderedPageBreak/>
        <w:t>Offline Analysis</w:t>
      </w:r>
      <w:r w:rsidR="00D95F95">
        <w:rPr>
          <w:b/>
          <w:bCs/>
        </w:rPr>
        <w:t>:</w:t>
      </w:r>
    </w:p>
    <w:p w14:paraId="11053CEF" w14:textId="6E9154C5" w:rsidR="008A66DA" w:rsidRPr="00531D3C" w:rsidRDefault="00531D3C" w:rsidP="001E1971">
      <w:pPr>
        <w:numPr>
          <w:ilvl w:val="0"/>
          <w:numId w:val="8"/>
        </w:numPr>
        <w:spacing w:line="276" w:lineRule="auto"/>
        <w:jc w:val="both"/>
      </w:pPr>
      <w:proofErr w:type="spellStart"/>
      <w:r w:rsidRPr="00531D3C">
        <w:rPr>
          <w:b/>
          <w:bCs/>
        </w:rPr>
        <w:t>modelComparison.m</w:t>
      </w:r>
      <w:proofErr w:type="spellEnd"/>
      <w:r w:rsidRPr="00531D3C">
        <w:t xml:space="preserve">: Performs </w:t>
      </w:r>
      <w:r w:rsidR="003E4BF8">
        <w:t xml:space="preserve">a </w:t>
      </w:r>
      <w:r w:rsidRPr="00531D3C">
        <w:t>statistical comparison of KNN vs. CNN across datasets, evaluating</w:t>
      </w:r>
      <w:r w:rsidR="003E4BF8">
        <w:t xml:space="preserve"> the</w:t>
      </w:r>
      <w:r w:rsidRPr="00531D3C">
        <w:t xml:space="preserve"> accurac</w:t>
      </w:r>
      <w:r w:rsidR="003E4BF8">
        <w:t>ies</w:t>
      </w:r>
      <w:r w:rsidRPr="00531D3C">
        <w:t>, prediction time</w:t>
      </w:r>
      <w:r w:rsidR="003E4BF8">
        <w:t>s</w:t>
      </w:r>
      <w:r w:rsidRPr="00531D3C">
        <w:t>, ROC</w:t>
      </w:r>
      <w:r w:rsidR="003E4BF8">
        <w:t xml:space="preserve"> curves</w:t>
      </w:r>
      <w:r w:rsidRPr="00531D3C">
        <w:t>, and aggregate confusion matrices.</w:t>
      </w:r>
    </w:p>
    <w:p w14:paraId="665DDCB9" w14:textId="0C9B4ECD" w:rsidR="00531D3C" w:rsidRDefault="00531D3C" w:rsidP="001E1971">
      <w:pPr>
        <w:numPr>
          <w:ilvl w:val="0"/>
          <w:numId w:val="8"/>
        </w:numPr>
        <w:spacing w:line="276" w:lineRule="auto"/>
        <w:jc w:val="both"/>
      </w:pPr>
      <w:proofErr w:type="spellStart"/>
      <w:r w:rsidRPr="00531D3C">
        <w:rPr>
          <w:b/>
          <w:bCs/>
        </w:rPr>
        <w:t>visualizeKinematics.m</w:t>
      </w:r>
      <w:proofErr w:type="spellEnd"/>
      <w:r w:rsidRPr="00531D3C">
        <w:t xml:space="preserve">: Visualizes the features, states, and corresponding </w:t>
      </w:r>
      <w:r>
        <w:t xml:space="preserve">exoskeleton </w:t>
      </w:r>
      <w:r w:rsidRPr="00531D3C">
        <w:t>hand and wrist kinematic</w:t>
      </w:r>
      <w:r>
        <w:t xml:space="preserve"> positions</w:t>
      </w:r>
      <w:r w:rsidRPr="00531D3C">
        <w:t>.</w:t>
      </w:r>
    </w:p>
    <w:p w14:paraId="3D2AC3F9" w14:textId="10202B41" w:rsidR="008A66DA" w:rsidRPr="00531D3C" w:rsidRDefault="008A66DA" w:rsidP="001E1971">
      <w:pPr>
        <w:numPr>
          <w:ilvl w:val="0"/>
          <w:numId w:val="8"/>
        </w:numPr>
        <w:spacing w:line="276" w:lineRule="auto"/>
        <w:jc w:val="both"/>
      </w:pPr>
      <w:proofErr w:type="spellStart"/>
      <w:r w:rsidRPr="00531D3C">
        <w:rPr>
          <w:b/>
          <w:bCs/>
        </w:rPr>
        <w:t>confidenceTesting.m</w:t>
      </w:r>
      <w:proofErr w:type="spellEnd"/>
      <w:r w:rsidRPr="00531D3C">
        <w:t>: Visualizes and evaluates the impact of confidence level-based state transitions.</w:t>
      </w:r>
    </w:p>
    <w:p w14:paraId="39E98FAE" w14:textId="77777777" w:rsidR="00531D3C" w:rsidRPr="00531D3C" w:rsidRDefault="00531D3C" w:rsidP="001E1971">
      <w:pPr>
        <w:numPr>
          <w:ilvl w:val="0"/>
          <w:numId w:val="8"/>
        </w:numPr>
        <w:spacing w:line="276" w:lineRule="auto"/>
        <w:jc w:val="both"/>
      </w:pPr>
      <w:proofErr w:type="spellStart"/>
      <w:r w:rsidRPr="00531D3C">
        <w:rPr>
          <w:b/>
          <w:bCs/>
        </w:rPr>
        <w:t>cnnVisualization.m</w:t>
      </w:r>
      <w:proofErr w:type="spellEnd"/>
      <w:r w:rsidRPr="00531D3C">
        <w:t>: Visualizes CNN convolutional layers through feature maps.</w:t>
      </w:r>
    </w:p>
    <w:p w14:paraId="57F8FD06" w14:textId="77777777" w:rsidR="00531D3C" w:rsidRPr="00531D3C" w:rsidRDefault="00531D3C" w:rsidP="001E1971">
      <w:pPr>
        <w:numPr>
          <w:ilvl w:val="0"/>
          <w:numId w:val="8"/>
        </w:numPr>
        <w:spacing w:line="276" w:lineRule="auto"/>
        <w:jc w:val="both"/>
      </w:pPr>
      <w:proofErr w:type="spellStart"/>
      <w:r w:rsidRPr="00531D3C">
        <w:rPr>
          <w:b/>
          <w:bCs/>
        </w:rPr>
        <w:t>knnVisualization.m</w:t>
      </w:r>
      <w:proofErr w:type="spellEnd"/>
      <w:r w:rsidRPr="00531D3C">
        <w:t>: Visualizes the KNN classification decision boundaries.</w:t>
      </w:r>
    </w:p>
    <w:p w14:paraId="060FA3DA" w14:textId="5BDEC2AE" w:rsidR="00531D3C" w:rsidRDefault="00531D3C" w:rsidP="001E1971">
      <w:pPr>
        <w:spacing w:line="276" w:lineRule="auto"/>
        <w:jc w:val="both"/>
        <w:rPr>
          <w:b/>
          <w:bCs/>
        </w:rPr>
      </w:pPr>
      <w:r w:rsidRPr="00531D3C">
        <w:rPr>
          <w:b/>
          <w:bCs/>
        </w:rPr>
        <w:t>Feedback Decode</w:t>
      </w:r>
      <w:r w:rsidR="00D95F95">
        <w:rPr>
          <w:b/>
          <w:bCs/>
        </w:rPr>
        <w:t>:</w:t>
      </w:r>
    </w:p>
    <w:p w14:paraId="3881997C" w14:textId="0AA092F2" w:rsidR="003E4BF8" w:rsidRPr="003E4BF8" w:rsidRDefault="003E4BF8" w:rsidP="001E1971">
      <w:pPr>
        <w:spacing w:line="276" w:lineRule="auto"/>
        <w:jc w:val="both"/>
      </w:pPr>
      <w:r w:rsidRPr="003E4BF8">
        <w:t xml:space="preserve">The following functions </w:t>
      </w:r>
      <w:proofErr w:type="gramStart"/>
      <w:r w:rsidRPr="003E4BF8">
        <w:t>are located in</w:t>
      </w:r>
      <w:proofErr w:type="gramEnd"/>
      <w:r w:rsidRPr="003E4BF8">
        <w:t xml:space="preserve"> </w:t>
      </w:r>
      <w:proofErr w:type="spellStart"/>
      <w:r w:rsidRPr="003E4BF8">
        <w:t>FeedbackDecode’s</w:t>
      </w:r>
      <w:proofErr w:type="spellEnd"/>
      <w:r w:rsidRPr="003E4BF8">
        <w:t xml:space="preserve"> dependencies folder and currently function to be able to run the classification models in real time.</w:t>
      </w:r>
    </w:p>
    <w:p w14:paraId="210D9F6A" w14:textId="1EDAD5FC" w:rsidR="00531D3C" w:rsidRPr="00531D3C" w:rsidRDefault="00531D3C" w:rsidP="001E1971">
      <w:pPr>
        <w:numPr>
          <w:ilvl w:val="0"/>
          <w:numId w:val="9"/>
        </w:numPr>
        <w:spacing w:line="276" w:lineRule="auto"/>
        <w:jc w:val="both"/>
      </w:pPr>
      <w:proofErr w:type="spellStart"/>
      <w:r w:rsidRPr="00531D3C">
        <w:rPr>
          <w:b/>
          <w:bCs/>
        </w:rPr>
        <w:t>trainKNN.m</w:t>
      </w:r>
      <w:proofErr w:type="spellEnd"/>
      <w:r w:rsidRPr="00531D3C">
        <w:t xml:space="preserve">: </w:t>
      </w:r>
      <w:r w:rsidR="003E2A1B">
        <w:t>Function –</w:t>
      </w:r>
      <w:r w:rsidRPr="00531D3C">
        <w:t xml:space="preserve"> KNN model after preprocessing input kinematics and features.</w:t>
      </w:r>
    </w:p>
    <w:p w14:paraId="22A96859" w14:textId="65A958BD" w:rsidR="00531D3C" w:rsidRPr="00531D3C" w:rsidRDefault="00531D3C" w:rsidP="001E1971">
      <w:pPr>
        <w:numPr>
          <w:ilvl w:val="0"/>
          <w:numId w:val="9"/>
        </w:numPr>
        <w:spacing w:line="276" w:lineRule="auto"/>
        <w:jc w:val="both"/>
      </w:pPr>
      <w:proofErr w:type="spellStart"/>
      <w:r w:rsidRPr="00531D3C">
        <w:rPr>
          <w:b/>
          <w:bCs/>
        </w:rPr>
        <w:t>trainCNN.m</w:t>
      </w:r>
      <w:proofErr w:type="spellEnd"/>
      <w:r w:rsidRPr="00531D3C">
        <w:t xml:space="preserve">: </w:t>
      </w:r>
      <w:r w:rsidR="003E2A1B">
        <w:t xml:space="preserve">Function – </w:t>
      </w:r>
      <w:r w:rsidRPr="00531D3C">
        <w:t>Trains a CNN model after preprocessing input kinematics and features.</w:t>
      </w:r>
    </w:p>
    <w:p w14:paraId="5814D2B5" w14:textId="6221A439" w:rsidR="00531D3C" w:rsidRPr="00531D3C" w:rsidRDefault="00531D3C" w:rsidP="001E1971">
      <w:pPr>
        <w:numPr>
          <w:ilvl w:val="0"/>
          <w:numId w:val="9"/>
        </w:numPr>
        <w:spacing w:line="276" w:lineRule="auto"/>
        <w:jc w:val="both"/>
      </w:pPr>
      <w:proofErr w:type="spellStart"/>
      <w:r w:rsidRPr="00531D3C">
        <w:rPr>
          <w:b/>
          <w:bCs/>
        </w:rPr>
        <w:t>testKNN.m</w:t>
      </w:r>
      <w:proofErr w:type="spellEnd"/>
      <w:r w:rsidRPr="00531D3C">
        <w:t xml:space="preserve">: </w:t>
      </w:r>
      <w:r w:rsidR="003E2A1B">
        <w:t xml:space="preserve">Function – </w:t>
      </w:r>
      <w:r w:rsidRPr="00531D3C">
        <w:t>Returns predicted kinematics using input features and trained KNN model.</w:t>
      </w:r>
    </w:p>
    <w:p w14:paraId="2E9CF7D7" w14:textId="6526D12C" w:rsidR="00861DA1" w:rsidRDefault="00861DA1" w:rsidP="001E1971">
      <w:pPr>
        <w:spacing w:line="276" w:lineRule="auto"/>
        <w:jc w:val="both"/>
      </w:pPr>
    </w:p>
    <w:p w14:paraId="1D336C17" w14:textId="7FF15156" w:rsidR="00AB0EEE" w:rsidRPr="00AB0EEE" w:rsidRDefault="00AB0EEE" w:rsidP="001E1971">
      <w:pPr>
        <w:spacing w:line="276" w:lineRule="auto"/>
        <w:jc w:val="both"/>
        <w:rPr>
          <w:b/>
          <w:bCs/>
        </w:rPr>
      </w:pPr>
      <w:r w:rsidRPr="00AB0EEE">
        <w:rPr>
          <w:b/>
          <w:bCs/>
        </w:rPr>
        <w:t>Findings</w:t>
      </w:r>
    </w:p>
    <w:p w14:paraId="5141875F" w14:textId="7E2CE699" w:rsidR="003E2A1B" w:rsidRDefault="00AB0EEE" w:rsidP="001E1971">
      <w:pPr>
        <w:spacing w:line="276" w:lineRule="auto"/>
        <w:jc w:val="both"/>
      </w:pPr>
      <w:r>
        <w:t xml:space="preserve">The KNN model had statistically higher accuracies and lower prediction times across the 6 datasets. </w:t>
      </w:r>
    </w:p>
    <w:p w14:paraId="1B976B74" w14:textId="1B020A59" w:rsidR="00AB0EEE" w:rsidRDefault="00AB0EEE" w:rsidP="001E1971">
      <w:pPr>
        <w:spacing w:line="276" w:lineRule="auto"/>
        <w:jc w:val="both"/>
      </w:pPr>
    </w:p>
    <w:p w14:paraId="3853BD91" w14:textId="5D3CB168" w:rsidR="00AB0EEE" w:rsidRDefault="00AB0EEE" w:rsidP="001E1971">
      <w:pPr>
        <w:spacing w:line="276" w:lineRule="auto"/>
        <w:jc w:val="both"/>
      </w:pPr>
      <w:r>
        <w:rPr>
          <w:b/>
          <w:bCs/>
        </w:rPr>
        <w:t>Next Steps</w:t>
      </w:r>
    </w:p>
    <w:p w14:paraId="7C6ED15F" w14:textId="6144A8E3" w:rsidR="00AB0EEE" w:rsidRDefault="00AB0EEE" w:rsidP="001E1971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Implement control in additional DOFs, </w:t>
      </w:r>
      <w:r w:rsidR="003E4BF8">
        <w:t>e.g.,</w:t>
      </w:r>
      <w:r>
        <w:t xml:space="preserve"> wrist flexion</w:t>
      </w:r>
    </w:p>
    <w:p w14:paraId="3E37693E" w14:textId="14B23B0B" w:rsidR="00AB0EEE" w:rsidRDefault="00AB0EEE" w:rsidP="001E1971">
      <w:pPr>
        <w:pStyle w:val="ListParagraph"/>
        <w:numPr>
          <w:ilvl w:val="0"/>
          <w:numId w:val="12"/>
        </w:numPr>
        <w:spacing w:line="276" w:lineRule="auto"/>
        <w:jc w:val="both"/>
      </w:pPr>
      <w:r>
        <w:t>Implement Add-On Class in Feedback Decode</w:t>
      </w:r>
    </w:p>
    <w:p w14:paraId="148FD630" w14:textId="2CEAEE72" w:rsidR="00AB0EEE" w:rsidRDefault="00AB0EEE" w:rsidP="001E1971">
      <w:pPr>
        <w:pStyle w:val="ListParagraph"/>
        <w:numPr>
          <w:ilvl w:val="0"/>
          <w:numId w:val="12"/>
        </w:numPr>
        <w:spacing w:line="276" w:lineRule="auto"/>
        <w:jc w:val="both"/>
      </w:pPr>
      <w:r>
        <w:t>Evaluate wrist add-on and control algorithm through online clothespin relocation test</w:t>
      </w:r>
    </w:p>
    <w:p w14:paraId="4BCA5D4F" w14:textId="26C6CCCF" w:rsidR="00AB0EEE" w:rsidRDefault="00AB0EEE" w:rsidP="001E1971">
      <w:pPr>
        <w:pStyle w:val="ListParagraph"/>
        <w:numPr>
          <w:ilvl w:val="1"/>
          <w:numId w:val="12"/>
        </w:numPr>
        <w:spacing w:line="276" w:lineRule="auto"/>
        <w:jc w:val="both"/>
      </w:pPr>
      <w:r>
        <w:t>Cognitive load</w:t>
      </w:r>
    </w:p>
    <w:p w14:paraId="01E4FC00" w14:textId="16530C10" w:rsidR="00AB0EEE" w:rsidRPr="00AB0EEE" w:rsidRDefault="00AB0EEE" w:rsidP="001E1971">
      <w:pPr>
        <w:pStyle w:val="ListParagraph"/>
        <w:numPr>
          <w:ilvl w:val="1"/>
          <w:numId w:val="12"/>
        </w:numPr>
        <w:spacing w:line="276" w:lineRule="auto"/>
        <w:jc w:val="both"/>
      </w:pPr>
      <w:r>
        <w:t>Compensation</w:t>
      </w:r>
      <w:r w:rsidR="002B1A20">
        <w:t xml:space="preserve"> angles</w:t>
      </w:r>
    </w:p>
    <w:sectPr w:rsidR="00AB0EEE" w:rsidRPr="00AB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C5F"/>
    <w:multiLevelType w:val="hybridMultilevel"/>
    <w:tmpl w:val="0C4A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0084"/>
    <w:multiLevelType w:val="hybridMultilevel"/>
    <w:tmpl w:val="5AE0BB2C"/>
    <w:lvl w:ilvl="0" w:tplc="097AF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2F7C"/>
    <w:multiLevelType w:val="multilevel"/>
    <w:tmpl w:val="DB4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76C59"/>
    <w:multiLevelType w:val="multilevel"/>
    <w:tmpl w:val="B7C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D4AC0"/>
    <w:multiLevelType w:val="multilevel"/>
    <w:tmpl w:val="C4F8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26521"/>
    <w:multiLevelType w:val="hybridMultilevel"/>
    <w:tmpl w:val="EB16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A5CBA"/>
    <w:multiLevelType w:val="hybridMultilevel"/>
    <w:tmpl w:val="30D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10A5"/>
    <w:multiLevelType w:val="multilevel"/>
    <w:tmpl w:val="8F7E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630F5"/>
    <w:multiLevelType w:val="multilevel"/>
    <w:tmpl w:val="E0A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A7DD6"/>
    <w:multiLevelType w:val="hybridMultilevel"/>
    <w:tmpl w:val="0A0E1F18"/>
    <w:lvl w:ilvl="0" w:tplc="C69A83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F6109"/>
    <w:multiLevelType w:val="hybridMultilevel"/>
    <w:tmpl w:val="9E80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2FE7"/>
    <w:multiLevelType w:val="hybridMultilevel"/>
    <w:tmpl w:val="007AC0D4"/>
    <w:lvl w:ilvl="0" w:tplc="C69A83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261FD"/>
    <w:multiLevelType w:val="multilevel"/>
    <w:tmpl w:val="ECA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076900">
    <w:abstractNumId w:val="0"/>
  </w:num>
  <w:num w:numId="2" w16cid:durableId="1268585989">
    <w:abstractNumId w:val="1"/>
  </w:num>
  <w:num w:numId="3" w16cid:durableId="898512034">
    <w:abstractNumId w:val="9"/>
  </w:num>
  <w:num w:numId="4" w16cid:durableId="1193231067">
    <w:abstractNumId w:val="11"/>
  </w:num>
  <w:num w:numId="5" w16cid:durableId="1960838152">
    <w:abstractNumId w:val="5"/>
  </w:num>
  <w:num w:numId="6" w16cid:durableId="455224048">
    <w:abstractNumId w:val="2"/>
  </w:num>
  <w:num w:numId="7" w16cid:durableId="1680695768">
    <w:abstractNumId w:val="12"/>
  </w:num>
  <w:num w:numId="8" w16cid:durableId="1842819239">
    <w:abstractNumId w:val="3"/>
  </w:num>
  <w:num w:numId="9" w16cid:durableId="931400811">
    <w:abstractNumId w:val="7"/>
  </w:num>
  <w:num w:numId="10" w16cid:durableId="187841745">
    <w:abstractNumId w:val="4"/>
  </w:num>
  <w:num w:numId="11" w16cid:durableId="1595283446">
    <w:abstractNumId w:val="8"/>
  </w:num>
  <w:num w:numId="12" w16cid:durableId="1264414061">
    <w:abstractNumId w:val="6"/>
  </w:num>
  <w:num w:numId="13" w16cid:durableId="1346202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EE"/>
    <w:rsid w:val="00142CA7"/>
    <w:rsid w:val="0015713E"/>
    <w:rsid w:val="001E1971"/>
    <w:rsid w:val="002A74D1"/>
    <w:rsid w:val="002B1A20"/>
    <w:rsid w:val="002B488E"/>
    <w:rsid w:val="0033521D"/>
    <w:rsid w:val="003E2A1B"/>
    <w:rsid w:val="003E4BF8"/>
    <w:rsid w:val="00403006"/>
    <w:rsid w:val="00501BC1"/>
    <w:rsid w:val="00531D3C"/>
    <w:rsid w:val="00571111"/>
    <w:rsid w:val="005F2884"/>
    <w:rsid w:val="00662485"/>
    <w:rsid w:val="00847BCC"/>
    <w:rsid w:val="00861DA1"/>
    <w:rsid w:val="008A66DA"/>
    <w:rsid w:val="009D15F9"/>
    <w:rsid w:val="00AB0EEE"/>
    <w:rsid w:val="00B64F95"/>
    <w:rsid w:val="00B8034B"/>
    <w:rsid w:val="00BD7754"/>
    <w:rsid w:val="00C405EE"/>
    <w:rsid w:val="00C46CF4"/>
    <w:rsid w:val="00CC5A54"/>
    <w:rsid w:val="00D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E696"/>
  <w15:chartTrackingRefBased/>
  <w15:docId w15:val="{0C7FB184-0050-5F45-9FC6-66B97D1B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Varun</dc:creator>
  <cp:keywords/>
  <dc:description/>
  <cp:lastModifiedBy>Sharma, Varun</cp:lastModifiedBy>
  <cp:revision>14</cp:revision>
  <dcterms:created xsi:type="dcterms:W3CDTF">2024-07-30T05:37:00Z</dcterms:created>
  <dcterms:modified xsi:type="dcterms:W3CDTF">2024-07-30T22:53:00Z</dcterms:modified>
</cp:coreProperties>
</file>