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7D493" w14:textId="77777777" w:rsidR="00C80EDE" w:rsidRDefault="00C80EDE" w:rsidP="00C80ED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3F92D056" w14:textId="77777777" w:rsidR="00C80EDE" w:rsidRDefault="00C80EDE" w:rsidP="00C80EDE"/>
    <w:p w14:paraId="7E4F5146" w14:textId="77777777" w:rsidR="00C80EDE" w:rsidRDefault="00C80EDE" w:rsidP="00C80EDE"/>
    <w:p w14:paraId="43EDE90F" w14:textId="77777777" w:rsidR="00C80EDE" w:rsidRDefault="00C80EDE" w:rsidP="00C80EDE">
      <w:pPr>
        <w:pStyle w:val="Title"/>
      </w:pPr>
      <w:proofErr w:type="spellStart"/>
      <w:r>
        <w:t>MVision</w:t>
      </w:r>
      <w:proofErr w:type="spellEnd"/>
      <w:r w:rsidRPr="00277994">
        <w:t xml:space="preserve"> </w:t>
      </w:r>
      <w:r>
        <w:t xml:space="preserve">for AWS </w:t>
      </w:r>
    </w:p>
    <w:p w14:paraId="1912BD64" w14:textId="77777777" w:rsidR="00C80EDE" w:rsidRDefault="00C80EDE" w:rsidP="00C80EDE">
      <w:pPr>
        <w:pStyle w:val="Heading1"/>
        <w:jc w:val="center"/>
        <w:rPr>
          <w:u w:val="single"/>
        </w:rPr>
      </w:pPr>
      <w:r w:rsidRPr="004F72FF">
        <w:rPr>
          <w:u w:val="single"/>
        </w:rPr>
        <w:t>Integration Pre-</w:t>
      </w:r>
      <w:r>
        <w:rPr>
          <w:u w:val="single"/>
        </w:rPr>
        <w:t>r</w:t>
      </w:r>
      <w:r w:rsidRPr="004F72FF">
        <w:rPr>
          <w:u w:val="single"/>
        </w:rPr>
        <w:t>equisites</w:t>
      </w:r>
    </w:p>
    <w:p w14:paraId="7EF8701A" w14:textId="77777777" w:rsidR="00C80EDE" w:rsidRPr="00B51772" w:rsidRDefault="00C80EDE" w:rsidP="00C80EDE"/>
    <w:p w14:paraId="1BF1A04A" w14:textId="77777777" w:rsidR="00C80EDE" w:rsidRDefault="00C80EDE" w:rsidP="00C80EDE">
      <w:r>
        <w:t xml:space="preserve">This document lists the pre-requisites necessary for the deployment of </w:t>
      </w:r>
      <w:proofErr w:type="spellStart"/>
      <w:r>
        <w:t>MVision</w:t>
      </w:r>
      <w:proofErr w:type="spellEnd"/>
      <w:r>
        <w:t xml:space="preserve"> for AWS solution. It has been organized as per the use cases of the customer for this product and the pre-requisites necessary to implement the related feature.</w:t>
      </w:r>
    </w:p>
    <w:p w14:paraId="1F9F00B1" w14:textId="77777777" w:rsidR="00C80EDE" w:rsidRDefault="00C80EDE" w:rsidP="00C80EDE"/>
    <w:p w14:paraId="31EA368E" w14:textId="77777777" w:rsidR="00C80EDE" w:rsidRDefault="00C80EDE" w:rsidP="00C80EDE">
      <w:r>
        <w:t>If a test/sandbox/lower environment is in scope for a specific use case, the same pre-requisites are applicable, and separate for the lower environment as well, unless specifically mentioned otherwise.</w:t>
      </w:r>
    </w:p>
    <w:p w14:paraId="013BBE88" w14:textId="77777777" w:rsidR="00C80EDE" w:rsidRDefault="00C80EDE" w:rsidP="00C80EDE"/>
    <w:p w14:paraId="6C090BD2" w14:textId="77777777" w:rsidR="00C80EDE" w:rsidRPr="008B7E91" w:rsidRDefault="00C80EDE" w:rsidP="00C80EDE">
      <w:pPr>
        <w:rPr>
          <w:rFonts w:cstheme="minorHAnsi"/>
        </w:rPr>
      </w:pPr>
      <w:r w:rsidRPr="008B7E91">
        <w:rPr>
          <w:rFonts w:cstheme="minorHAnsi"/>
          <w:color w:val="212121"/>
          <w:shd w:val="clear" w:color="auto" w:fill="FFFFFF"/>
        </w:rPr>
        <w:t xml:space="preserve">As part of the engagement, once deployment is completed, we will be handing it off to Support and support team will be </w:t>
      </w:r>
      <w:proofErr w:type="gramStart"/>
      <w:r w:rsidRPr="008B7E91">
        <w:rPr>
          <w:rFonts w:cstheme="minorHAnsi"/>
          <w:color w:val="212121"/>
          <w:shd w:val="clear" w:color="auto" w:fill="FFFFFF"/>
        </w:rPr>
        <w:t>helping out</w:t>
      </w:r>
      <w:proofErr w:type="gramEnd"/>
      <w:r w:rsidRPr="008B7E91">
        <w:rPr>
          <w:rFonts w:cstheme="minorHAnsi"/>
          <w:color w:val="212121"/>
          <w:shd w:val="clear" w:color="auto" w:fill="FFFFFF"/>
        </w:rPr>
        <w:t xml:space="preserve"> on any product issues, monitoring etc. For support team to be able to </w:t>
      </w:r>
      <w:proofErr w:type="gramStart"/>
      <w:r w:rsidRPr="008B7E91">
        <w:rPr>
          <w:rFonts w:cstheme="minorHAnsi"/>
          <w:color w:val="212121"/>
          <w:shd w:val="clear" w:color="auto" w:fill="FFFFFF"/>
        </w:rPr>
        <w:t>help out</w:t>
      </w:r>
      <w:proofErr w:type="gramEnd"/>
      <w:r w:rsidRPr="008B7E91">
        <w:rPr>
          <w:rFonts w:cstheme="minorHAnsi"/>
          <w:color w:val="212121"/>
          <w:shd w:val="clear" w:color="auto" w:fill="FFFFFF"/>
        </w:rPr>
        <w:t>, they will occasionally need to login into tenant and they will reach out to designated customer contact to take permission. Please provide contact email address for support to reach out.</w:t>
      </w:r>
    </w:p>
    <w:p w14:paraId="32175BC5" w14:textId="77777777" w:rsidR="00C80EDE" w:rsidRDefault="00C80EDE" w:rsidP="00C80EDE"/>
    <w:p w14:paraId="452869E9" w14:textId="77777777" w:rsidR="00C80EDE" w:rsidRDefault="00C80EDE" w:rsidP="00C80EDE">
      <w:pPr>
        <w:rPr>
          <w:b/>
        </w:rPr>
      </w:pPr>
      <w:r w:rsidRPr="008B7E91">
        <w:rPr>
          <w:b/>
        </w:rPr>
        <w:t xml:space="preserve">Customer Contact </w:t>
      </w:r>
      <w:r>
        <w:rPr>
          <w:b/>
        </w:rPr>
        <w:t>Details</w:t>
      </w:r>
      <w:r w:rsidRPr="008B7E91">
        <w:rPr>
          <w:b/>
        </w:rPr>
        <w:t>:</w:t>
      </w:r>
    </w:p>
    <w:p w14:paraId="3A73E537" w14:textId="77777777" w:rsidR="00C80EDE" w:rsidRPr="008B7E91" w:rsidRDefault="00C80EDE" w:rsidP="00C80EDE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484"/>
        <w:gridCol w:w="2179"/>
      </w:tblGrid>
      <w:tr w:rsidR="00C80EDE" w14:paraId="0F96DCE7" w14:textId="77777777" w:rsidTr="0067216B">
        <w:trPr>
          <w:jc w:val="center"/>
        </w:trPr>
        <w:tc>
          <w:tcPr>
            <w:tcW w:w="2508" w:type="dxa"/>
          </w:tcPr>
          <w:p w14:paraId="0B2D3318" w14:textId="77777777" w:rsidR="00C80EDE" w:rsidRDefault="00C80EDE" w:rsidP="0067216B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84" w:type="dxa"/>
          </w:tcPr>
          <w:p w14:paraId="600DD777" w14:textId="77777777" w:rsidR="00C80EDE" w:rsidRDefault="00C80EDE" w:rsidP="0067216B">
            <w:pPr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179" w:type="dxa"/>
          </w:tcPr>
          <w:p w14:paraId="0E0FCF78" w14:textId="77777777" w:rsidR="00C80EDE" w:rsidRDefault="00C80EDE" w:rsidP="0067216B">
            <w:pPr>
              <w:jc w:val="center"/>
              <w:rPr>
                <w:b/>
              </w:rPr>
            </w:pPr>
            <w:r>
              <w:rPr>
                <w:b/>
              </w:rPr>
              <w:t>Phone Number</w:t>
            </w:r>
          </w:p>
        </w:tc>
      </w:tr>
      <w:tr w:rsidR="00C80EDE" w14:paraId="415E10EF" w14:textId="77777777" w:rsidTr="0067216B">
        <w:trPr>
          <w:jc w:val="center"/>
        </w:trPr>
        <w:tc>
          <w:tcPr>
            <w:tcW w:w="2508" w:type="dxa"/>
          </w:tcPr>
          <w:p w14:paraId="29A54723" w14:textId="77777777" w:rsidR="00C80EDE" w:rsidRDefault="00C80EDE" w:rsidP="0067216B">
            <w:pPr>
              <w:rPr>
                <w:b/>
              </w:rPr>
            </w:pPr>
          </w:p>
        </w:tc>
        <w:tc>
          <w:tcPr>
            <w:tcW w:w="2484" w:type="dxa"/>
          </w:tcPr>
          <w:p w14:paraId="44A6CC8D" w14:textId="77777777" w:rsidR="00C80EDE" w:rsidRDefault="00C80EDE" w:rsidP="0067216B">
            <w:pPr>
              <w:rPr>
                <w:b/>
              </w:rPr>
            </w:pPr>
          </w:p>
        </w:tc>
        <w:tc>
          <w:tcPr>
            <w:tcW w:w="2179" w:type="dxa"/>
          </w:tcPr>
          <w:p w14:paraId="4E0217F6" w14:textId="77777777" w:rsidR="00C80EDE" w:rsidRDefault="00C80EDE" w:rsidP="0067216B">
            <w:pPr>
              <w:rPr>
                <w:b/>
              </w:rPr>
            </w:pPr>
          </w:p>
        </w:tc>
      </w:tr>
      <w:tr w:rsidR="00C80EDE" w14:paraId="3FE631B2" w14:textId="77777777" w:rsidTr="0067216B">
        <w:trPr>
          <w:jc w:val="center"/>
        </w:trPr>
        <w:tc>
          <w:tcPr>
            <w:tcW w:w="2508" w:type="dxa"/>
          </w:tcPr>
          <w:p w14:paraId="50BC6F20" w14:textId="77777777" w:rsidR="00C80EDE" w:rsidRDefault="00C80EDE" w:rsidP="0067216B">
            <w:pPr>
              <w:rPr>
                <w:b/>
              </w:rPr>
            </w:pPr>
          </w:p>
        </w:tc>
        <w:tc>
          <w:tcPr>
            <w:tcW w:w="2484" w:type="dxa"/>
          </w:tcPr>
          <w:p w14:paraId="67FFF158" w14:textId="77777777" w:rsidR="00C80EDE" w:rsidRDefault="00C80EDE" w:rsidP="0067216B">
            <w:pPr>
              <w:rPr>
                <w:b/>
              </w:rPr>
            </w:pPr>
          </w:p>
        </w:tc>
        <w:tc>
          <w:tcPr>
            <w:tcW w:w="2179" w:type="dxa"/>
          </w:tcPr>
          <w:p w14:paraId="60DAAB30" w14:textId="77777777" w:rsidR="00C80EDE" w:rsidRDefault="00C80EDE" w:rsidP="0067216B">
            <w:pPr>
              <w:rPr>
                <w:b/>
              </w:rPr>
            </w:pPr>
          </w:p>
        </w:tc>
      </w:tr>
    </w:tbl>
    <w:p w14:paraId="7D0D4AA8" w14:textId="77777777" w:rsidR="00C80EDE" w:rsidRDefault="00C80EDE" w:rsidP="00C80EDE"/>
    <w:p w14:paraId="01F61CCD" w14:textId="77777777" w:rsidR="00C80EDE" w:rsidRDefault="00C80EDE" w:rsidP="00C80EDE">
      <w:pPr>
        <w:rPr>
          <w:b/>
          <w:i/>
          <w:u w:val="single"/>
        </w:rPr>
      </w:pPr>
      <w:r w:rsidRPr="00367250">
        <w:rPr>
          <w:b/>
          <w:i/>
          <w:u w:val="single"/>
        </w:rPr>
        <w:t>Please check the check box (</w:t>
      </w:r>
      <w:sdt>
        <w:sdtPr>
          <w:rPr>
            <w:rFonts w:ascii="MS Gothic" w:eastAsia="MS Gothic" w:hAnsi="MS Gothic"/>
            <w:b/>
            <w:color w:val="FF0000"/>
            <w:sz w:val="32"/>
            <w:u w:val="single"/>
          </w:rPr>
          <w:id w:val="6996619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67250">
            <w:rPr>
              <w:rFonts w:ascii="MS Gothic" w:eastAsia="MS Gothic" w:hAnsi="MS Gothic" w:hint="eastAsia"/>
              <w:b/>
              <w:color w:val="FF0000"/>
              <w:sz w:val="32"/>
              <w:u w:val="single"/>
            </w:rPr>
            <w:t>☐</w:t>
          </w:r>
        </w:sdtContent>
      </w:sdt>
      <w:r w:rsidRPr="00367250">
        <w:rPr>
          <w:b/>
          <w:i/>
          <w:u w:val="single"/>
        </w:rPr>
        <w:t>) against each item to indicate readiness of</w:t>
      </w:r>
      <w:r>
        <w:rPr>
          <w:b/>
          <w:i/>
          <w:u w:val="single"/>
        </w:rPr>
        <w:t xml:space="preserve"> the specific pre-requisites.</w:t>
      </w:r>
    </w:p>
    <w:p w14:paraId="59BB8B0F" w14:textId="77777777" w:rsidR="00C80EDE" w:rsidRDefault="00C80EDE" w:rsidP="00C80EDE">
      <w:pPr>
        <w:rPr>
          <w:b/>
          <w:i/>
          <w:u w:val="single"/>
        </w:rPr>
      </w:pPr>
    </w:p>
    <w:p w14:paraId="0AD2AD33" w14:textId="77777777" w:rsidR="00C80EDE" w:rsidRPr="008B7E91" w:rsidRDefault="00C80EDE" w:rsidP="00C80EDE">
      <w:pPr>
        <w:rPr>
          <w:b/>
          <w:i/>
          <w:u w:val="single"/>
        </w:rPr>
      </w:pPr>
      <w:r>
        <w:rPr>
          <w:i/>
          <w:noProof/>
        </w:rPr>
        <w:drawing>
          <wp:inline distT="0" distB="0" distL="0" distR="0" wp14:anchorId="675ADD4A" wp14:editId="23E84EB4">
            <wp:extent cx="279699" cy="279699"/>
            <wp:effectExtent l="0" t="0" r="0" b="0"/>
            <wp:docPr id="5" name="Graphic 5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jqeKFr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65" cy="290565"/>
                    </a:xfrm>
                    <a:prstGeom prst="rect">
                      <a:avLst/>
                    </a:prstGeom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</wp:inline>
        </w:drawing>
      </w:r>
      <w:r w:rsidRPr="00D354EA">
        <w:rPr>
          <w:i/>
        </w:rPr>
        <w:t>Links to McAfee-</w:t>
      </w:r>
      <w:proofErr w:type="spellStart"/>
      <w:r>
        <w:rPr>
          <w:i/>
        </w:rPr>
        <w:t>MVision</w:t>
      </w:r>
      <w:proofErr w:type="spellEnd"/>
      <w:r w:rsidRPr="00D354EA">
        <w:rPr>
          <w:i/>
        </w:rPr>
        <w:t xml:space="preserve"> Help portal have been provided under some of the Use Cases below,</w:t>
      </w:r>
      <w:r>
        <w:rPr>
          <w:i/>
        </w:rPr>
        <w:t xml:space="preserve"> for reference for additional information about the use case</w:t>
      </w:r>
      <w:r w:rsidRPr="00D354EA">
        <w:rPr>
          <w:i/>
        </w:rPr>
        <w:t xml:space="preserve">. These links are accessible once you navigate to the Help portal after logging into the </w:t>
      </w:r>
      <w:proofErr w:type="spellStart"/>
      <w:r>
        <w:rPr>
          <w:i/>
        </w:rPr>
        <w:t>MVision-MVision</w:t>
      </w:r>
      <w:proofErr w:type="spellEnd"/>
      <w:r w:rsidRPr="00D354EA">
        <w:rPr>
          <w:i/>
        </w:rPr>
        <w:t xml:space="preserve"> Dashboard.</w:t>
      </w:r>
    </w:p>
    <w:p w14:paraId="4F4B337A" w14:textId="77777777" w:rsidR="00C80EDE" w:rsidRPr="00367250" w:rsidRDefault="00C80EDE" w:rsidP="00C80EDE">
      <w:pPr>
        <w:pStyle w:val="UseCase"/>
        <w:tabs>
          <w:tab w:val="left" w:pos="1890"/>
        </w:tabs>
      </w:pPr>
      <w:r>
        <w:t xml:space="preserve">AWS </w:t>
      </w:r>
      <w:proofErr w:type="spellStart"/>
      <w:r>
        <w:t>MVision</w:t>
      </w:r>
      <w:proofErr w:type="spellEnd"/>
      <w:r>
        <w:t xml:space="preserve"> Integration for User Activity Monitoring and Configuration Audit</w:t>
      </w:r>
    </w:p>
    <w:p w14:paraId="1302A0C5" w14:textId="77777777" w:rsidR="00C80EDE" w:rsidRDefault="00C80EDE" w:rsidP="00C80EDE"/>
    <w:p w14:paraId="66DE6A0C" w14:textId="77777777" w:rsidR="00C80EDE" w:rsidRPr="00394579" w:rsidRDefault="00C80EDE" w:rsidP="00C80EDE">
      <w:proofErr w:type="spellStart"/>
      <w:r>
        <w:t>MVision</w:t>
      </w:r>
      <w:proofErr w:type="spellEnd"/>
      <w:r w:rsidRPr="00394579">
        <w:t xml:space="preserve"> for AWS provides audit compliance policies that help you monitor AWS and your AWS configuration. These policies cover all of CIS Benchmark recommended policies listed at </w:t>
      </w:r>
      <w:hyperlink r:id="rId9" w:tgtFrame="_blank" w:tooltip="https://learn.cisecurity.org/benchmarks" w:history="1">
        <w:r w:rsidRPr="00394579">
          <w:rPr>
            <w:rStyle w:val="Hyperlink"/>
            <w:rFonts w:eastAsiaTheme="majorEastAsia"/>
          </w:rPr>
          <w:t>https://learn.cisecurity.org/benchmarks</w:t>
        </w:r>
      </w:hyperlink>
      <w:r w:rsidRPr="00394579">
        <w:t xml:space="preserve">. In addition, they also have a list of </w:t>
      </w:r>
      <w:proofErr w:type="spellStart"/>
      <w:r>
        <w:t>MVision</w:t>
      </w:r>
      <w:proofErr w:type="spellEnd"/>
      <w:r w:rsidRPr="00394579">
        <w:t> Recommended best practices for AWS configuration.</w:t>
      </w:r>
    </w:p>
    <w:p w14:paraId="7D974F4F" w14:textId="77777777" w:rsidR="00C80EDE" w:rsidRDefault="00C80EDE" w:rsidP="00C80EDE">
      <w:pPr>
        <w:rPr>
          <w:b/>
          <w:bCs/>
        </w:rPr>
      </w:pPr>
    </w:p>
    <w:p w14:paraId="30CA7AB1" w14:textId="77777777" w:rsidR="00C80EDE" w:rsidRDefault="00C80EDE" w:rsidP="00C80EDE">
      <w:r w:rsidRPr="00394579">
        <w:rPr>
          <w:b/>
          <w:bCs/>
        </w:rPr>
        <w:t>NOTE: </w:t>
      </w:r>
      <w:r w:rsidRPr="00394579">
        <w:t>The availability of policies may differ depending on the AWS services your organization is using.</w:t>
      </w:r>
    </w:p>
    <w:p w14:paraId="62D1AED7" w14:textId="77777777" w:rsidR="00C80EDE" w:rsidRDefault="00C80EDE" w:rsidP="00C80EDE"/>
    <w:p w14:paraId="212D6671" w14:textId="77777777" w:rsidR="00C80EDE" w:rsidRDefault="00C80EDE" w:rsidP="00C80EDE">
      <w:r>
        <w:t xml:space="preserve">More info on Setting up </w:t>
      </w:r>
      <w:hyperlink r:id="rId10" w:history="1">
        <w:proofErr w:type="spellStart"/>
        <w:r>
          <w:rPr>
            <w:rStyle w:val="Hyperlink"/>
            <w:rFonts w:eastAsiaTheme="majorEastAsia"/>
          </w:rPr>
          <w:t>MVision</w:t>
        </w:r>
        <w:proofErr w:type="spellEnd"/>
        <w:r w:rsidRPr="00C11E1A">
          <w:rPr>
            <w:rStyle w:val="Hyperlink"/>
            <w:rFonts w:eastAsiaTheme="majorEastAsia"/>
          </w:rPr>
          <w:t xml:space="preserve"> for AWS here</w:t>
        </w:r>
      </w:hyperlink>
      <w:r>
        <w:t>.</w:t>
      </w:r>
    </w:p>
    <w:p w14:paraId="65BFCBF3" w14:textId="77777777" w:rsidR="00C80EDE" w:rsidRDefault="00C80EDE" w:rsidP="00C80EDE"/>
    <w:p w14:paraId="0A000D63" w14:textId="77777777" w:rsidR="00C80EDE" w:rsidRPr="003D4F2C" w:rsidRDefault="00C80EDE" w:rsidP="00C80EDE">
      <w:pPr>
        <w:spacing w:line="276" w:lineRule="auto"/>
        <w:rPr>
          <w:b/>
          <w:color w:val="0070C0"/>
        </w:rPr>
      </w:pPr>
      <w:sdt>
        <w:sdtPr>
          <w:rPr>
            <w:rFonts w:ascii="MS Gothic" w:eastAsia="MS Gothic" w:hAnsi="MS Gothic"/>
            <w:b/>
            <w:color w:val="FF0000"/>
            <w:sz w:val="32"/>
          </w:rPr>
          <w:id w:val="3869199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FF0000"/>
              <w:sz w:val="32"/>
            </w:rPr>
            <w:t>☐</w:t>
          </w:r>
        </w:sdtContent>
      </w:sdt>
      <w:r>
        <w:rPr>
          <w:rFonts w:ascii="MS Gothic" w:eastAsia="MS Gothic" w:hAnsi="MS Gothic"/>
          <w:b/>
          <w:color w:val="FF0000"/>
          <w:sz w:val="32"/>
        </w:rPr>
        <w:t xml:space="preserve"> </w:t>
      </w:r>
      <w:r>
        <w:rPr>
          <w:b/>
          <w:color w:val="0070C0"/>
        </w:rPr>
        <w:t>IAM role</w:t>
      </w:r>
      <w:r w:rsidRPr="00D572ED">
        <w:rPr>
          <w:b/>
          <w:color w:val="0070C0"/>
        </w:rPr>
        <w:t xml:space="preserve"> in your </w:t>
      </w:r>
      <w:r>
        <w:rPr>
          <w:b/>
          <w:color w:val="0070C0"/>
        </w:rPr>
        <w:t>AWS account(s)</w:t>
      </w:r>
      <w:r w:rsidRPr="00D572ED">
        <w:rPr>
          <w:b/>
          <w:color w:val="0070C0"/>
        </w:rPr>
        <w:t xml:space="preserve"> with the </w:t>
      </w:r>
      <w:r>
        <w:rPr>
          <w:b/>
          <w:color w:val="0070C0"/>
        </w:rPr>
        <w:t xml:space="preserve">standard AWS </w:t>
      </w:r>
      <w:hyperlink r:id="rId11" w:anchor="/policies/arn%3Aaws%3Aiam%3A%3Aaws%3Apolicy%2FReadOnlyAccess" w:history="1">
        <w:proofErr w:type="spellStart"/>
        <w:r w:rsidRPr="003D4F2C">
          <w:rPr>
            <w:rStyle w:val="Hyperlink"/>
            <w:rFonts w:eastAsiaTheme="majorEastAsia"/>
            <w:b/>
          </w:rPr>
          <w:t>ReadOnlyAccess</w:t>
        </w:r>
        <w:proofErr w:type="spellEnd"/>
      </w:hyperlink>
    </w:p>
    <w:p w14:paraId="3F0E35DA" w14:textId="77777777" w:rsidR="00C80EDE" w:rsidRDefault="00C80EDE" w:rsidP="00C80EDE">
      <w:pPr>
        <w:spacing w:line="276" w:lineRule="auto"/>
        <w:ind w:left="360"/>
        <w:rPr>
          <w:b/>
          <w:color w:val="0070C0"/>
        </w:rPr>
      </w:pPr>
      <w:r>
        <w:rPr>
          <w:b/>
          <w:color w:val="0070C0"/>
        </w:rPr>
        <w:t xml:space="preserve">Role assigned to </w:t>
      </w:r>
      <w:proofErr w:type="spellStart"/>
      <w:r>
        <w:rPr>
          <w:b/>
          <w:color w:val="0070C0"/>
        </w:rPr>
        <w:t>MVision</w:t>
      </w:r>
      <w:proofErr w:type="spellEnd"/>
      <w:r>
        <w:rPr>
          <w:b/>
          <w:color w:val="0070C0"/>
        </w:rPr>
        <w:t xml:space="preserve"> Account and External ID</w:t>
      </w:r>
    </w:p>
    <w:p w14:paraId="1F34D074" w14:textId="77777777" w:rsidR="00C80EDE" w:rsidRDefault="00C80EDE" w:rsidP="00C80EDE">
      <w:pPr>
        <w:spacing w:line="276" w:lineRule="auto"/>
        <w:ind w:left="360"/>
        <w:rPr>
          <w:b/>
          <w:color w:val="0070C0"/>
        </w:rPr>
      </w:pPr>
    </w:p>
    <w:p w14:paraId="482DA6F7" w14:textId="77777777" w:rsidR="00C80EDE" w:rsidRDefault="00C80EDE" w:rsidP="00C80EDE">
      <w:pPr>
        <w:spacing w:line="276" w:lineRule="auto"/>
        <w:ind w:left="360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22201BAB" wp14:editId="44D24583">
            <wp:extent cx="5943600" cy="17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21 at 16.17.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2DBF" w14:textId="77777777" w:rsidR="00C80EDE" w:rsidRDefault="00C80EDE" w:rsidP="00C80EDE">
      <w:pPr>
        <w:spacing w:line="276" w:lineRule="auto"/>
        <w:ind w:left="360"/>
        <w:rPr>
          <w:color w:val="0070C0"/>
        </w:rPr>
      </w:pPr>
    </w:p>
    <w:p w14:paraId="1CC6ADF7" w14:textId="77777777" w:rsidR="00C80EDE" w:rsidRPr="00D572ED" w:rsidRDefault="00C80EDE" w:rsidP="00C80EDE">
      <w:pPr>
        <w:spacing w:line="276" w:lineRule="auto"/>
        <w:ind w:left="360"/>
        <w:rPr>
          <w:color w:val="0070C0"/>
        </w:rPr>
      </w:pPr>
    </w:p>
    <w:p w14:paraId="0D0C8B57" w14:textId="77777777" w:rsidR="00C80EDE" w:rsidRDefault="00C80EDE" w:rsidP="00C80EDE">
      <w:proofErr w:type="spellStart"/>
      <w:r>
        <w:t>MVision</w:t>
      </w:r>
      <w:proofErr w:type="spellEnd"/>
      <w:r>
        <w:t xml:space="preserve"> for AWS can import user activity logs generated by AWS CloudTrail and process them using the </w:t>
      </w:r>
      <w:proofErr w:type="spellStart"/>
      <w:r>
        <w:t>Behavior</w:t>
      </w:r>
      <w:proofErr w:type="spellEnd"/>
      <w:r>
        <w:t xml:space="preserve"> Analytics Engine to look for access anomalies and potential threats.</w:t>
      </w:r>
    </w:p>
    <w:p w14:paraId="354A3B55" w14:textId="77777777" w:rsidR="00C80EDE" w:rsidRDefault="00C80EDE" w:rsidP="00C80EDE"/>
    <w:p w14:paraId="7BD30497" w14:textId="77777777" w:rsidR="00C80EDE" w:rsidRDefault="00C80EDE" w:rsidP="00C80EDE">
      <w:pPr>
        <w:spacing w:line="276" w:lineRule="auto"/>
        <w:rPr>
          <w:b/>
          <w:color w:val="0070C0"/>
        </w:rPr>
      </w:pPr>
      <w:sdt>
        <w:sdtPr>
          <w:rPr>
            <w:rFonts w:ascii="MS Gothic" w:eastAsia="MS Gothic" w:hAnsi="MS Gothic"/>
            <w:b/>
            <w:color w:val="FF0000"/>
            <w:sz w:val="32"/>
          </w:rPr>
          <w:id w:val="-1983920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FF0000"/>
              <w:sz w:val="32"/>
            </w:rPr>
            <w:t>☐</w:t>
          </w:r>
        </w:sdtContent>
      </w:sdt>
      <w:r>
        <w:rPr>
          <w:rFonts w:ascii="MS Gothic" w:eastAsia="MS Gothic" w:hAnsi="MS Gothic"/>
          <w:b/>
          <w:color w:val="FF0000"/>
          <w:sz w:val="32"/>
        </w:rPr>
        <w:t xml:space="preserve"> </w:t>
      </w:r>
      <w:r>
        <w:rPr>
          <w:b/>
          <w:color w:val="0070C0"/>
        </w:rPr>
        <w:t xml:space="preserve">AWS Cloud Trail Logs from all AWS accounts should be routed to the specified S3 bucket of one of the AWS accounts configured in </w:t>
      </w:r>
      <w:proofErr w:type="spellStart"/>
      <w:r>
        <w:rPr>
          <w:b/>
          <w:color w:val="0070C0"/>
        </w:rPr>
        <w:t>MVision</w:t>
      </w:r>
      <w:proofErr w:type="spellEnd"/>
      <w:r>
        <w:rPr>
          <w:b/>
          <w:color w:val="0070C0"/>
        </w:rPr>
        <w:t>.</w:t>
      </w:r>
    </w:p>
    <w:p w14:paraId="69641774" w14:textId="77777777" w:rsidR="00C80EDE" w:rsidRDefault="00C80EDE" w:rsidP="00C80EDE"/>
    <w:p w14:paraId="3FE4AE0F" w14:textId="77777777" w:rsidR="00C80EDE" w:rsidRDefault="00C80EDE" w:rsidP="00C80EDE">
      <w:hyperlink r:id="rId13" w:history="1">
        <w:r w:rsidRPr="00CB7E91">
          <w:rPr>
            <w:rStyle w:val="Hyperlink"/>
            <w:rFonts w:eastAsiaTheme="majorEastAsia"/>
          </w:rPr>
          <w:t>Link to AWS Help</w:t>
        </w:r>
      </w:hyperlink>
    </w:p>
    <w:p w14:paraId="42F64506" w14:textId="77777777" w:rsidR="00C80EDE" w:rsidRDefault="00C80EDE" w:rsidP="00C80EDE">
      <w:pPr>
        <w:spacing w:line="276" w:lineRule="auto"/>
        <w:rPr>
          <w:color w:val="0070C0"/>
        </w:rPr>
      </w:pPr>
    </w:p>
    <w:p w14:paraId="7CC2CD45" w14:textId="77777777" w:rsidR="00C80EDE" w:rsidRDefault="00C80EDE" w:rsidP="00C80EDE">
      <w:pPr>
        <w:spacing w:line="276" w:lineRule="auto"/>
        <w:rPr>
          <w:color w:val="0070C0"/>
        </w:rPr>
      </w:pPr>
    </w:p>
    <w:p w14:paraId="5849C4F4" w14:textId="77777777" w:rsidR="00C80EDE" w:rsidRDefault="00C80EDE" w:rsidP="00C80EDE">
      <w:pPr>
        <w:spacing w:line="276" w:lineRule="auto"/>
        <w:rPr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2505"/>
        <w:gridCol w:w="2508"/>
        <w:gridCol w:w="2171"/>
      </w:tblGrid>
      <w:tr w:rsidR="00C80EDE" w:rsidRPr="00AB65AA" w14:paraId="2E38FA03" w14:textId="77777777" w:rsidTr="0067216B">
        <w:tc>
          <w:tcPr>
            <w:tcW w:w="1883" w:type="dxa"/>
          </w:tcPr>
          <w:p w14:paraId="2115AC45" w14:textId="77777777" w:rsidR="00C80EDE" w:rsidRPr="00AB65AA" w:rsidRDefault="00C80EDE" w:rsidP="0067216B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AWS Account</w:t>
            </w:r>
          </w:p>
        </w:tc>
        <w:tc>
          <w:tcPr>
            <w:tcW w:w="2618" w:type="dxa"/>
          </w:tcPr>
          <w:p w14:paraId="577E8E8F" w14:textId="77777777" w:rsidR="00C80EDE" w:rsidRPr="00AB65AA" w:rsidRDefault="00C80EDE" w:rsidP="0067216B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ARN Role</w:t>
            </w:r>
          </w:p>
        </w:tc>
        <w:tc>
          <w:tcPr>
            <w:tcW w:w="2597" w:type="dxa"/>
          </w:tcPr>
          <w:p w14:paraId="2D2FE655" w14:textId="77777777" w:rsidR="00C80EDE" w:rsidRDefault="00C80EDE" w:rsidP="0067216B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Preferred Name</w:t>
            </w:r>
          </w:p>
        </w:tc>
        <w:tc>
          <w:tcPr>
            <w:tcW w:w="2252" w:type="dxa"/>
          </w:tcPr>
          <w:p w14:paraId="21A41150" w14:textId="77777777" w:rsidR="00C80EDE" w:rsidRDefault="00C80EDE" w:rsidP="0067216B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AWS Bucket Name</w:t>
            </w:r>
          </w:p>
        </w:tc>
      </w:tr>
      <w:tr w:rsidR="00C80EDE" w14:paraId="0049B637" w14:textId="77777777" w:rsidTr="0067216B">
        <w:tc>
          <w:tcPr>
            <w:tcW w:w="1883" w:type="dxa"/>
          </w:tcPr>
          <w:p w14:paraId="5ADC17A9" w14:textId="77777777" w:rsidR="00C80EDE" w:rsidRDefault="00C80EDE" w:rsidP="0067216B">
            <w:pPr>
              <w:spacing w:line="276" w:lineRule="auto"/>
              <w:rPr>
                <w:color w:val="0070C0"/>
              </w:rPr>
            </w:pPr>
            <w:r>
              <w:rPr>
                <w:color w:val="0070C0"/>
              </w:rPr>
              <w:t>AWS Account # 1</w:t>
            </w:r>
          </w:p>
        </w:tc>
        <w:tc>
          <w:tcPr>
            <w:tcW w:w="2618" w:type="dxa"/>
          </w:tcPr>
          <w:p w14:paraId="48848EAD" w14:textId="77777777" w:rsidR="00C80EDE" w:rsidRDefault="00C80EDE" w:rsidP="0067216B">
            <w:pPr>
              <w:spacing w:line="276" w:lineRule="auto"/>
              <w:rPr>
                <w:color w:val="0070C0"/>
              </w:rPr>
            </w:pPr>
          </w:p>
        </w:tc>
        <w:tc>
          <w:tcPr>
            <w:tcW w:w="2597" w:type="dxa"/>
          </w:tcPr>
          <w:p w14:paraId="20626C59" w14:textId="77777777" w:rsidR="00C80EDE" w:rsidRDefault="00C80EDE" w:rsidP="0067216B">
            <w:pPr>
              <w:spacing w:line="276" w:lineRule="auto"/>
              <w:rPr>
                <w:color w:val="0070C0"/>
              </w:rPr>
            </w:pPr>
          </w:p>
        </w:tc>
        <w:tc>
          <w:tcPr>
            <w:tcW w:w="2252" w:type="dxa"/>
          </w:tcPr>
          <w:p w14:paraId="7AE36294" w14:textId="77777777" w:rsidR="00C80EDE" w:rsidRDefault="00C80EDE" w:rsidP="0067216B">
            <w:r w:rsidRPr="00CB7E91">
              <w:rPr>
                <w:sz w:val="15"/>
              </w:rPr>
              <w:t>&lt;Name of S3 Bucket configured for CloudTrail logs&gt;</w:t>
            </w:r>
          </w:p>
        </w:tc>
      </w:tr>
      <w:tr w:rsidR="00C80EDE" w14:paraId="6E7C3E63" w14:textId="77777777" w:rsidTr="0067216B">
        <w:tc>
          <w:tcPr>
            <w:tcW w:w="1883" w:type="dxa"/>
          </w:tcPr>
          <w:p w14:paraId="26E00591" w14:textId="77777777" w:rsidR="00C80EDE" w:rsidRDefault="00C80EDE" w:rsidP="0067216B">
            <w:pPr>
              <w:spacing w:line="276" w:lineRule="auto"/>
              <w:rPr>
                <w:color w:val="0070C0"/>
              </w:rPr>
            </w:pPr>
            <w:r>
              <w:rPr>
                <w:color w:val="0070C0"/>
              </w:rPr>
              <w:t>AWS Account # 2</w:t>
            </w:r>
          </w:p>
        </w:tc>
        <w:tc>
          <w:tcPr>
            <w:tcW w:w="2618" w:type="dxa"/>
          </w:tcPr>
          <w:p w14:paraId="7B425E3F" w14:textId="77777777" w:rsidR="00C80EDE" w:rsidRDefault="00C80EDE" w:rsidP="0067216B">
            <w:pPr>
              <w:spacing w:line="276" w:lineRule="auto"/>
              <w:rPr>
                <w:color w:val="0070C0"/>
              </w:rPr>
            </w:pPr>
          </w:p>
        </w:tc>
        <w:tc>
          <w:tcPr>
            <w:tcW w:w="2597" w:type="dxa"/>
          </w:tcPr>
          <w:p w14:paraId="3C26858E" w14:textId="77777777" w:rsidR="00C80EDE" w:rsidRDefault="00C80EDE" w:rsidP="0067216B">
            <w:pPr>
              <w:spacing w:line="276" w:lineRule="auto"/>
              <w:rPr>
                <w:color w:val="0070C0"/>
              </w:rPr>
            </w:pPr>
          </w:p>
        </w:tc>
        <w:tc>
          <w:tcPr>
            <w:tcW w:w="2252" w:type="dxa"/>
            <w:shd w:val="clear" w:color="auto" w:fill="000000" w:themeFill="text1"/>
          </w:tcPr>
          <w:p w14:paraId="2CDE7D5E" w14:textId="77777777" w:rsidR="00C80EDE" w:rsidRPr="001624FD" w:rsidRDefault="00C80EDE" w:rsidP="0067216B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C80EDE" w14:paraId="4E47ABA5" w14:textId="77777777" w:rsidTr="0067216B">
        <w:tc>
          <w:tcPr>
            <w:tcW w:w="1883" w:type="dxa"/>
          </w:tcPr>
          <w:p w14:paraId="2F72417E" w14:textId="77777777" w:rsidR="00C80EDE" w:rsidRDefault="00C80EDE" w:rsidP="0067216B">
            <w:pPr>
              <w:spacing w:line="276" w:lineRule="auto"/>
              <w:rPr>
                <w:color w:val="0070C0"/>
              </w:rPr>
            </w:pPr>
            <w:r>
              <w:rPr>
                <w:color w:val="0070C0"/>
              </w:rPr>
              <w:t>AWS Account # 3</w:t>
            </w:r>
          </w:p>
        </w:tc>
        <w:tc>
          <w:tcPr>
            <w:tcW w:w="2618" w:type="dxa"/>
          </w:tcPr>
          <w:p w14:paraId="4D475D68" w14:textId="77777777" w:rsidR="00C80EDE" w:rsidRDefault="00C80EDE" w:rsidP="0067216B">
            <w:pPr>
              <w:spacing w:line="276" w:lineRule="auto"/>
              <w:rPr>
                <w:color w:val="0070C0"/>
              </w:rPr>
            </w:pPr>
          </w:p>
        </w:tc>
        <w:tc>
          <w:tcPr>
            <w:tcW w:w="2597" w:type="dxa"/>
          </w:tcPr>
          <w:p w14:paraId="45D7486E" w14:textId="77777777" w:rsidR="00C80EDE" w:rsidRDefault="00C80EDE" w:rsidP="0067216B">
            <w:pPr>
              <w:spacing w:line="276" w:lineRule="auto"/>
              <w:rPr>
                <w:color w:val="0070C0"/>
              </w:rPr>
            </w:pPr>
          </w:p>
        </w:tc>
        <w:tc>
          <w:tcPr>
            <w:tcW w:w="2252" w:type="dxa"/>
            <w:shd w:val="clear" w:color="auto" w:fill="000000" w:themeFill="text1"/>
          </w:tcPr>
          <w:p w14:paraId="6F028225" w14:textId="77777777" w:rsidR="00C80EDE" w:rsidRPr="001624FD" w:rsidRDefault="00C80EDE" w:rsidP="0067216B">
            <w:pPr>
              <w:spacing w:line="276" w:lineRule="auto"/>
              <w:rPr>
                <w:color w:val="000000" w:themeColor="text1"/>
              </w:rPr>
            </w:pPr>
          </w:p>
        </w:tc>
      </w:tr>
    </w:tbl>
    <w:p w14:paraId="2E90A97E" w14:textId="77777777" w:rsidR="00C80EDE" w:rsidRDefault="00C80EDE" w:rsidP="00C80EDE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7"/>
        <w:gridCol w:w="6349"/>
      </w:tblGrid>
      <w:tr w:rsidR="00C80EDE" w:rsidRPr="00AB65AA" w14:paraId="6C8E2070" w14:textId="77777777" w:rsidTr="0067216B">
        <w:tc>
          <w:tcPr>
            <w:tcW w:w="2802" w:type="dxa"/>
          </w:tcPr>
          <w:p w14:paraId="7EC3045C" w14:textId="77777777" w:rsidR="00C80EDE" w:rsidRPr="00AB65AA" w:rsidRDefault="00C80EDE" w:rsidP="0067216B">
            <w:pPr>
              <w:spacing w:line="276" w:lineRule="auto"/>
              <w:jc w:val="center"/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MVision</w:t>
            </w:r>
            <w:proofErr w:type="spellEnd"/>
            <w:r>
              <w:rPr>
                <w:color w:val="ED7D31" w:themeColor="accent2"/>
              </w:rPr>
              <w:t xml:space="preserve"> Account Details</w:t>
            </w:r>
          </w:p>
        </w:tc>
        <w:tc>
          <w:tcPr>
            <w:tcW w:w="6774" w:type="dxa"/>
          </w:tcPr>
          <w:p w14:paraId="1A8B4977" w14:textId="77777777" w:rsidR="00C80EDE" w:rsidRPr="00AB65AA" w:rsidRDefault="00C80EDE" w:rsidP="0067216B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Value (will be visible on the </w:t>
            </w:r>
            <w:proofErr w:type="spellStart"/>
            <w:r>
              <w:rPr>
                <w:color w:val="ED7D31" w:themeColor="accent2"/>
              </w:rPr>
              <w:t>MVision</w:t>
            </w:r>
            <w:proofErr w:type="spellEnd"/>
            <w:r>
              <w:rPr>
                <w:color w:val="ED7D31" w:themeColor="accent2"/>
              </w:rPr>
              <w:t xml:space="preserve"> Dashboard)</w:t>
            </w:r>
          </w:p>
        </w:tc>
      </w:tr>
      <w:tr w:rsidR="00C80EDE" w14:paraId="705E3AD3" w14:textId="77777777" w:rsidTr="0067216B">
        <w:tc>
          <w:tcPr>
            <w:tcW w:w="2802" w:type="dxa"/>
          </w:tcPr>
          <w:p w14:paraId="237F4A19" w14:textId="77777777" w:rsidR="00C80EDE" w:rsidRDefault="00C80EDE" w:rsidP="0067216B">
            <w:pPr>
              <w:spacing w:line="276" w:lineRule="auto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MVision</w:t>
            </w:r>
            <w:proofErr w:type="spellEnd"/>
            <w:r>
              <w:rPr>
                <w:color w:val="0070C0"/>
              </w:rPr>
              <w:t xml:space="preserve"> </w:t>
            </w:r>
            <w:r w:rsidRPr="00980D2E">
              <w:rPr>
                <w:color w:val="0070C0"/>
              </w:rPr>
              <w:t>AWS Account ID</w:t>
            </w:r>
          </w:p>
        </w:tc>
        <w:tc>
          <w:tcPr>
            <w:tcW w:w="6774" w:type="dxa"/>
          </w:tcPr>
          <w:p w14:paraId="654A59A7" w14:textId="77777777" w:rsidR="00C80EDE" w:rsidRDefault="00C80EDE" w:rsidP="0067216B">
            <w:pPr>
              <w:spacing w:line="276" w:lineRule="auto"/>
              <w:rPr>
                <w:color w:val="0070C0"/>
              </w:rPr>
            </w:pPr>
          </w:p>
        </w:tc>
      </w:tr>
      <w:tr w:rsidR="00C80EDE" w14:paraId="3E24F568" w14:textId="77777777" w:rsidTr="0067216B">
        <w:tc>
          <w:tcPr>
            <w:tcW w:w="2802" w:type="dxa"/>
          </w:tcPr>
          <w:p w14:paraId="6A03A4B7" w14:textId="77777777" w:rsidR="00C80EDE" w:rsidRDefault="00C80EDE" w:rsidP="0067216B">
            <w:pPr>
              <w:spacing w:line="276" w:lineRule="auto"/>
              <w:rPr>
                <w:color w:val="0070C0"/>
              </w:rPr>
            </w:pPr>
            <w:r w:rsidRPr="007352CA">
              <w:rPr>
                <w:color w:val="0070C0"/>
              </w:rPr>
              <w:t>External ID</w:t>
            </w:r>
          </w:p>
        </w:tc>
        <w:tc>
          <w:tcPr>
            <w:tcW w:w="6774" w:type="dxa"/>
          </w:tcPr>
          <w:p w14:paraId="28D2E842" w14:textId="77777777" w:rsidR="00C80EDE" w:rsidRDefault="00C80EDE" w:rsidP="0067216B">
            <w:pPr>
              <w:spacing w:line="276" w:lineRule="auto"/>
              <w:rPr>
                <w:color w:val="0070C0"/>
              </w:rPr>
            </w:pPr>
          </w:p>
        </w:tc>
      </w:tr>
    </w:tbl>
    <w:p w14:paraId="2AE770EC" w14:textId="77777777" w:rsidR="00C80EDE" w:rsidRDefault="00C80EDE" w:rsidP="00C80EDE">
      <w:pPr>
        <w:spacing w:line="276" w:lineRule="auto"/>
      </w:pPr>
    </w:p>
    <w:p w14:paraId="0BE3D4EB" w14:textId="77777777" w:rsidR="00C80EDE" w:rsidRDefault="00C80EDE" w:rsidP="00C80EDE">
      <w:pPr>
        <w:spacing w:line="276" w:lineRule="auto"/>
        <w:ind w:left="360"/>
        <w:jc w:val="center"/>
      </w:pPr>
    </w:p>
    <w:p w14:paraId="3E6C0447" w14:textId="77777777" w:rsidR="00C80EDE" w:rsidRDefault="00C80EDE" w:rsidP="00C80EDE">
      <w:pPr>
        <w:spacing w:line="276" w:lineRule="auto"/>
        <w:ind w:left="360"/>
        <w:jc w:val="center"/>
      </w:pPr>
    </w:p>
    <w:p w14:paraId="50ECE784" w14:textId="77777777" w:rsidR="00C80EDE" w:rsidRDefault="00C80EDE" w:rsidP="00C80EDE">
      <w:r>
        <w:lastRenderedPageBreak/>
        <w:t xml:space="preserve">An alternate method is to have the AWS details in a CSV with the below format and upload to </w:t>
      </w:r>
      <w:proofErr w:type="spellStart"/>
      <w:r>
        <w:t>MVision</w:t>
      </w:r>
      <w:proofErr w:type="spellEnd"/>
      <w:r>
        <w:t xml:space="preserve"> Dashboard</w:t>
      </w:r>
    </w:p>
    <w:p w14:paraId="2B7A96FC" w14:textId="77777777" w:rsidR="00C80EDE" w:rsidRDefault="00C80EDE" w:rsidP="00C80EDE"/>
    <w:p w14:paraId="18FF07D5" w14:textId="77777777" w:rsidR="00C80EDE" w:rsidRPr="00A55383" w:rsidRDefault="00C80EDE" w:rsidP="00C80EDE">
      <w:pPr>
        <w:pBdr>
          <w:top w:val="single" w:sz="12" w:space="6" w:color="898989"/>
          <w:left w:val="single" w:sz="48" w:space="12" w:color="898989"/>
          <w:bottom w:val="single" w:sz="12" w:space="6" w:color="898989"/>
          <w:right w:val="single" w:sz="12" w:space="12" w:color="898989"/>
        </w:pBd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ind w:left="600"/>
        <w:rPr>
          <w:rFonts w:ascii="Courier" w:hAnsi="Courier" w:cs="Courier New"/>
          <w:color w:val="000000"/>
        </w:rPr>
      </w:pPr>
      <w:r w:rsidRPr="00A55383">
        <w:rPr>
          <w:rFonts w:ascii="Courier" w:hAnsi="Courier" w:cs="Courier New"/>
          <w:color w:val="000000"/>
        </w:rPr>
        <w:t>role-</w:t>
      </w:r>
      <w:proofErr w:type="spellStart"/>
      <w:r w:rsidRPr="00A55383">
        <w:rPr>
          <w:rFonts w:ascii="Courier" w:hAnsi="Courier" w:cs="Courier New"/>
          <w:color w:val="000000"/>
        </w:rPr>
        <w:t>arn</w:t>
      </w:r>
      <w:proofErr w:type="spellEnd"/>
      <w:r w:rsidRPr="00A55383">
        <w:rPr>
          <w:rFonts w:ascii="Courier" w:hAnsi="Courier" w:cs="Courier New"/>
          <w:color w:val="000000"/>
        </w:rPr>
        <w:t xml:space="preserve">, preferred-name, </w:t>
      </w:r>
      <w:proofErr w:type="spellStart"/>
      <w:r w:rsidRPr="00A55383">
        <w:rPr>
          <w:rFonts w:ascii="Courier" w:hAnsi="Courier" w:cs="Courier New"/>
          <w:color w:val="000000"/>
        </w:rPr>
        <w:t>aws</w:t>
      </w:r>
      <w:proofErr w:type="spellEnd"/>
      <w:r w:rsidRPr="00A55383">
        <w:rPr>
          <w:rFonts w:ascii="Courier" w:hAnsi="Courier" w:cs="Courier New"/>
          <w:color w:val="000000"/>
        </w:rPr>
        <w:t>-bucket-name</w:t>
      </w:r>
    </w:p>
    <w:p w14:paraId="0ADC3865" w14:textId="77777777" w:rsidR="00C80EDE" w:rsidRPr="00A55383" w:rsidRDefault="00C80EDE" w:rsidP="00C80EDE">
      <w:pPr>
        <w:pBdr>
          <w:top w:val="single" w:sz="12" w:space="6" w:color="898989"/>
          <w:left w:val="single" w:sz="48" w:space="12" w:color="898989"/>
          <w:bottom w:val="single" w:sz="12" w:space="6" w:color="898989"/>
          <w:right w:val="single" w:sz="12" w:space="12" w:color="898989"/>
        </w:pBd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ind w:left="600"/>
        <w:rPr>
          <w:rFonts w:ascii="Courier" w:hAnsi="Courier" w:cs="Courier New"/>
          <w:color w:val="000000"/>
        </w:rPr>
      </w:pPr>
      <w:r w:rsidRPr="00A55383">
        <w:rPr>
          <w:rFonts w:ascii="Courier" w:hAnsi="Courier" w:cs="Courier New"/>
          <w:color w:val="000000"/>
        </w:rPr>
        <w:t>role-</w:t>
      </w:r>
      <w:proofErr w:type="spellStart"/>
      <w:r w:rsidRPr="00A55383">
        <w:rPr>
          <w:rFonts w:ascii="Courier" w:hAnsi="Courier" w:cs="Courier New"/>
          <w:color w:val="000000"/>
        </w:rPr>
        <w:t>arn</w:t>
      </w:r>
      <w:proofErr w:type="spellEnd"/>
      <w:r w:rsidRPr="00A55383">
        <w:rPr>
          <w:rFonts w:ascii="Courier" w:hAnsi="Courier" w:cs="Courier New"/>
          <w:color w:val="000000"/>
        </w:rPr>
        <w:t xml:space="preserve">, preferred-name, </w:t>
      </w:r>
      <w:proofErr w:type="spellStart"/>
      <w:r w:rsidRPr="00A55383">
        <w:rPr>
          <w:rFonts w:ascii="Courier" w:hAnsi="Courier" w:cs="Courier New"/>
          <w:color w:val="000000"/>
        </w:rPr>
        <w:t>aws</w:t>
      </w:r>
      <w:proofErr w:type="spellEnd"/>
      <w:r w:rsidRPr="00A55383">
        <w:rPr>
          <w:rFonts w:ascii="Courier" w:hAnsi="Courier" w:cs="Courier New"/>
          <w:color w:val="000000"/>
        </w:rPr>
        <w:t>-bucket-name</w:t>
      </w:r>
    </w:p>
    <w:p w14:paraId="3D6C2F24" w14:textId="77777777" w:rsidR="00C80EDE" w:rsidRDefault="00C80EDE" w:rsidP="00C80EDE">
      <w:pPr>
        <w:pStyle w:val="UseCase"/>
      </w:pPr>
      <w:r>
        <w:t>Custom Configuration Audit Rules using Lambda Scripts</w:t>
      </w:r>
    </w:p>
    <w:p w14:paraId="7A59579C" w14:textId="77777777" w:rsidR="00C80EDE" w:rsidRDefault="00C80EDE" w:rsidP="00C80EDE"/>
    <w:p w14:paraId="5082EC37" w14:textId="77777777" w:rsidR="00C80EDE" w:rsidRDefault="00C80EDE" w:rsidP="00C80EDE">
      <w:proofErr w:type="spellStart"/>
      <w:r>
        <w:t>MVision</w:t>
      </w:r>
      <w:proofErr w:type="spellEnd"/>
      <w:r>
        <w:t xml:space="preserve"> allows building of custom Configuration Audit Policies based on Amazon Lambda scripts. This would require assigning additional permissions to the </w:t>
      </w:r>
      <w:proofErr w:type="spellStart"/>
      <w:r>
        <w:t>MVision</w:t>
      </w:r>
      <w:proofErr w:type="spellEnd"/>
      <w:r>
        <w:t xml:space="preserve"> IAM User.</w:t>
      </w:r>
    </w:p>
    <w:p w14:paraId="49ACCD3A" w14:textId="77777777" w:rsidR="00C80EDE" w:rsidRDefault="00C80EDE" w:rsidP="00C80EDE"/>
    <w:p w14:paraId="0549FC58" w14:textId="77777777" w:rsidR="00C80EDE" w:rsidRDefault="00C80EDE" w:rsidP="00C80EDE">
      <w:r>
        <w:t xml:space="preserve">More info on Custom rules using </w:t>
      </w:r>
      <w:hyperlink r:id="rId14" w:history="1">
        <w:r w:rsidRPr="00C11E1A">
          <w:rPr>
            <w:rStyle w:val="Hyperlink"/>
            <w:rFonts w:eastAsiaTheme="majorEastAsia"/>
          </w:rPr>
          <w:t>lambda functions here</w:t>
        </w:r>
      </w:hyperlink>
      <w:r>
        <w:t>.</w:t>
      </w:r>
    </w:p>
    <w:p w14:paraId="02628062" w14:textId="77777777" w:rsidR="00C80EDE" w:rsidRDefault="00C80EDE" w:rsidP="00C80EDE">
      <w:pPr>
        <w:spacing w:line="276" w:lineRule="auto"/>
        <w:ind w:left="360"/>
        <w:rPr>
          <w:color w:val="0070C0"/>
        </w:rPr>
      </w:pPr>
      <w:sdt>
        <w:sdtPr>
          <w:rPr>
            <w:rFonts w:ascii="MS Gothic" w:eastAsia="MS Gothic" w:hAnsi="MS Gothic"/>
            <w:b/>
            <w:color w:val="FF0000"/>
            <w:sz w:val="32"/>
          </w:rPr>
          <w:id w:val="-486397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FF0000"/>
              <w:sz w:val="32"/>
            </w:rPr>
            <w:t>☐</w:t>
          </w:r>
        </w:sdtContent>
      </w:sdt>
      <w:r w:rsidRPr="00D572ED">
        <w:rPr>
          <w:rFonts w:ascii="MS Gothic" w:eastAsia="MS Gothic" w:hAnsi="MS Gothic"/>
          <w:b/>
          <w:color w:val="FF0000"/>
          <w:sz w:val="32"/>
        </w:rPr>
        <w:tab/>
      </w:r>
      <w:r w:rsidRPr="00D572ED">
        <w:rPr>
          <w:color w:val="0070C0"/>
        </w:rPr>
        <w:t xml:space="preserve"> </w:t>
      </w:r>
      <w:r w:rsidRPr="00C5561B">
        <w:rPr>
          <w:color w:val="0070C0"/>
        </w:rPr>
        <w:t xml:space="preserve">Allow Lambda scripts Service to </w:t>
      </w:r>
      <w:r>
        <w:rPr>
          <w:color w:val="0070C0"/>
        </w:rPr>
        <w:t xml:space="preserve">assume the </w:t>
      </w:r>
      <w:proofErr w:type="spellStart"/>
      <w:r>
        <w:rPr>
          <w:color w:val="0070C0"/>
        </w:rPr>
        <w:t>MVision</w:t>
      </w:r>
      <w:proofErr w:type="spellEnd"/>
      <w:r>
        <w:rPr>
          <w:color w:val="0070C0"/>
        </w:rPr>
        <w:t xml:space="preserve"> IAM user assigned</w:t>
      </w:r>
      <w:r w:rsidRPr="00C5561B">
        <w:rPr>
          <w:color w:val="0070C0"/>
        </w:rPr>
        <w:t xml:space="preserve"> Role</w:t>
      </w:r>
    </w:p>
    <w:p w14:paraId="17E3DCDC" w14:textId="77777777" w:rsidR="00C80EDE" w:rsidRDefault="00C80EDE" w:rsidP="00C80EDE"/>
    <w:p w14:paraId="1B9CB2AD" w14:textId="77777777" w:rsidR="00C80EDE" w:rsidRDefault="00C80EDE" w:rsidP="00C80EDE">
      <w:pPr>
        <w:rPr>
          <w:u w:val="single"/>
        </w:rPr>
      </w:pPr>
      <w:r w:rsidRPr="00C5561B">
        <w:rPr>
          <w:u w:val="single"/>
        </w:rPr>
        <w:t>Editing the trust relationship:</w:t>
      </w:r>
    </w:p>
    <w:p w14:paraId="657F5DA7" w14:textId="77777777" w:rsidR="00C80EDE" w:rsidRPr="00C5561B" w:rsidRDefault="00C80EDE" w:rsidP="00C80EDE">
      <w:pPr>
        <w:rPr>
          <w:u w:val="single"/>
        </w:rPr>
      </w:pPr>
    </w:p>
    <w:p w14:paraId="6238C275" w14:textId="77777777" w:rsidR="00C80EDE" w:rsidRPr="00C5561B" w:rsidRDefault="00C80EDE" w:rsidP="00C80EDE">
      <w:pPr>
        <w:pStyle w:val="ListParagraph"/>
        <w:numPr>
          <w:ilvl w:val="0"/>
          <w:numId w:val="2"/>
        </w:numPr>
        <w:spacing w:line="360" w:lineRule="auto"/>
      </w:pPr>
      <w:r w:rsidRPr="00C5561B">
        <w:t>Navigate to AWS: Roles &gt; </w:t>
      </w:r>
      <w:proofErr w:type="spellStart"/>
      <w:r>
        <w:t>MVision</w:t>
      </w:r>
      <w:r w:rsidRPr="00C5561B">
        <w:t>_for_aws_role</w:t>
      </w:r>
      <w:proofErr w:type="spellEnd"/>
      <w:r w:rsidRPr="00C5561B">
        <w:t xml:space="preserve"> &gt; Trust relationships &gt; Edit trust relationship</w:t>
      </w:r>
    </w:p>
    <w:p w14:paraId="3688E6D5" w14:textId="77777777" w:rsidR="00C80EDE" w:rsidRPr="00C5561B" w:rsidRDefault="00C80EDE" w:rsidP="00C80EDE">
      <w:pPr>
        <w:pStyle w:val="ListParagraph"/>
        <w:numPr>
          <w:ilvl w:val="0"/>
          <w:numId w:val="2"/>
        </w:numPr>
        <w:spacing w:line="360" w:lineRule="auto"/>
      </w:pPr>
      <w:r w:rsidRPr="00C5561B">
        <w:t>Add the following to the beginning of the JSON (just after Statement line).</w:t>
      </w:r>
    </w:p>
    <w:p w14:paraId="3D0C5B89" w14:textId="77777777" w:rsidR="00C80EDE" w:rsidRDefault="00C80EDE" w:rsidP="00C80EDE"/>
    <w:p w14:paraId="1E206EAA" w14:textId="77777777" w:rsidR="00C80EDE" w:rsidRPr="00C5561B" w:rsidRDefault="00C80EDE" w:rsidP="00C80EDE">
      <w:pPr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</w:pP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{</w:t>
      </w:r>
    </w:p>
    <w:p w14:paraId="5D4225B4" w14:textId="77777777" w:rsidR="00C80EDE" w:rsidRPr="00C5561B" w:rsidRDefault="00C80EDE" w:rsidP="00C80EDE">
      <w:pPr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</w:pP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 xml:space="preserve">      "Effect": "Allow",</w:t>
      </w:r>
    </w:p>
    <w:p w14:paraId="4DAD6233" w14:textId="77777777" w:rsidR="00C80EDE" w:rsidRPr="00C5561B" w:rsidRDefault="00C80EDE" w:rsidP="00C80EDE">
      <w:pPr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</w:pP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 xml:space="preserve">      "Principal": {</w:t>
      </w:r>
    </w:p>
    <w:p w14:paraId="0F9D2961" w14:textId="77777777" w:rsidR="00C80EDE" w:rsidRPr="00C5561B" w:rsidRDefault="00C80EDE" w:rsidP="00C80EDE">
      <w:pPr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</w:pP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 xml:space="preserve">        "Service": "lambda.amazonaws.com"</w:t>
      </w:r>
    </w:p>
    <w:p w14:paraId="1B492277" w14:textId="77777777" w:rsidR="00C80EDE" w:rsidRDefault="00C80EDE" w:rsidP="00C80EDE">
      <w:pPr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</w:pP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 xml:space="preserve"> },</w:t>
      </w:r>
    </w:p>
    <w:p w14:paraId="5FBBF9DC" w14:textId="77777777" w:rsidR="00C80EDE" w:rsidRPr="009D5966" w:rsidRDefault="00C80EDE" w:rsidP="00C80EDE">
      <w:pPr>
        <w:ind w:firstLine="360"/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</w:pPr>
      <w:r w:rsidRPr="009D5966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"Action": "</w:t>
      </w:r>
      <w:proofErr w:type="spellStart"/>
      <w:proofErr w:type="gramStart"/>
      <w:r w:rsidRPr="009D5966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sts:AssumeRole</w:t>
      </w:r>
      <w:proofErr w:type="spellEnd"/>
      <w:proofErr w:type="gramEnd"/>
      <w:r w:rsidRPr="009D5966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"</w:t>
      </w:r>
      <w:r w:rsidRPr="009D5966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br/>
      </w:r>
      <w:r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</w:t>
      </w:r>
      <w:r w:rsidRPr="009D5966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},</w:t>
      </w:r>
    </w:p>
    <w:p w14:paraId="496D4377" w14:textId="77777777" w:rsidR="00C80EDE" w:rsidRPr="00C5561B" w:rsidRDefault="00C80EDE" w:rsidP="00C80EDE">
      <w:pPr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</w:pPr>
    </w:p>
    <w:p w14:paraId="7FC1FE33" w14:textId="77777777" w:rsidR="00C80EDE" w:rsidRDefault="00C80EDE" w:rsidP="00C80EDE">
      <w:pPr>
        <w:spacing w:line="276" w:lineRule="auto"/>
        <w:ind w:left="360"/>
        <w:rPr>
          <w:color w:val="0070C0"/>
        </w:rPr>
      </w:pPr>
      <w:r>
        <w:rPr>
          <w:noProof/>
          <w:color w:val="0070C0"/>
        </w:rPr>
        <w:lastRenderedPageBreak/>
        <w:drawing>
          <wp:inline distT="0" distB="0" distL="0" distR="0" wp14:anchorId="51C19CFD" wp14:editId="0BB06D0E">
            <wp:extent cx="5929528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17 at 18.57.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528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DFCA" w14:textId="77777777" w:rsidR="00C80EDE" w:rsidRDefault="00C80EDE" w:rsidP="00C80EDE">
      <w:pPr>
        <w:spacing w:line="276" w:lineRule="auto"/>
        <w:ind w:left="360"/>
        <w:rPr>
          <w:color w:val="0070C0"/>
        </w:rPr>
      </w:pPr>
    </w:p>
    <w:p w14:paraId="0A332C91" w14:textId="77777777" w:rsidR="00C80EDE" w:rsidRDefault="00C80EDE" w:rsidP="00C80EDE">
      <w:pPr>
        <w:spacing w:line="276" w:lineRule="auto"/>
        <w:ind w:left="360"/>
        <w:rPr>
          <w:color w:val="0070C0"/>
        </w:rPr>
      </w:pPr>
      <w:sdt>
        <w:sdtPr>
          <w:rPr>
            <w:rFonts w:ascii="MS Gothic" w:eastAsia="MS Gothic" w:hAnsi="MS Gothic"/>
            <w:b/>
            <w:color w:val="FF0000"/>
            <w:sz w:val="32"/>
          </w:rPr>
          <w:id w:val="323091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FF0000"/>
              <w:sz w:val="32"/>
            </w:rPr>
            <w:t>☐</w:t>
          </w:r>
        </w:sdtContent>
      </w:sdt>
      <w:r w:rsidRPr="00D572ED">
        <w:rPr>
          <w:rFonts w:ascii="MS Gothic" w:eastAsia="MS Gothic" w:hAnsi="MS Gothic"/>
          <w:b/>
          <w:color w:val="FF0000"/>
          <w:sz w:val="32"/>
        </w:rPr>
        <w:tab/>
      </w:r>
      <w:r w:rsidRPr="00D572ED">
        <w:rPr>
          <w:color w:val="0070C0"/>
        </w:rPr>
        <w:t xml:space="preserve"> </w:t>
      </w:r>
      <w:r>
        <w:rPr>
          <w:color w:val="0070C0"/>
        </w:rPr>
        <w:t xml:space="preserve">Add an additional policy that has permissions to create and execute Lambda scripts to </w:t>
      </w:r>
      <w:proofErr w:type="spellStart"/>
      <w:r>
        <w:rPr>
          <w:color w:val="0070C0"/>
        </w:rPr>
        <w:t>MVision</w:t>
      </w:r>
      <w:proofErr w:type="spellEnd"/>
      <w:r>
        <w:rPr>
          <w:color w:val="0070C0"/>
        </w:rPr>
        <w:t xml:space="preserve"> Role in IAM</w:t>
      </w:r>
    </w:p>
    <w:p w14:paraId="68416488" w14:textId="77777777" w:rsidR="00C80EDE" w:rsidRDefault="00C80EDE" w:rsidP="00C80EDE"/>
    <w:p w14:paraId="2FBA958A" w14:textId="77777777" w:rsidR="00C80EDE" w:rsidRDefault="00C80EDE" w:rsidP="00C80EDE">
      <w:pPr>
        <w:rPr>
          <w:u w:val="single"/>
        </w:rPr>
      </w:pPr>
      <w:r w:rsidRPr="00C5561B">
        <w:rPr>
          <w:u w:val="single"/>
        </w:rPr>
        <w:t>Adding the Policy</w:t>
      </w:r>
      <w:r>
        <w:rPr>
          <w:u w:val="single"/>
        </w:rPr>
        <w:t>:</w:t>
      </w:r>
    </w:p>
    <w:p w14:paraId="2407AAB2" w14:textId="77777777" w:rsidR="00C80EDE" w:rsidRDefault="00C80EDE" w:rsidP="00C80EDE">
      <w:pPr>
        <w:rPr>
          <w:u w:val="single"/>
        </w:rPr>
      </w:pPr>
    </w:p>
    <w:p w14:paraId="552C4727" w14:textId="77777777" w:rsidR="00C80EDE" w:rsidRPr="00C5561B" w:rsidRDefault="00C80EDE" w:rsidP="00C80EDE">
      <w:pPr>
        <w:pStyle w:val="ListParagraph"/>
        <w:numPr>
          <w:ilvl w:val="0"/>
          <w:numId w:val="3"/>
        </w:numPr>
        <w:spacing w:line="360" w:lineRule="auto"/>
      </w:pPr>
      <w:r w:rsidRPr="00C5561B">
        <w:t xml:space="preserve">Navigate to IAM and create a new policy called </w:t>
      </w:r>
      <w:proofErr w:type="spellStart"/>
      <w:r w:rsidRPr="00C5561B">
        <w:t>SHN_Lambda</w:t>
      </w:r>
      <w:proofErr w:type="spellEnd"/>
    </w:p>
    <w:p w14:paraId="1EB290DE" w14:textId="77777777" w:rsidR="00C80EDE" w:rsidRDefault="00C80EDE" w:rsidP="00C80EDE">
      <w:pPr>
        <w:pStyle w:val="ListParagraph"/>
        <w:numPr>
          <w:ilvl w:val="0"/>
          <w:numId w:val="3"/>
        </w:numPr>
        <w:spacing w:line="360" w:lineRule="auto"/>
      </w:pPr>
      <w:r w:rsidRPr="00C5561B">
        <w:t>Select JSON and paste the following:</w:t>
      </w:r>
    </w:p>
    <w:p w14:paraId="436C4521" w14:textId="77777777" w:rsidR="00C80EDE" w:rsidRDefault="00C80EDE" w:rsidP="00C80EDE">
      <w:pPr>
        <w:spacing w:line="360" w:lineRule="auto"/>
      </w:pPr>
    </w:p>
    <w:p w14:paraId="2BA4CA79" w14:textId="77777777" w:rsidR="00C80EDE" w:rsidRPr="00C5561B" w:rsidRDefault="00C80EDE" w:rsidP="00C80EDE">
      <w:pPr>
        <w:rPr>
          <w:i/>
        </w:rPr>
      </w:pP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{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"Version": "2012-10-17",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"Statement": [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    {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        "Sid": "Stmt1510661968000",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        "Effect": "Allow",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        "Action": [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            "</w:t>
      </w:r>
      <w:proofErr w:type="spellStart"/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lambda:CreateFunction</w:t>
      </w:r>
      <w:proofErr w:type="spellEnd"/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",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            "</w:t>
      </w:r>
      <w:proofErr w:type="spellStart"/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lambda:DeleteFunction</w:t>
      </w:r>
      <w:proofErr w:type="spellEnd"/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",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            "</w:t>
      </w:r>
      <w:proofErr w:type="spellStart"/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lambda:GetFunction</w:t>
      </w:r>
      <w:proofErr w:type="spellEnd"/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",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            "</w:t>
      </w:r>
      <w:proofErr w:type="spellStart"/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lambda:GetFunctionConfiguration</w:t>
      </w:r>
      <w:proofErr w:type="spellEnd"/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",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            "</w:t>
      </w:r>
      <w:proofErr w:type="spellStart"/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lambda:InvokeFunction</w:t>
      </w:r>
      <w:proofErr w:type="spellEnd"/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",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            "</w:t>
      </w:r>
      <w:proofErr w:type="spellStart"/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lambda:ListFunctions</w:t>
      </w:r>
      <w:proofErr w:type="spellEnd"/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",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            "</w:t>
      </w:r>
      <w:proofErr w:type="spellStart"/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lambda:UpdateFunctionCode</w:t>
      </w:r>
      <w:proofErr w:type="spellEnd"/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",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            "</w:t>
      </w:r>
      <w:proofErr w:type="spellStart"/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lambda:UpdateFunctionConfiguration</w:t>
      </w:r>
      <w:proofErr w:type="spellEnd"/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",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            "</w:t>
      </w:r>
      <w:proofErr w:type="spellStart"/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iam:PassRole</w:t>
      </w:r>
      <w:proofErr w:type="spellEnd"/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"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        ],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        "Resource": [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            "*"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        ]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    }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    ]</w:t>
      </w:r>
      <w:r w:rsidRPr="00C5561B">
        <w:rPr>
          <w:rFonts w:ascii="Courier New" w:hAnsi="Courier New" w:cs="Courier New"/>
          <w:i/>
          <w:color w:val="000000"/>
          <w:highlight w:val="yellow"/>
        </w:rPr>
        <w:br/>
      </w:r>
      <w:r w:rsidRPr="00C5561B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}</w:t>
      </w:r>
    </w:p>
    <w:p w14:paraId="6BF8425F" w14:textId="77777777" w:rsidR="00C80EDE" w:rsidRDefault="00C80EDE" w:rsidP="00C80EDE">
      <w:pPr>
        <w:spacing w:line="360" w:lineRule="auto"/>
      </w:pPr>
    </w:p>
    <w:p w14:paraId="2E171C1E" w14:textId="77777777" w:rsidR="00C80EDE" w:rsidRPr="00134191" w:rsidRDefault="00C80EDE" w:rsidP="00C80EDE">
      <w:pPr>
        <w:pStyle w:val="ListParagraph"/>
        <w:numPr>
          <w:ilvl w:val="0"/>
          <w:numId w:val="3"/>
        </w:numPr>
        <w:spacing w:line="276" w:lineRule="auto"/>
        <w:rPr>
          <w:color w:val="0070C0"/>
        </w:rPr>
      </w:pPr>
      <w:r w:rsidRPr="00C5561B">
        <w:t>Attach this new policy to the existing </w:t>
      </w:r>
      <w:proofErr w:type="spellStart"/>
      <w:r>
        <w:t>MVision</w:t>
      </w:r>
      <w:r w:rsidRPr="00C5561B">
        <w:t>_for_aws_role</w:t>
      </w:r>
      <w:proofErr w:type="spellEnd"/>
      <w:r w:rsidRPr="00C5561B">
        <w:t> role.</w:t>
      </w:r>
    </w:p>
    <w:p w14:paraId="479E6A10" w14:textId="77777777" w:rsidR="00C80EDE" w:rsidRDefault="00C80EDE" w:rsidP="00C80EDE">
      <w:pPr>
        <w:pStyle w:val="UseCase"/>
      </w:pPr>
      <w:r>
        <w:t>Send Configuration Audit Policy incidents to AWS SNS Topics and SQS service</w:t>
      </w:r>
    </w:p>
    <w:p w14:paraId="2357C660" w14:textId="77777777" w:rsidR="00C80EDE" w:rsidRDefault="00C80EDE" w:rsidP="00C80EDE"/>
    <w:p w14:paraId="79620D30" w14:textId="77777777" w:rsidR="00C80EDE" w:rsidRPr="00F706C8" w:rsidRDefault="00C80EDE" w:rsidP="00C80EDE">
      <w:proofErr w:type="spellStart"/>
      <w:r>
        <w:t>MVision</w:t>
      </w:r>
      <w:proofErr w:type="spellEnd"/>
      <w:r>
        <w:t xml:space="preserve"> integrates with AWS SNS and SQS </w:t>
      </w:r>
      <w:r w:rsidRPr="00F706C8">
        <w:t xml:space="preserve">by allowing configuration audit policy incidents to be sent to </w:t>
      </w:r>
      <w:r>
        <w:t>them</w:t>
      </w:r>
      <w:r w:rsidRPr="00F706C8">
        <w:t>. This is achieved on a per a</w:t>
      </w:r>
      <w:r>
        <w:t>udit policy level and allows automatic remediation by having Lambda functions triggered via topics/messages.</w:t>
      </w:r>
    </w:p>
    <w:p w14:paraId="41A0F31B" w14:textId="77777777" w:rsidR="00C80EDE" w:rsidRDefault="00C80EDE" w:rsidP="00C80EDE"/>
    <w:p w14:paraId="569B38A3" w14:textId="77777777" w:rsidR="00C80EDE" w:rsidRDefault="00C80EDE" w:rsidP="00C80EDE">
      <w:pPr>
        <w:spacing w:line="276" w:lineRule="auto"/>
        <w:ind w:left="360"/>
        <w:rPr>
          <w:color w:val="0070C0"/>
        </w:rPr>
      </w:pPr>
      <w:sdt>
        <w:sdtPr>
          <w:rPr>
            <w:rFonts w:ascii="MS Gothic" w:eastAsia="MS Gothic" w:hAnsi="MS Gothic"/>
            <w:b/>
            <w:color w:val="FF0000"/>
            <w:sz w:val="32"/>
          </w:rPr>
          <w:id w:val="9936083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FF0000"/>
              <w:sz w:val="32"/>
            </w:rPr>
            <w:t>☐</w:t>
          </w:r>
        </w:sdtContent>
      </w:sdt>
      <w:r w:rsidRPr="00D572ED">
        <w:rPr>
          <w:rFonts w:ascii="MS Gothic" w:eastAsia="MS Gothic" w:hAnsi="MS Gothic"/>
          <w:b/>
          <w:color w:val="FF0000"/>
          <w:sz w:val="32"/>
        </w:rPr>
        <w:tab/>
      </w:r>
      <w:r w:rsidRPr="00D572ED">
        <w:rPr>
          <w:color w:val="0070C0"/>
        </w:rPr>
        <w:t xml:space="preserve"> </w:t>
      </w:r>
      <w:r>
        <w:rPr>
          <w:color w:val="0070C0"/>
        </w:rPr>
        <w:t xml:space="preserve">Add an additional policy that has permissions to create and execute Lambda scripts to </w:t>
      </w:r>
      <w:proofErr w:type="spellStart"/>
      <w:r>
        <w:rPr>
          <w:color w:val="0070C0"/>
        </w:rPr>
        <w:t>MVision</w:t>
      </w:r>
      <w:proofErr w:type="spellEnd"/>
      <w:r>
        <w:rPr>
          <w:color w:val="0070C0"/>
        </w:rPr>
        <w:t xml:space="preserve"> Role in IAM</w:t>
      </w:r>
    </w:p>
    <w:p w14:paraId="1BD89949" w14:textId="77777777" w:rsidR="00C80EDE" w:rsidRDefault="00C80EDE" w:rsidP="00C80EDE"/>
    <w:p w14:paraId="5F7D57B7" w14:textId="77777777" w:rsidR="00C80EDE" w:rsidRDefault="00C80EDE" w:rsidP="00C80EDE">
      <w:pPr>
        <w:rPr>
          <w:u w:val="single"/>
        </w:rPr>
      </w:pPr>
      <w:r w:rsidRPr="00C5561B">
        <w:rPr>
          <w:u w:val="single"/>
        </w:rPr>
        <w:t>Adding the Policy</w:t>
      </w:r>
      <w:r>
        <w:rPr>
          <w:u w:val="single"/>
        </w:rPr>
        <w:t>:</w:t>
      </w:r>
    </w:p>
    <w:p w14:paraId="669AEB48" w14:textId="77777777" w:rsidR="00C80EDE" w:rsidRDefault="00C80EDE" w:rsidP="00C80EDE">
      <w:pPr>
        <w:rPr>
          <w:u w:val="single"/>
        </w:rPr>
      </w:pPr>
    </w:p>
    <w:p w14:paraId="60412742" w14:textId="77777777" w:rsidR="00C80EDE" w:rsidRPr="00C5561B" w:rsidRDefault="00C80EDE" w:rsidP="00C80EDE">
      <w:pPr>
        <w:pStyle w:val="ListParagraph"/>
        <w:numPr>
          <w:ilvl w:val="0"/>
          <w:numId w:val="4"/>
        </w:numPr>
        <w:spacing w:line="360" w:lineRule="auto"/>
      </w:pPr>
      <w:r w:rsidRPr="00C5561B">
        <w:t>Navigate to IAM and create a new policy called SHN_</w:t>
      </w:r>
      <w:r>
        <w:t>SNS_SQS</w:t>
      </w:r>
    </w:p>
    <w:p w14:paraId="3E8C03B7" w14:textId="77777777" w:rsidR="00C80EDE" w:rsidRDefault="00C80EDE" w:rsidP="00C80EDE">
      <w:pPr>
        <w:pStyle w:val="ListParagraph"/>
        <w:numPr>
          <w:ilvl w:val="0"/>
          <w:numId w:val="4"/>
        </w:numPr>
        <w:spacing w:line="360" w:lineRule="auto"/>
      </w:pPr>
      <w:r w:rsidRPr="00C5561B">
        <w:t>Select JSON and paste the following:</w:t>
      </w:r>
    </w:p>
    <w:p w14:paraId="1C775D2C" w14:textId="77777777" w:rsidR="00C80EDE" w:rsidRDefault="00C80EDE" w:rsidP="00C80EDE">
      <w:pPr>
        <w:spacing w:line="360" w:lineRule="auto"/>
      </w:pPr>
    </w:p>
    <w:p w14:paraId="2A3E24B9" w14:textId="77777777" w:rsidR="00C80EDE" w:rsidRPr="00C5561B" w:rsidRDefault="00C80EDE" w:rsidP="00C80EDE">
      <w:pPr>
        <w:rPr>
          <w:i/>
        </w:rPr>
      </w:pPr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{</w:t>
      </w:r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br/>
        <w:t>   "Version": "2012-10-17",</w:t>
      </w:r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br/>
        <w:t>   "Statement": [</w:t>
      </w:r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br/>
        <w:t>       {</w:t>
      </w:r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br/>
        <w:t>           "Effect": "Allow",</w:t>
      </w:r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br/>
        <w:t>           "Action": [</w:t>
      </w:r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br/>
        <w:t>               "</w:t>
      </w:r>
      <w:proofErr w:type="spellStart"/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sns:Publish</w:t>
      </w:r>
      <w:proofErr w:type="spellEnd"/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",</w:t>
      </w:r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br/>
        <w:t>               "</w:t>
      </w:r>
      <w:proofErr w:type="spellStart"/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sns:Subscribe</w:t>
      </w:r>
      <w:proofErr w:type="spellEnd"/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",</w:t>
      </w:r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br/>
        <w:t>               "</w:t>
      </w:r>
      <w:proofErr w:type="spellStart"/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sns:Unsubscribe</w:t>
      </w:r>
      <w:proofErr w:type="spellEnd"/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",</w:t>
      </w:r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br/>
        <w:t>               "</w:t>
      </w:r>
      <w:proofErr w:type="spellStart"/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sqs:ListQueues</w:t>
      </w:r>
      <w:proofErr w:type="spellEnd"/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",</w:t>
      </w:r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br/>
        <w:t>               "</w:t>
      </w:r>
      <w:proofErr w:type="spellStart"/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sqs:SendMessage</w:t>
      </w:r>
      <w:proofErr w:type="spellEnd"/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",</w:t>
      </w:r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br/>
        <w:t>               "</w:t>
      </w:r>
      <w:proofErr w:type="spellStart"/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sns:GetTopicAttributes</w:t>
      </w:r>
      <w:proofErr w:type="spellEnd"/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t>"</w:t>
      </w:r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br/>
        <w:t>           ],</w:t>
      </w:r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br/>
        <w:t>           "Resource": "*"</w:t>
      </w:r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br/>
        <w:t>       }</w:t>
      </w:r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br/>
        <w:t>   ]</w:t>
      </w:r>
      <w:r w:rsidRPr="002F5C94">
        <w:rPr>
          <w:rFonts w:ascii="Courier New" w:hAnsi="Courier New" w:cs="Courier New"/>
          <w:i/>
          <w:color w:val="000000"/>
          <w:highlight w:val="yellow"/>
          <w:shd w:val="clear" w:color="auto" w:fill="D3D3D3"/>
        </w:rPr>
        <w:br/>
        <w:t>}</w:t>
      </w:r>
    </w:p>
    <w:p w14:paraId="2D13887A" w14:textId="77777777" w:rsidR="00C80EDE" w:rsidRDefault="00C80EDE" w:rsidP="00C80EDE">
      <w:pPr>
        <w:spacing w:line="360" w:lineRule="auto"/>
      </w:pPr>
    </w:p>
    <w:p w14:paraId="61677DCB" w14:textId="77777777" w:rsidR="00C80EDE" w:rsidRDefault="00C80EDE" w:rsidP="00C80EDE">
      <w:pPr>
        <w:pStyle w:val="ListParagraph"/>
        <w:numPr>
          <w:ilvl w:val="0"/>
          <w:numId w:val="4"/>
        </w:numPr>
        <w:spacing w:line="360" w:lineRule="auto"/>
      </w:pPr>
      <w:r w:rsidRPr="00C5561B">
        <w:t>Attach this new policy to the existing </w:t>
      </w:r>
      <w:proofErr w:type="spellStart"/>
      <w:r>
        <w:t>MVision</w:t>
      </w:r>
      <w:r w:rsidRPr="00C5561B">
        <w:t>_for_aws_role</w:t>
      </w:r>
      <w:proofErr w:type="spellEnd"/>
      <w:r w:rsidRPr="00C5561B">
        <w:t> role.</w:t>
      </w:r>
    </w:p>
    <w:p w14:paraId="5A51CDE7" w14:textId="77777777" w:rsidR="00C80EDE" w:rsidRDefault="00C80EDE" w:rsidP="00C80EDE">
      <w:pPr>
        <w:pStyle w:val="UseCase"/>
        <w:contextualSpacing/>
      </w:pPr>
      <w:r>
        <w:lastRenderedPageBreak/>
        <w:t xml:space="preserve">AWS </w:t>
      </w:r>
      <w:proofErr w:type="spellStart"/>
      <w:r>
        <w:t>MVision</w:t>
      </w:r>
      <w:proofErr w:type="spellEnd"/>
      <w:r>
        <w:t xml:space="preserve"> Integration to perform On Demand Scan for DevOps templates and S3 buckets</w:t>
      </w:r>
    </w:p>
    <w:p w14:paraId="0F550C1C" w14:textId="77777777" w:rsidR="00C80EDE" w:rsidRPr="00EC7260" w:rsidRDefault="00C80EDE" w:rsidP="00C80EDE">
      <w:pPr>
        <w:pStyle w:val="UseCase"/>
        <w:numPr>
          <w:ilvl w:val="0"/>
          <w:numId w:val="0"/>
        </w:numPr>
        <w:contextualSpacing/>
        <w:rPr>
          <w:sz w:val="16"/>
          <w:szCs w:val="16"/>
        </w:rPr>
      </w:pPr>
    </w:p>
    <w:p w14:paraId="4CBE44F2" w14:textId="77777777" w:rsidR="00C80EDE" w:rsidRPr="00905A0B" w:rsidRDefault="00C80EDE" w:rsidP="00C80EDE">
      <w:pPr>
        <w:pStyle w:val="UseCase"/>
        <w:numPr>
          <w:ilvl w:val="0"/>
          <w:numId w:val="0"/>
        </w:numPr>
        <w:contextualSpacing/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</w:rPr>
      </w:pPr>
      <w:r w:rsidRPr="00905A0B"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</w:rPr>
        <w:t>MVISION performs On-Demand Scans provide Data Loss Prevention (DLP) protection to files stored in Amazon S3 Buckets</w:t>
      </w:r>
      <w: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</w:rPr>
        <w:t xml:space="preserve"> and DevOps template scans</w:t>
      </w:r>
      <w:r w:rsidRPr="00905A0B"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3A67C949" w14:textId="77777777" w:rsidR="00C80EDE" w:rsidRPr="00905A0B" w:rsidRDefault="00C80EDE" w:rsidP="00C80EDE">
      <w:pPr>
        <w:pStyle w:val="UseCase"/>
        <w:numPr>
          <w:ilvl w:val="0"/>
          <w:numId w:val="5"/>
        </w:numPr>
        <w:contextualSpacing/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</w:rPr>
      </w:pPr>
      <w:r w:rsidRPr="00905A0B"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</w:rPr>
        <w:t>On-Demand Scans evaluate data protection policies for the content in S3 buckets and support targeted investigations on data in S3</w:t>
      </w:r>
    </w:p>
    <w:p w14:paraId="3AA1D966" w14:textId="77777777" w:rsidR="00C80EDE" w:rsidRPr="00905A0B" w:rsidRDefault="00C80EDE" w:rsidP="00C80EDE">
      <w:pPr>
        <w:pStyle w:val="ListParagraph"/>
        <w:numPr>
          <w:ilvl w:val="0"/>
          <w:numId w:val="5"/>
        </w:numPr>
        <w:rPr>
          <w:rFonts w:cstheme="minorHAnsi"/>
        </w:rPr>
      </w:pPr>
      <w:r w:rsidRPr="00905A0B">
        <w:rPr>
          <w:rFonts w:asciiTheme="minorHAnsi" w:hAnsiTheme="minorHAnsi" w:cstheme="minorHAnsi"/>
          <w:color w:val="000000"/>
          <w:shd w:val="clear" w:color="auto" w:fill="FFFFFF"/>
        </w:rPr>
        <w:t>DevOps On-Demand Scans identify compliance issues and enforce remediation steps earlier in the cycle saving time and effort</w:t>
      </w:r>
    </w:p>
    <w:p w14:paraId="6E1DFCC3" w14:textId="77777777" w:rsidR="00C80EDE" w:rsidRPr="00905A0B" w:rsidRDefault="00C80EDE" w:rsidP="00C80EDE">
      <w:pPr>
        <w:pStyle w:val="ListParagraph"/>
        <w:rPr>
          <w:rFonts w:cstheme="minorHAnsi"/>
        </w:rPr>
      </w:pPr>
    </w:p>
    <w:p w14:paraId="0F76B576" w14:textId="77777777" w:rsidR="00C80EDE" w:rsidRPr="00905A0B" w:rsidRDefault="00C80EDE" w:rsidP="00C80EDE">
      <w:pPr>
        <w:rPr>
          <w:rFonts w:cstheme="minorHAnsi"/>
        </w:rPr>
      </w:pPr>
      <w:sdt>
        <w:sdtPr>
          <w:rPr>
            <w:rFonts w:ascii="MS Gothic" w:eastAsia="MS Gothic" w:hAnsi="MS Gothic"/>
            <w:b/>
            <w:color w:val="FF0000"/>
            <w:sz w:val="32"/>
          </w:rPr>
          <w:id w:val="-16263830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FF0000"/>
              <w:sz w:val="32"/>
            </w:rPr>
            <w:t>☐</w:t>
          </w:r>
        </w:sdtContent>
      </w:sdt>
      <w:r>
        <w:rPr>
          <w:rFonts w:ascii="MS Gothic" w:eastAsia="MS Gothic" w:hAnsi="MS Gothic"/>
          <w:b/>
          <w:color w:val="FF0000"/>
          <w:sz w:val="32"/>
        </w:rPr>
        <w:t xml:space="preserve"> </w:t>
      </w:r>
      <w:r>
        <w:rPr>
          <w:color w:val="0070C0"/>
        </w:rPr>
        <w:t>Add an additional policy that has permissions to scan DevOps templates</w:t>
      </w:r>
    </w:p>
    <w:p w14:paraId="581C23A4" w14:textId="77777777" w:rsidR="00C80EDE" w:rsidRDefault="00C80EDE" w:rsidP="00C80EDE">
      <w:pPr>
        <w:rPr>
          <w:u w:val="single"/>
        </w:rPr>
      </w:pPr>
      <w:r w:rsidRPr="00C5561B">
        <w:rPr>
          <w:u w:val="single"/>
        </w:rPr>
        <w:t>Adding the Policy</w:t>
      </w:r>
      <w:r>
        <w:rPr>
          <w:u w:val="single"/>
        </w:rPr>
        <w:t>:</w:t>
      </w:r>
    </w:p>
    <w:p w14:paraId="4A90381F" w14:textId="77777777" w:rsidR="00C80EDE" w:rsidRDefault="00C80EDE" w:rsidP="00C80EDE">
      <w:pPr>
        <w:rPr>
          <w:u w:val="single"/>
        </w:rPr>
      </w:pPr>
    </w:p>
    <w:p w14:paraId="19C5EC88" w14:textId="77777777" w:rsidR="00C80EDE" w:rsidRPr="00C5561B" w:rsidRDefault="00C80EDE" w:rsidP="00C80EDE">
      <w:pPr>
        <w:pStyle w:val="ListParagraph"/>
        <w:numPr>
          <w:ilvl w:val="0"/>
          <w:numId w:val="6"/>
        </w:numPr>
        <w:spacing w:line="360" w:lineRule="auto"/>
      </w:pPr>
      <w:r w:rsidRPr="00C5561B">
        <w:t>Navigate to IAM and create a new policy called SHN_</w:t>
      </w:r>
      <w:r>
        <w:t>SNS_SQS</w:t>
      </w:r>
    </w:p>
    <w:p w14:paraId="590FED21" w14:textId="77777777" w:rsidR="00C80EDE" w:rsidRDefault="00C80EDE" w:rsidP="00C80EDE">
      <w:pPr>
        <w:pStyle w:val="ListParagraph"/>
        <w:numPr>
          <w:ilvl w:val="0"/>
          <w:numId w:val="6"/>
        </w:numPr>
        <w:spacing w:line="360" w:lineRule="auto"/>
      </w:pPr>
      <w:r w:rsidRPr="00C5561B">
        <w:t>Select JSON and paste the following</w:t>
      </w:r>
      <w:r>
        <w:t>:</w:t>
      </w:r>
    </w:p>
    <w:p w14:paraId="5308EF04" w14:textId="77777777" w:rsidR="00C80EDE" w:rsidRDefault="00C80EDE" w:rsidP="00C80EDE">
      <w:pPr>
        <w:spacing w:line="300" w:lineRule="atLeast"/>
        <w:ind w:left="720"/>
        <w:textAlignment w:val="baseline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{</w:t>
      </w:r>
    </w:p>
    <w:p w14:paraId="18C6591A" w14:textId="77777777" w:rsidR="00C80EDE" w:rsidRDefault="00C80EDE" w:rsidP="00C80EDE">
      <w:pPr>
        <w:spacing w:line="300" w:lineRule="atLeast"/>
        <w:ind w:left="720"/>
        <w:textAlignment w:val="baseline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    "Version": "2012-10-17",</w:t>
      </w:r>
    </w:p>
    <w:p w14:paraId="0C54FC76" w14:textId="77777777" w:rsidR="00C80EDE" w:rsidRDefault="00C80EDE" w:rsidP="00C80EDE">
      <w:pPr>
        <w:spacing w:line="300" w:lineRule="atLeast"/>
        <w:ind w:left="720"/>
        <w:textAlignment w:val="baseline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    "Statement": [{</w:t>
      </w:r>
    </w:p>
    <w:p w14:paraId="3365EF51" w14:textId="77777777" w:rsidR="00C80EDE" w:rsidRDefault="00C80EDE" w:rsidP="00C80EDE">
      <w:pPr>
        <w:spacing w:line="300" w:lineRule="atLeast"/>
        <w:ind w:left="720"/>
        <w:textAlignment w:val="baseline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        "Sid": "VisualEditor0",</w:t>
      </w:r>
    </w:p>
    <w:p w14:paraId="689AD5F5" w14:textId="77777777" w:rsidR="00C80EDE" w:rsidRDefault="00C80EDE" w:rsidP="00C80EDE">
      <w:pPr>
        <w:spacing w:line="300" w:lineRule="atLeast"/>
        <w:ind w:left="720"/>
        <w:textAlignment w:val="baseline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        "Effect": "Allow",</w:t>
      </w:r>
    </w:p>
    <w:p w14:paraId="170F088D" w14:textId="77777777" w:rsidR="00C80EDE" w:rsidRDefault="00C80EDE" w:rsidP="00C80EDE">
      <w:pPr>
        <w:spacing w:line="300" w:lineRule="atLeast"/>
        <w:ind w:left="720"/>
        <w:textAlignment w:val="baseline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        "Action": [</w:t>
      </w:r>
    </w:p>
    <w:p w14:paraId="36C7B5F5" w14:textId="77777777" w:rsidR="00C80EDE" w:rsidRDefault="00C80EDE" w:rsidP="00C80EDE">
      <w:pPr>
        <w:spacing w:line="300" w:lineRule="atLeast"/>
        <w:ind w:left="720"/>
        <w:textAlignment w:val="baseline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            "s</w:t>
      </w:r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3:GetObject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",</w:t>
      </w:r>
    </w:p>
    <w:p w14:paraId="269C3C57" w14:textId="77777777" w:rsidR="00C80EDE" w:rsidRDefault="00C80EDE" w:rsidP="00C80EDE">
      <w:pPr>
        <w:spacing w:line="300" w:lineRule="atLeast"/>
        <w:ind w:left="720"/>
        <w:textAlignment w:val="baseline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            "s</w:t>
      </w:r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3:ListBucket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",</w:t>
      </w:r>
    </w:p>
    <w:p w14:paraId="52C3A242" w14:textId="77777777" w:rsidR="00C80EDE" w:rsidRDefault="00C80EDE" w:rsidP="00C80EDE">
      <w:pPr>
        <w:spacing w:line="300" w:lineRule="atLeast"/>
        <w:ind w:left="720"/>
        <w:textAlignment w:val="baseline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            "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cloudformation:ValidateTemplate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</w:t>
      </w:r>
    </w:p>
    <w:p w14:paraId="363490D9" w14:textId="77777777" w:rsidR="00C80EDE" w:rsidRDefault="00C80EDE" w:rsidP="00C80EDE">
      <w:pPr>
        <w:spacing w:line="300" w:lineRule="atLeast"/>
        <w:ind w:left="720"/>
        <w:textAlignment w:val="baseline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        ],</w:t>
      </w:r>
    </w:p>
    <w:p w14:paraId="19A5AAA1" w14:textId="77777777" w:rsidR="00C80EDE" w:rsidRDefault="00C80EDE" w:rsidP="00C80EDE">
      <w:pPr>
        <w:spacing w:line="300" w:lineRule="atLeast"/>
        <w:ind w:left="720"/>
        <w:textAlignment w:val="baseline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        "Resource": "*"</w:t>
      </w:r>
    </w:p>
    <w:p w14:paraId="038F9525" w14:textId="77777777" w:rsidR="00C80EDE" w:rsidRDefault="00C80EDE" w:rsidP="00C80EDE">
      <w:pPr>
        <w:spacing w:line="300" w:lineRule="atLeast"/>
        <w:ind w:left="720"/>
        <w:textAlignment w:val="baseline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    }]</w:t>
      </w:r>
    </w:p>
    <w:p w14:paraId="365957D3" w14:textId="77777777" w:rsidR="00C80EDE" w:rsidRDefault="00C80EDE" w:rsidP="00C80EDE">
      <w:pPr>
        <w:spacing w:line="300" w:lineRule="atLeast"/>
        <w:ind w:left="720"/>
        <w:textAlignment w:val="baseline"/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 </w:t>
      </w:r>
    </w:p>
    <w:p w14:paraId="1C8B1A03" w14:textId="77777777" w:rsidR="00C80EDE" w:rsidRDefault="00C80EDE" w:rsidP="00C80EDE">
      <w:pPr>
        <w:spacing w:line="300" w:lineRule="atLeast"/>
        <w:ind w:left="720"/>
        <w:textAlignment w:val="baseline"/>
        <w:rPr>
          <w:rFonts w:ascii="Consolas" w:hAnsi="Consolas" w:cs="Consolas"/>
          <w:color w:val="333333"/>
          <w:sz w:val="21"/>
          <w:szCs w:val="21"/>
        </w:rPr>
      </w:pPr>
    </w:p>
    <w:p w14:paraId="1F71AF32" w14:textId="77777777" w:rsidR="00C80EDE" w:rsidRPr="000C6A70" w:rsidRDefault="00C80EDE" w:rsidP="00C80EDE">
      <w:pPr>
        <w:pStyle w:val="ListParagraph"/>
        <w:numPr>
          <w:ilvl w:val="0"/>
          <w:numId w:val="6"/>
        </w:numPr>
        <w:spacing w:line="360" w:lineRule="auto"/>
      </w:pPr>
      <w:r w:rsidRPr="00C5561B">
        <w:t>Attach this new policy to the existing </w:t>
      </w:r>
      <w:proofErr w:type="spellStart"/>
      <w:r>
        <w:t>MVision</w:t>
      </w:r>
      <w:r w:rsidRPr="00C5561B">
        <w:t>_for_aws_role</w:t>
      </w:r>
      <w:proofErr w:type="spellEnd"/>
    </w:p>
    <w:p w14:paraId="34C432E8" w14:textId="77777777" w:rsidR="00226F9A" w:rsidRDefault="00226F9A">
      <w:bookmarkStart w:id="0" w:name="_GoBack"/>
      <w:bookmarkEnd w:id="0"/>
    </w:p>
    <w:sectPr w:rsidR="0022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3ECAB" w14:textId="77777777" w:rsidR="00C80EDE" w:rsidRDefault="00C80EDE" w:rsidP="00C80EDE">
      <w:r>
        <w:separator/>
      </w:r>
    </w:p>
  </w:endnote>
  <w:endnote w:type="continuationSeparator" w:id="0">
    <w:p w14:paraId="6D2E505F" w14:textId="77777777" w:rsidR="00C80EDE" w:rsidRDefault="00C80EDE" w:rsidP="00C80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3011F" w14:textId="77777777" w:rsidR="00C80EDE" w:rsidRDefault="00C80EDE" w:rsidP="00C80EDE">
      <w:r>
        <w:separator/>
      </w:r>
    </w:p>
  </w:footnote>
  <w:footnote w:type="continuationSeparator" w:id="0">
    <w:p w14:paraId="77F6244F" w14:textId="77777777" w:rsidR="00C80EDE" w:rsidRDefault="00C80EDE" w:rsidP="00C80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1F11"/>
    <w:multiLevelType w:val="hybridMultilevel"/>
    <w:tmpl w:val="5FB28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F6CED"/>
    <w:multiLevelType w:val="hybridMultilevel"/>
    <w:tmpl w:val="05AAC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B50EF"/>
    <w:multiLevelType w:val="hybridMultilevel"/>
    <w:tmpl w:val="5FB28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07FAE"/>
    <w:multiLevelType w:val="hybridMultilevel"/>
    <w:tmpl w:val="A4027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A144A"/>
    <w:multiLevelType w:val="hybridMultilevel"/>
    <w:tmpl w:val="A4027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D3921"/>
    <w:multiLevelType w:val="multilevel"/>
    <w:tmpl w:val="C5DE47D0"/>
    <w:lvl w:ilvl="0">
      <w:start w:val="1"/>
      <w:numFmt w:val="upperRoman"/>
      <w:pStyle w:val="UseCase"/>
      <w:lvlText w:val="Use Case %1: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08"/>
    <w:rsid w:val="00226F9A"/>
    <w:rsid w:val="00C80EDE"/>
    <w:rsid w:val="00E1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BD0A505-870B-4590-9BBC-99B3A849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E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ED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D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D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DE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I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80E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IN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DE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IN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DE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n-IN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DE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IN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D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IN"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D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N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 w:eastAsia="en-GB"/>
    </w:rPr>
  </w:style>
  <w:style w:type="paragraph" w:styleId="ListParagraph">
    <w:name w:val="List Paragraph"/>
    <w:basedOn w:val="Normal"/>
    <w:uiPriority w:val="34"/>
    <w:qFormat/>
    <w:rsid w:val="00C80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ED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80ED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ED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eastAsia="en-GB"/>
    </w:rPr>
  </w:style>
  <w:style w:type="table" w:styleId="TableGrid">
    <w:name w:val="Table Grid"/>
    <w:basedOn w:val="TableNormal"/>
    <w:uiPriority w:val="39"/>
    <w:rsid w:val="00C80EDE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seCase">
    <w:name w:val="Use Case"/>
    <w:basedOn w:val="Heading1"/>
    <w:qFormat/>
    <w:rsid w:val="00C80EDE"/>
    <w:pPr>
      <w:numPr>
        <w:numId w:val="1"/>
      </w:numPr>
    </w:pPr>
    <w:rPr>
      <w:color w:val="ED7D31" w:themeColor="accent2"/>
      <w:sz w:val="36"/>
    </w:rPr>
  </w:style>
  <w:style w:type="character" w:styleId="HTMLCode">
    <w:name w:val="HTML Code"/>
    <w:basedOn w:val="DefaultParagraphFont"/>
    <w:uiPriority w:val="99"/>
    <w:semiHidden/>
    <w:unhideWhenUsed/>
    <w:rsid w:val="00C80E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://docs.aws.amazon.com/awscloudtrail/latest/userguide/cloudtrail-receive-logs-from-multiple-accoun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sole.aws.amazon.com/iam/home?region=us-east-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success.myshn.net/IaaS/Skyhigh_for_A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cisecurity.org/benchmarks" TargetMode="External"/><Relationship Id="rId14" Type="http://schemas.openxmlformats.org/officeDocument/2006/relationships/hyperlink" Target="https://success.myshn.net/IaaS/Skyhigh_for_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1036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Chinthagumpala bhupathi, Varun (SanTech)</dc:creator>
  <cp:keywords/>
  <dc:description/>
  <cp:lastModifiedBy>Chinthagumpala bhupathi, Varun (SanTech)</cp:lastModifiedBy>
  <cp:revision>2</cp:revision>
  <dcterms:created xsi:type="dcterms:W3CDTF">2020-02-26T13:30:00Z</dcterms:created>
  <dcterms:modified xsi:type="dcterms:W3CDTF">2020-02-26T13:31:00Z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iteId">
    <vt:lpwstr>35595a02-4d6d-44ac-99e1-f9ab4cd872db</vt:lpwstr>
  </property>
  <property fmtid="{D5CDD505-2E9C-101B-9397-08002B2CF9AE}" pid="4" name="MSIP_Label_41b88ec2-a72b-4523-9e84-0458a1764731_Owner">
    <vt:lpwstr>varun.chinthagumpalabhupathi@produban.co.uk</vt:lpwstr>
  </property>
  <property fmtid="{D5CDD505-2E9C-101B-9397-08002B2CF9AE}" pid="5" name="MSIP_Label_41b88ec2-a72b-4523-9e84-0458a1764731_SetDate">
    <vt:lpwstr>2020-02-26T13:31:04.5468147Z</vt:lpwstr>
  </property>
  <property fmtid="{D5CDD505-2E9C-101B-9397-08002B2CF9AE}" pid="6" name="MSIP_Label_41b88ec2-a72b-4523-9e84-0458a1764731_Name">
    <vt:lpwstr>Public</vt:lpwstr>
  </property>
  <property fmtid="{D5CDD505-2E9C-101B-9397-08002B2CF9AE}" pid="7" name="MSIP_Label_41b88ec2-a72b-4523-9e84-0458a1764731_Application">
    <vt:lpwstr>Microsoft Azure Information Protection</vt:lpwstr>
  </property>
  <property fmtid="{D5CDD505-2E9C-101B-9397-08002B2CF9AE}" pid="8" name="MSIP_Label_41b88ec2-a72b-4523-9e84-0458a1764731_ActionId">
    <vt:lpwstr>10fd7176-2cf2-4edb-ba80-becb308bad7a</vt:lpwstr>
  </property>
  <property fmtid="{D5CDD505-2E9C-101B-9397-08002B2CF9AE}" pid="9" name="MSIP_Label_41b88ec2-a72b-4523-9e84-0458a1764731_Extended_MSFT_Method">
    <vt:lpwstr>Manual</vt:lpwstr>
  </property>
  <property fmtid="{D5CDD505-2E9C-101B-9397-08002B2CF9AE}" pid="10" name="Sensitivity">
    <vt:lpwstr>Public</vt:lpwstr>
  </property>
</Properties>
</file>