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Текст</w:t>
      </w:r>
      <w:r>
        <w:t xml:space="preserve"> </w:t>
      </w:r>
      <w:r>
        <w:t xml:space="preserve">доклада</w:t>
      </w:r>
    </w:p>
    <w:p>
      <w:pPr>
        <w:pStyle w:val="Subtitle"/>
      </w:pPr>
      <w:r>
        <w:t xml:space="preserve">Тема: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медицине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Евгеньевна,</w:t>
      </w:r>
      <w:r>
        <w:t xml:space="preserve"> </w:t>
      </w:r>
      <w:r>
        <w:t xml:space="preserve">НФИбд-01-20.</w:t>
      </w:r>
      <w:r>
        <w:t xml:space="preserve"> </w:t>
      </w:r>
      <w:r>
        <w:t xml:space="preserve">1032201197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Медицина - одна из самых необходимых областей науки для улучшения качества жизни. Исторически основными подходами к изучению медицины являются эксперимент и наблюдение, и только в последние дни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бщие-терм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Общие термины</w:t>
      </w:r>
    </w:p>
    <w:p>
      <w:pPr>
        <w:pStyle w:val="FirstParagraph"/>
      </w:pPr>
      <w:r>
        <w:t xml:space="preserve">Математическое моделирование – это исследование явлений, процессов, систем или объектов путем построения и изучения их моделей и использования последних для определения или уточнения характеристик и рациональных способов построения вновь конструируемых технологических процессов, систем и объектов. Модель представляет собой формализованную запись тех или иных законов природы, управляющих работой системы, а так же математические описания строги и изящны. Однако не всегда удается построить модель для сложной системы ввиду множества связей между элементами системы, большого числа параметров и нелинейных ограничений. А для построенных моделей не всегда существует корректный способ исследования.</w:t>
      </w:r>
    </w:p>
    <w:p>
      <w:pPr>
        <w:pStyle w:val="BodyText"/>
      </w:pPr>
      <w:r>
        <w:t xml:space="preserve">Мат моделирование в медицине - это процесс оценивания недоступных прямым измерениям свойств регуляторных систем и процессов. Математическая модель представляет собой систему математических соотношений - формул, функций, уравнений, систем уравнений и т.д. описывающих те или иные стороны изучаемого объекта, явления, процесса. Это в настоящее время один из самых актуальных направлений в научных исследованиях. Кроме того, при изучении некоторых медицинских процессов необходимо численно решать системы ОДУ, систем алгебраических нелинейных уравнений, разностные отображения, теории бифуркаций, хаоса и порядка. Развитие численных методов решения задач МСС началось с проблем газодинамики (обтекание тел, спускаемых в плотных слоях атмосферы, точечного взрыва). Затем при помощи этих методов решались задачи физики плазмы, МДТТ и мн. др. Известно, что некоторые математические методы развивались под влиянием биомедицинских проблем, например, методы математической статистики, уравнение Вольтера, нелинейные разностные отображения, теория хаоса и порядка, конечные автоматы, нейросети, методы решения жестких ОДУ. Постановки биологических и медицинских задач, которые приводят к необходимости численного решения систем уравнений в частных производных, появились относительно недавно.</w:t>
      </w:r>
    </w:p>
    <w:bookmarkEnd w:id="22"/>
    <w:bookmarkStart w:id="23" w:name="X0224ccdf6ac123559248d58bd926ed4b5fff85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Примеры практических применений математического моделирования (краткие)</w:t>
      </w:r>
    </w:p>
    <w:p>
      <w:pPr>
        <w:pStyle w:val="FirstParagraph"/>
      </w:pPr>
      <w:r>
        <w:t xml:space="preserve">Математическое моделирование в иммунологии направлено на изучение инфекционных (развитие вирусного заболевания) и иммунно-физиологических процессов в организме человека с помощью математических моделей. Примерами актуальных задач, решаемых в ИВМ РАН, являются моделирование различных режимов развития таких социально-значимых вирусных заболеваний как ВИЧ, поиск эффективных управляющих воздействий на инфекционные и иммуно-физиологические процессы для построения эффективных методов терапии.</w:t>
      </w:r>
    </w:p>
    <w:p>
      <w:pPr>
        <w:pStyle w:val="BodyText"/>
      </w:pPr>
      <w:r>
        <w:t xml:space="preserve">Математическое моделирование в эпидемиологии направлено на изучение распространения заболеваний в человеческой популяции и управляющие воздействия противоэпидемических мероприятий с помощью математических моделей. Примерами актуальных задач, решаемых в ИВМ РАН, являются модели распространения в России туберкулеза и COVID-19.смертности</w:t>
      </w:r>
    </w:p>
    <w:p>
      <w:pPr>
        <w:pStyle w:val="BodyText"/>
      </w:pPr>
      <w:r>
        <w:t xml:space="preserve">Биологические модели в медицине применяются для воспроизводства на лабораторных животных заболеваний или состояний, встречающихся у человека. Таким образом, в эксперименте исследуются механизмы возникновения заболевания, его этиология, патогенез, течение, изучаются варианты воздействия на протекание болезни, сравнивается эффективность применения различных лечебных пособий. В эксперименте, например, моделируются ишемические нарушения и гипертоническая болезнь, злокачественные новообразования и генетические заболевания, инфекционные процессы и др.</w:t>
      </w:r>
    </w:p>
    <w:bookmarkEnd w:id="23"/>
    <w:bookmarkEnd w:id="24"/>
    <w:bookmarkStart w:id="27" w:name="расширенные-приме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Расширенные примеры</w:t>
      </w:r>
    </w:p>
    <w:p>
      <w:pPr>
        <w:pStyle w:val="FirstParagraph"/>
      </w:pPr>
      <w:r>
        <w:t xml:space="preserve">Имитационное моделирование — это метод исследования, при котором изучаемая система заменяется моделью, с достаточной точностью описывающей реальную систему и с ней проводятся эксперименты с целью получения информации об этой системе. Экспериментирование с моделью называют имитацией (имитация — это постижение сути явления, не прибегая к экспериментам на реальном объекте).</w:t>
      </w:r>
    </w:p>
    <w:p>
      <w:pPr>
        <w:pStyle w:val="BodyText"/>
      </w:pPr>
      <w:r>
        <w:t xml:space="preserve">Современная технология имитационного моделирования решает задачи в сфере здравоохранения и фармацевтической отрасли. Например, анализ бизнес-процессов при проектировании больниц, оптимизация количества персонала и медицинского оборудования, планирование выхода на рынок новых лекарственных препаратов.</w:t>
      </w:r>
    </w:p>
    <w:p>
      <w:pPr>
        <w:pStyle w:val="BodyText"/>
      </w:pPr>
      <w:r>
        <w:t xml:space="preserve">Молекулярное моделирование – это область исследований, которая привлекает теоретические и вычислительные методы для моделирования или имитации поведения молекул, состоящих от нескольких атомов и до «гигантских» биологических цепочек. Общей чертой методов молекулярного моделирования является атомистический уровень описания молекулярных систем.</w:t>
      </w:r>
    </w:p>
    <w:bookmarkStart w:id="25" w:name="позвоночник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Позвоночник</w:t>
      </w:r>
    </w:p>
    <w:p>
      <w:pPr>
        <w:pStyle w:val="FirstParagraph"/>
      </w:pPr>
      <w:r>
        <w:t xml:space="preserve">В последние годы математическое моделирование широко используется для проведения экспериментальных исследований на шейном отделе позвоночника. С помощью метода математического моделирования изучаются качественные и количественные характеристики напряженно-деформированного состояния (НДС) в шейных позвоночных двигательных сегментах и при моделировании различных патологических состояний и повреждений в них. С помощью таких моделей оценивается эффективность применения различных фиксирующих конструкций.</w:t>
      </w:r>
    </w:p>
    <w:p>
      <w:pPr>
        <w:pStyle w:val="BodyText"/>
      </w:pPr>
      <w:r>
        <w:t xml:space="preserve">Данный метод позволяет также исследовать НДС любого элемента биомеханической системы, которая моделируется. Таким образом, анализируют НДС в позвоночных двигательных сегментах при различной их фиксации и непосредственно в самих конструкциях при имитации физиологических и патологических нагрузок и состояний в моделях. Такой анализ позволяет подтвердить преимущества или выявить недостатки новых способов хирургического вмешательства на шейном отделе позвоночника по сравнению с уже известными, дать четкие показания к их использованию и избежать осложнений в клинической практике</w:t>
      </w:r>
    </w:p>
    <w:bookmarkEnd w:id="25"/>
    <w:bookmarkStart w:id="26" w:name="глазное-яблоко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Глазное яблоко</w:t>
      </w:r>
    </w:p>
    <w:p>
      <w:pPr>
        <w:pStyle w:val="FirstParagraph"/>
      </w:pPr>
      <w:r>
        <w:t xml:space="preserve">Физические повреждения можно моделировать для всех частей тела, вопрос только в практическом приложении. Так, глазному яблоку в повседневной жизни достаточно проблематично нанести ущерб. И это эволюционно обосновано. Однако проблемы со зрением могут наступить и без прямого физического воздействия на глаз. Катаракта - заболевание, при котором происходит помутнение хрусталика глаза. Для лечения данного заболевания удаляется хрусталик и вставляется новый. Методы удаления бывают разные, один из них это удаление хрусталика с помощью лазера. Однако такой метод несёт в себе ряд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доклада</dc:title>
  <dc:creator>Манаева Варвара Евгеньевна, НФИбд-01-20. 1032201197</dc:creator>
  <dc:language>ru-RU</dc:language>
  <cp:keywords/>
  <dcterms:created xsi:type="dcterms:W3CDTF">2023-03-03T08:34:29Z</dcterms:created>
  <dcterms:modified xsi:type="dcterms:W3CDTF">2023-03-03T08:34:29Z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Тема: математическое моделирование в медицине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