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моделированию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Планшет для записи видеосопровождения и голосовых комментариев;</w:t>
      </w:r>
    </w:p>
    <w:p>
      <w:pPr>
        <w:numPr>
          <w:ilvl w:val="0"/>
          <w:numId w:val="1001"/>
        </w:numPr>
        <w:pStyle w:val="Compact"/>
      </w:pPr>
      <w:r>
        <w:t xml:space="preserve">Microsoft Teams,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Pycharm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pandoc</w:t>
      </w:r>
      <w:r>
        <w:t xml:space="preserve"> </w:t>
      </w:r>
      <w:r>
        <w:t xml:space="preserve">для конвертации файлов отчётов и презентаций.</w:t>
      </w:r>
    </w:p>
    <w:bookmarkEnd w:id="20"/>
    <w:bookmarkStart w:id="23" w:name="цели-и-задачи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Цели и задачи работы</w:t>
      </w:r>
    </w:p>
    <w:bookmarkStart w:id="21" w:name="ц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Цель</w:t>
      </w:r>
    </w:p>
    <w:p>
      <w:pPr>
        <w:pStyle w:val="FirstParagraph"/>
      </w:pPr>
      <w:r>
        <w:t xml:space="preserve">Освоить синтаксис языка Julia для построения графиков.</w:t>
      </w:r>
    </w:p>
    <w:bookmarkEnd w:id="21"/>
    <w:bookmarkStart w:id="22" w:name="задачи-lab5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Задачи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  <w:pStyle w:val="Compact"/>
      </w:pPr>
      <w:r>
        <w:t xml:space="preserve">Повторить примеры из раздела 5.2</w:t>
      </w:r>
    </w:p>
    <w:p>
      <w:pPr>
        <w:numPr>
          <w:ilvl w:val="0"/>
          <w:numId w:val="1002"/>
        </w:numPr>
        <w:pStyle w:val="Compact"/>
      </w:pPr>
      <w:r>
        <w:t xml:space="preserve">Выполнить задания для самостоятельной работы из раздела 5.4</w:t>
      </w:r>
    </w:p>
    <w:bookmarkEnd w:id="22"/>
    <w:bookmarkEnd w:id="23"/>
    <w:bookmarkStart w:id="24" w:name="Xf41e42cb2b95c6921e5fb6d4ca00805704732f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[2]</w:t>
      </w:r>
    </w:p>
    <w:p>
      <w:pPr>
        <w:pStyle w:val="FirstParagraph"/>
      </w:pPr>
      <w:r>
        <w:t xml:space="preserve">Решение прикреплено в конце документа</w:t>
      </w:r>
    </w:p>
    <w:bookmarkEnd w:id="24"/>
    <w:bookmarkStart w:id="31" w:name="выводы-по-проделанной-работ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проделанной работе</w:t>
      </w:r>
    </w:p>
    <w:bookmarkStart w:id="25" w:name="вывод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мы освоили синтаксис языка Julia для построения графиков.</w:t>
      </w:r>
    </w:p>
    <w:p>
      <w:pPr>
        <w:pStyle w:val="BodyText"/>
      </w:pPr>
      <w:r>
        <w:t xml:space="preserve">Были записаны скринкасты выполнения и защиты лабораторной работы.</w:t>
      </w:r>
    </w:p>
    <w:bookmarkEnd w:id="25"/>
    <w:bookmarkStart w:id="30" w:name="ссылки-на-скринкас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Ссылки на скринкасты: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Выполнение, Youtube</w:t>
        </w:r>
      </w:hyperlink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Выполнение, Rutube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Защита презентации, Youtube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Защита презентации, Rutube</w:t>
        </w:r>
      </w:hyperlink>
    </w:p>
    <w:bookmarkEnd w:id="30"/>
    <w:bookmarkEnd w:id="31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33" w:name="ref-lab: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5</w:t>
      </w:r>
      <w:r>
        <w:t xml:space="preserve"> </w:t>
      </w:r>
      <w:r>
        <w:t xml:space="preserve">[Электронный ресурс]. Российский Университет Дружбы Народов имени Патрису Лумумбы, 2023. URL:</w:t>
      </w:r>
      <w:r>
        <w:t xml:space="preserve"> </w:t>
      </w:r>
      <w:hyperlink r:id="rId32">
        <w:r>
          <w:rPr>
            <w:rStyle w:val="Hyperlink"/>
          </w:rPr>
          <w:t xml:space="preserve">https://esystem.rudn.ru/mod/resource/view.php?id=1069843</w:t>
        </w:r>
      </w:hyperlink>
      <w:r>
        <w:t xml:space="preserve">.</w:t>
      </w:r>
    </w:p>
    <w:bookmarkEnd w:id="33"/>
    <w:bookmarkStart w:id="35" w:name="ref-julia:oficial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official documentation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4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docs.julialang.org/en/v1/" TargetMode="External" /><Relationship Type="http://schemas.openxmlformats.org/officeDocument/2006/relationships/hyperlink" Id="rId32" Target="https://esystem.rudn.ru/mod/resource/view.php?id=1069843" TargetMode="External" /><Relationship Type="http://schemas.openxmlformats.org/officeDocument/2006/relationships/hyperlink" Id="rId29" Target="https://rutube.ru/video/32c58208ad894f5c5d135d06d312f59d" TargetMode="External" /><Relationship Type="http://schemas.openxmlformats.org/officeDocument/2006/relationships/hyperlink" Id="rId27" Target="https://rutube.ru/video/f457e80e49997fea4edd3acdcb8698f7" TargetMode="External" /><Relationship Type="http://schemas.openxmlformats.org/officeDocument/2006/relationships/hyperlink" Id="rId28" Target="https://youtu.be/1pJIDxIjb3g" TargetMode="External" /><Relationship Type="http://schemas.openxmlformats.org/officeDocument/2006/relationships/hyperlink" Id="rId26" Target="https://youtu.be/j_xHO2fzk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cs.julialang.org/en/v1/" TargetMode="External" /><Relationship Type="http://schemas.openxmlformats.org/officeDocument/2006/relationships/hyperlink" Id="rId32" Target="https://esystem.rudn.ru/mod/resource/view.php?id=1069843" TargetMode="External" /><Relationship Type="http://schemas.openxmlformats.org/officeDocument/2006/relationships/hyperlink" Id="rId29" Target="https://rutube.ru/video/32c58208ad894f5c5d135d06d312f59d" TargetMode="External" /><Relationship Type="http://schemas.openxmlformats.org/officeDocument/2006/relationships/hyperlink" Id="rId27" Target="https://rutube.ru/video/f457e80e49997fea4edd3acdcb8698f7" TargetMode="External" /><Relationship Type="http://schemas.openxmlformats.org/officeDocument/2006/relationships/hyperlink" Id="rId28" Target="https://youtu.be/1pJIDxIjb3g" TargetMode="External" /><Relationship Type="http://schemas.openxmlformats.org/officeDocument/2006/relationships/hyperlink" Id="rId26" Target="https://youtu.be/j_xHO2fzk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Манаева Варвара Евгеньевна</dc:creator>
  <dc:language>ru-RU</dc:language>
  <cp:keywords/>
  <dcterms:created xsi:type="dcterms:W3CDTF">2023-12-09T19:50:03Z</dcterms:created>
  <dcterms:modified xsi:type="dcterms:W3CDTF">2023-12-09T19:50:03Z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Компьютерный практикум по статистическому моделированию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