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0EBE" w14:textId="77777777" w:rsidR="00DA355A" w:rsidRDefault="00000000">
      <w:pPr>
        <w:spacing w:after="60"/>
      </w:pPr>
      <w:r>
        <w:rPr>
          <w:b/>
          <w:bCs/>
          <w:color w:val="1A3C6E"/>
          <w:sz w:val="40"/>
          <w:szCs w:val="40"/>
        </w:rPr>
        <w:t>WAVE 1 — AIRLINE &amp; ROUTE MONITORING TARGETS</w:t>
      </w:r>
    </w:p>
    <w:p w14:paraId="38F940B4" w14:textId="77777777" w:rsidR="00DA355A" w:rsidRDefault="00000000">
      <w:pPr>
        <w:spacing w:after="60"/>
      </w:pPr>
      <w:r>
        <w:rPr>
          <w:b/>
          <w:bCs/>
          <w:color w:val="F97316"/>
          <w:sz w:val="24"/>
          <w:szCs w:val="24"/>
        </w:rPr>
        <w:t>Phase 1 Geographic Focus: Middle East + Turkey</w:t>
      </w:r>
    </w:p>
    <w:p w14:paraId="4D33FD47" w14:textId="77777777" w:rsidR="00DA355A" w:rsidRDefault="00000000">
      <w:pPr>
        <w:pBdr>
          <w:bottom w:val="single" w:sz="8" w:space="4" w:color="F97316"/>
        </w:pBdr>
        <w:spacing w:after="240"/>
      </w:pPr>
      <w:r>
        <w:rPr>
          <w:i/>
          <w:iCs/>
          <w:color w:val="5F6B7A"/>
          <w:sz w:val="18"/>
          <w:szCs w:val="18"/>
        </w:rPr>
        <w:t xml:space="preserve">Companion to SoW v3 (Appendix A, Wave 1) and Regional Priority </w:t>
      </w:r>
      <w:proofErr w:type="gramStart"/>
      <w:r>
        <w:rPr>
          <w:i/>
          <w:iCs/>
          <w:color w:val="5F6B7A"/>
          <w:sz w:val="18"/>
          <w:szCs w:val="18"/>
        </w:rPr>
        <w:t>briefing  •</w:t>
      </w:r>
      <w:proofErr w:type="gramEnd"/>
      <w:r>
        <w:rPr>
          <w:i/>
          <w:iCs/>
          <w:color w:val="5F6B7A"/>
          <w:sz w:val="18"/>
          <w:szCs w:val="18"/>
        </w:rPr>
        <w:t xml:space="preserve">  May </w:t>
      </w:r>
      <w:proofErr w:type="gramStart"/>
      <w:r>
        <w:rPr>
          <w:i/>
          <w:iCs/>
          <w:color w:val="5F6B7A"/>
          <w:sz w:val="18"/>
          <w:szCs w:val="18"/>
        </w:rPr>
        <w:t>2026  •</w:t>
      </w:r>
      <w:proofErr w:type="gramEnd"/>
      <w:r>
        <w:rPr>
          <w:i/>
          <w:iCs/>
          <w:color w:val="5F6B7A"/>
          <w:sz w:val="18"/>
          <w:szCs w:val="18"/>
        </w:rPr>
        <w:t xml:space="preserve">  v1.0</w:t>
      </w:r>
    </w:p>
    <w:p w14:paraId="5E886176" w14:textId="77777777" w:rsidR="00DA355A" w:rsidRDefault="00000000">
      <w:pPr>
        <w:pStyle w:val="Heading1"/>
      </w:pPr>
      <w:r>
        <w:t>1.  Purpose</w:t>
      </w:r>
    </w:p>
    <w:p w14:paraId="310FCF73" w14:textId="77777777" w:rsidR="00DA355A" w:rsidRDefault="00000000">
      <w:pPr>
        <w:spacing w:after="80"/>
      </w:pPr>
      <w:r>
        <w:rPr>
          <w:color w:val="222222"/>
        </w:rPr>
        <w:t>This document defines the airline carriers and route corridors Stephan should prioritise for daily fare monitoring during Wave 1 (Months 1–3). It translates the Wave 1 strategy in the SoW (Appendix A) and the Regional Priority briefing into a concrete operational target list of 10 airlines and approximately 70 routes.</w:t>
      </w:r>
    </w:p>
    <w:p w14:paraId="4696319D" w14:textId="77777777" w:rsidR="00DA355A" w:rsidRDefault="00000000">
      <w:pPr>
        <w:spacing w:after="80"/>
      </w:pPr>
      <w:r>
        <w:rPr>
          <w:color w:val="222222"/>
        </w:rPr>
        <w:t>The selection criteria are: (a) seat capacity at one of the seven Wave 1 hubs — IST, DXB, AUH, RUH, JED, DOH, CAI; (b) presence of multi-carrier competition on the same corridor (the primary driver of pricing anomalies); and (c) coverage of both full-service and low-cost carriers per market, since LCC fare volatility produces a different anomaly profile from legacy carriers.</w:t>
      </w:r>
    </w:p>
    <w:p w14:paraId="0AFA2EC7" w14:textId="77777777" w:rsidR="00DA355A" w:rsidRDefault="00000000">
      <w:pPr>
        <w:spacing w:after="80"/>
      </w:pPr>
      <w:r>
        <w:rPr>
          <w:color w:val="222222"/>
        </w:rPr>
        <w:t xml:space="preserve">All capacity figures and route rankings cited below are drawn from OAG Busiest Routes 2025, OAG </w:t>
      </w:r>
      <w:proofErr w:type="spellStart"/>
      <w:r>
        <w:rPr>
          <w:color w:val="222222"/>
        </w:rPr>
        <w:t>Megahubs</w:t>
      </w:r>
      <w:proofErr w:type="spellEnd"/>
      <w:r>
        <w:rPr>
          <w:color w:val="222222"/>
        </w:rPr>
        <w:t xml:space="preserve"> 2025, </w:t>
      </w:r>
      <w:proofErr w:type="spellStart"/>
      <w:r>
        <w:rPr>
          <w:color w:val="222222"/>
        </w:rPr>
        <w:t>Cirium</w:t>
      </w:r>
      <w:proofErr w:type="spellEnd"/>
      <w:r>
        <w:rPr>
          <w:color w:val="222222"/>
        </w:rPr>
        <w:t xml:space="preserve"> schedule data (Jan–Oct 2025), and individual airline network analyses published in Q1–Q4 2025. They are accurate as of May 2026 and should be re-validated by Stephan against live schedules before locking the Week 1 monitoring set.</w:t>
      </w:r>
    </w:p>
    <w:p w14:paraId="3AE13A7F" w14:textId="77777777" w:rsidR="00DA355A" w:rsidRDefault="00000000">
      <w:pPr>
        <w:pStyle w:val="Heading1"/>
      </w:pPr>
      <w:r>
        <w:t>2.  The 10 Wave 1 Airlines</w:t>
      </w:r>
    </w:p>
    <w:p w14:paraId="6D8DE86F" w14:textId="77777777" w:rsidR="00DA355A" w:rsidRDefault="00000000">
      <w:pPr>
        <w:spacing w:after="80"/>
      </w:pPr>
      <w:r>
        <w:rPr>
          <w:color w:val="222222"/>
        </w:rPr>
        <w:t>Five full-service legacy carriers (FSC) plus five low-cost / hybrid carriers (LCC). The pairing is deliberate: every Wave 1 hub has both a flag carrier and at least one LCC competitor, which is exactly the multi-carrier overlap that produces the most pricing anomalies.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00"/>
        <w:gridCol w:w="800"/>
        <w:gridCol w:w="1100"/>
        <w:gridCol w:w="1500"/>
        <w:gridCol w:w="5060"/>
        <w:gridCol w:w="2000"/>
      </w:tblGrid>
      <w:tr w:rsidR="00DA355A" w14:paraId="529A2A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1AE368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92FB00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B41055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IATA</w:t>
            </w:r>
          </w:p>
        </w:tc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E364D9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A095C0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Hub</w:t>
            </w:r>
          </w:p>
        </w:tc>
        <w:tc>
          <w:tcPr>
            <w:tcW w:w="50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9DB414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Why on the list</w:t>
            </w:r>
          </w:p>
        </w:tc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22821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Anomaly profile</w:t>
            </w:r>
          </w:p>
        </w:tc>
      </w:tr>
      <w:tr w:rsidR="00DA355A" w14:paraId="2FE82E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4A4AF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0ECC5A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Turkish Airlines</w:t>
            </w:r>
          </w:p>
        </w:tc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C27F6B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TK</w:t>
            </w:r>
          </w:p>
        </w:tc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9F2D33" w14:textId="77777777" w:rsidR="00DA355A" w:rsidRDefault="00000000">
            <w:r>
              <w:rPr>
                <w:color w:val="222222"/>
                <w:sz w:val="18"/>
                <w:szCs w:val="18"/>
              </w:rPr>
              <w:t>Full-service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95C4C9" w14:textId="77777777" w:rsidR="00DA355A" w:rsidRDefault="00000000">
            <w:r>
              <w:rPr>
                <w:color w:val="222222"/>
                <w:sz w:val="18"/>
                <w:szCs w:val="18"/>
              </w:rPr>
              <w:t>Istanbul (IST)</w:t>
            </w:r>
          </w:p>
        </w:tc>
        <w:tc>
          <w:tcPr>
            <w:tcW w:w="50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AB22E5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World's most-connected international airline by destinations served (350+ in 120+ countries). 79% share at IST. IST jumped from 8th to 2nd in OAG </w:t>
            </w:r>
            <w:proofErr w:type="spellStart"/>
            <w:r>
              <w:rPr>
                <w:color w:val="222222"/>
                <w:sz w:val="18"/>
                <w:szCs w:val="18"/>
              </w:rPr>
              <w:t>Megahubs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2025. Single biggest network for Wave 1.</w:t>
            </w:r>
          </w:p>
        </w:tc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6676CC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Medium — disciplined revenue </w:t>
            </w:r>
            <w:proofErr w:type="spellStart"/>
            <w:r>
              <w:rPr>
                <w:color w:val="222222"/>
                <w:sz w:val="18"/>
                <w:szCs w:val="18"/>
              </w:rPr>
              <w:t>mgmt</w:t>
            </w:r>
            <w:proofErr w:type="spellEnd"/>
            <w:r>
              <w:rPr>
                <w:color w:val="222222"/>
                <w:sz w:val="18"/>
                <w:szCs w:val="18"/>
              </w:rPr>
              <w:t>, but big sales 2x/year and aggressive promo fares to North America and East Asia.</w:t>
            </w:r>
          </w:p>
        </w:tc>
      </w:tr>
      <w:tr w:rsidR="00DA355A" w14:paraId="43A8F9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F50EE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10A53D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Pegasus Airlines</w:t>
            </w:r>
          </w:p>
        </w:tc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9FC27E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PC</w:t>
            </w:r>
          </w:p>
        </w:tc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F5317E" w14:textId="77777777" w:rsidR="00DA355A" w:rsidRDefault="00000000">
            <w:r>
              <w:rPr>
                <w:color w:val="222222"/>
                <w:sz w:val="18"/>
                <w:szCs w:val="18"/>
              </w:rPr>
              <w:t>LCC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880D2" w14:textId="77777777" w:rsidR="00DA355A" w:rsidRDefault="00000000">
            <w:r>
              <w:rPr>
                <w:color w:val="222222"/>
                <w:sz w:val="18"/>
                <w:szCs w:val="18"/>
              </w:rPr>
              <w:t>Istanbul Sabiha Gökçen (SAW)</w:t>
            </w:r>
          </w:p>
        </w:tc>
        <w:tc>
          <w:tcPr>
            <w:tcW w:w="50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F2CE28" w14:textId="77777777" w:rsidR="00DA355A" w:rsidRDefault="00000000">
            <w:r>
              <w:rPr>
                <w:color w:val="222222"/>
                <w:sz w:val="18"/>
                <w:szCs w:val="18"/>
              </w:rPr>
              <w:t>Two-thirds of capacity at SAW; 277 routes (222 international, 55 domestic) in H1 2025; double the size of AJet. Aggressive Central Asia network including Almaty, Astana, Tashkent, Baku, Aktau, Atyrau — directly bridges to Wave 3 territory.</w:t>
            </w:r>
          </w:p>
        </w:tc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DBB483" w14:textId="77777777" w:rsidR="00DA355A" w:rsidRDefault="00000000">
            <w:r>
              <w:rPr>
                <w:color w:val="222222"/>
                <w:sz w:val="18"/>
                <w:szCs w:val="18"/>
              </w:rPr>
              <w:t>Very high — flash sales, base-fare promotions, +18% YoY pax growth pressuring loads and prices.</w:t>
            </w:r>
          </w:p>
        </w:tc>
      </w:tr>
      <w:tr w:rsidR="00DA355A" w14:paraId="2DA777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7B8380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lastRenderedPageBreak/>
              <w:t>3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708C15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Emirates</w:t>
            </w:r>
          </w:p>
        </w:tc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BADF83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EK</w:t>
            </w:r>
          </w:p>
        </w:tc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1D9548" w14:textId="77777777" w:rsidR="00DA355A" w:rsidRDefault="00000000">
            <w:r>
              <w:rPr>
                <w:color w:val="222222"/>
                <w:sz w:val="18"/>
                <w:szCs w:val="18"/>
              </w:rPr>
              <w:t>Full-service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F4CC31" w14:textId="77777777" w:rsidR="00DA355A" w:rsidRDefault="00000000">
            <w:r>
              <w:rPr>
                <w:color w:val="222222"/>
                <w:sz w:val="18"/>
                <w:szCs w:val="18"/>
              </w:rPr>
              <w:t>Dubai (DXB)</w:t>
            </w:r>
          </w:p>
        </w:tc>
        <w:tc>
          <w:tcPr>
            <w:tcW w:w="50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4A2FE6" w14:textId="77777777" w:rsidR="00DA355A" w:rsidRDefault="00000000">
            <w:r>
              <w:rPr>
                <w:color w:val="222222"/>
                <w:sz w:val="18"/>
                <w:szCs w:val="18"/>
              </w:rPr>
              <w:t>DXB is the world's busiest international airport (92.3M pax 2024). 3,000+ weekly flights to 142 destinations in 77 countries. Largest A380 operator globally.</w:t>
            </w:r>
          </w:p>
        </w:tc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1C3199" w14:textId="77777777" w:rsidR="00DA355A" w:rsidRDefault="00000000">
            <w:r>
              <w:rPr>
                <w:color w:val="222222"/>
                <w:sz w:val="18"/>
                <w:szCs w:val="18"/>
              </w:rPr>
              <w:t>Medium — premium positioning, but seasonal Asia/Africa fares and Skywards redemption sales generate periodic anomalies.</w:t>
            </w:r>
          </w:p>
        </w:tc>
      </w:tr>
      <w:tr w:rsidR="00DA355A" w14:paraId="30E38A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E9BA2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F53B47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flydubai</w:t>
            </w:r>
          </w:p>
        </w:tc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FF570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FZ</w:t>
            </w:r>
          </w:p>
        </w:tc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A7955D" w14:textId="77777777" w:rsidR="00DA355A" w:rsidRDefault="00000000">
            <w:r>
              <w:rPr>
                <w:color w:val="222222"/>
                <w:sz w:val="18"/>
                <w:szCs w:val="18"/>
              </w:rPr>
              <w:t>LCC / hybrid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19FC28" w14:textId="77777777" w:rsidR="00DA355A" w:rsidRDefault="00000000">
            <w:r>
              <w:rPr>
                <w:color w:val="222222"/>
                <w:sz w:val="18"/>
                <w:szCs w:val="18"/>
              </w:rPr>
              <w:t>Dubai (DXB)</w:t>
            </w:r>
          </w:p>
        </w:tc>
        <w:tc>
          <w:tcPr>
            <w:tcW w:w="50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EB6F9D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Operates 28% of flights at DXB and is the engine behind DXB ranking 5th in OAG's LCC </w:t>
            </w:r>
            <w:proofErr w:type="spellStart"/>
            <w:r>
              <w:rPr>
                <w:color w:val="222222"/>
                <w:sz w:val="18"/>
                <w:szCs w:val="18"/>
              </w:rPr>
              <w:t>Megahubs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2025. 137 international destinations across 58 countries; deep CIS, Russia, Caucasus, Pakistan, Iran, Africa exposure that Emirates doesn't fly.</w:t>
            </w:r>
          </w:p>
        </w:tc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258EC8" w14:textId="77777777" w:rsidR="00DA355A" w:rsidRDefault="00000000">
            <w:r>
              <w:rPr>
                <w:color w:val="222222"/>
                <w:sz w:val="18"/>
                <w:szCs w:val="18"/>
              </w:rPr>
              <w:t>High — LCC pricing dynamics with Emirates codeshare creating fare arbitrage opportunities.</w:t>
            </w:r>
          </w:p>
        </w:tc>
      </w:tr>
      <w:tr w:rsidR="00DA355A" w14:paraId="300376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3467F3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848A7B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Qatar Airways</w:t>
            </w:r>
          </w:p>
        </w:tc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C142D0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QR</w:t>
            </w:r>
          </w:p>
        </w:tc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2CECE5" w14:textId="77777777" w:rsidR="00DA355A" w:rsidRDefault="00000000">
            <w:r>
              <w:rPr>
                <w:color w:val="222222"/>
                <w:sz w:val="18"/>
                <w:szCs w:val="18"/>
              </w:rPr>
              <w:t>Full-service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88E409" w14:textId="77777777" w:rsidR="00DA355A" w:rsidRDefault="00000000">
            <w:r>
              <w:rPr>
                <w:color w:val="222222"/>
                <w:sz w:val="18"/>
                <w:szCs w:val="18"/>
              </w:rPr>
              <w:t>Doha (DOH)</w:t>
            </w:r>
          </w:p>
        </w:tc>
        <w:tc>
          <w:tcPr>
            <w:tcW w:w="50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A0F4C0" w14:textId="77777777" w:rsidR="00DA355A" w:rsidRDefault="00000000">
            <w:r>
              <w:rPr>
                <w:color w:val="222222"/>
                <w:sz w:val="18"/>
                <w:szCs w:val="18"/>
              </w:rPr>
              <w:t>181 international destinations in 85 countries via DOH. Operates over 6 daily flights to LHR alone. Heavy GCC + South Asia + UK frequencies. Premium-positioned but runs frequent promo fares.</w:t>
            </w:r>
          </w:p>
        </w:tc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DA4E87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Medium — most consistent FSC pricing in the region, but strong sales twice yearly and </w:t>
            </w:r>
            <w:r w:rsidRPr="007C3F4D">
              <w:rPr>
                <w:color w:val="EE0000"/>
                <w:sz w:val="18"/>
                <w:szCs w:val="18"/>
              </w:rPr>
              <w:t>Privilege Club mistake fares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A355A" w14:paraId="79EA9A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EB7D79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394327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Etihad Airways</w:t>
            </w:r>
          </w:p>
        </w:tc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D211DA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EY</w:t>
            </w:r>
          </w:p>
        </w:tc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039423" w14:textId="77777777" w:rsidR="00DA355A" w:rsidRDefault="00000000">
            <w:r>
              <w:rPr>
                <w:color w:val="222222"/>
                <w:sz w:val="18"/>
                <w:szCs w:val="18"/>
              </w:rPr>
              <w:t>Full-service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56E88B" w14:textId="77777777" w:rsidR="00DA355A" w:rsidRDefault="00000000">
            <w:r>
              <w:rPr>
                <w:color w:val="222222"/>
                <w:sz w:val="18"/>
                <w:szCs w:val="18"/>
              </w:rPr>
              <w:t>Abu Dhabi (AUH)</w:t>
            </w:r>
          </w:p>
        </w:tc>
        <w:tc>
          <w:tcPr>
            <w:tcW w:w="50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23F091" w14:textId="77777777" w:rsidR="00DA355A" w:rsidRDefault="00000000">
            <w:r>
              <w:rPr>
                <w:color w:val="222222"/>
                <w:sz w:val="18"/>
                <w:szCs w:val="18"/>
              </w:rPr>
              <w:t>57% share at AUH. 93 destinations across 53 countries, expanding to 125+ by 2030. Aggressive 2025–26 expansion: 27+ new destinations announced including 7 in Caucasus/Central Asia, 4 African additions.</w:t>
            </w:r>
          </w:p>
        </w:tc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D0BCE0" w14:textId="77777777" w:rsidR="00DA355A" w:rsidRDefault="00000000">
            <w:r>
              <w:rPr>
                <w:color w:val="222222"/>
                <w:sz w:val="18"/>
                <w:szCs w:val="18"/>
              </w:rPr>
              <w:t>High — growth-phase pricing, +30% YoY traffic, frequent launch fares on new routes and competitive AUH–LHR pricing vs Emirates.</w:t>
            </w:r>
          </w:p>
        </w:tc>
      </w:tr>
      <w:tr w:rsidR="00DA355A" w14:paraId="69ECD0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421BAB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2C3D92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Saudia</w:t>
            </w:r>
          </w:p>
        </w:tc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42EAB2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SV</w:t>
            </w:r>
          </w:p>
        </w:tc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3294A4" w14:textId="77777777" w:rsidR="00DA355A" w:rsidRDefault="00000000">
            <w:r>
              <w:rPr>
                <w:color w:val="222222"/>
                <w:sz w:val="18"/>
                <w:szCs w:val="18"/>
              </w:rPr>
              <w:t>Full-service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7D3995" w14:textId="77777777" w:rsidR="00DA355A" w:rsidRDefault="00000000">
            <w:r>
              <w:rPr>
                <w:color w:val="222222"/>
                <w:sz w:val="18"/>
                <w:szCs w:val="18"/>
              </w:rPr>
              <w:t>Jeddah (JED) + Riyadh (RUH)</w:t>
            </w:r>
          </w:p>
        </w:tc>
        <w:tc>
          <w:tcPr>
            <w:tcW w:w="50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16F973" w14:textId="77777777" w:rsidR="00DA355A" w:rsidRDefault="00000000">
            <w:r>
              <w:rPr>
                <w:color w:val="222222"/>
                <w:sz w:val="18"/>
                <w:szCs w:val="18"/>
              </w:rPr>
              <w:t>Dual-hub model. 122 destinations including 95 international across 40 countries. Operates the Cairo–Jeddah corridor (#2 busiest int'l route globally, 5.8M seats) and Jeddah–Riyadh (#5 busiest domestic globally, 9.8M seats).</w:t>
            </w:r>
          </w:p>
        </w:tc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6C6F0B" w14:textId="77777777" w:rsidR="00DA355A" w:rsidRDefault="00000000">
            <w:r>
              <w:rPr>
                <w:color w:val="222222"/>
                <w:sz w:val="18"/>
                <w:szCs w:val="18"/>
              </w:rPr>
              <w:t>Medium — but Hajj/Umrah seasons + Vision 2030 tourism push generate regular promo windows.</w:t>
            </w:r>
          </w:p>
        </w:tc>
      </w:tr>
      <w:tr w:rsidR="00DA355A" w14:paraId="40064E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DD12A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E1611" w14:textId="77777777" w:rsidR="00DA355A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flynas</w:t>
            </w:r>
            <w:proofErr w:type="spellEnd"/>
          </w:p>
        </w:tc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4173E6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XY</w:t>
            </w:r>
          </w:p>
        </w:tc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0823B4" w14:textId="77777777" w:rsidR="00DA355A" w:rsidRDefault="00000000">
            <w:r>
              <w:rPr>
                <w:color w:val="222222"/>
                <w:sz w:val="18"/>
                <w:szCs w:val="18"/>
              </w:rPr>
              <w:t>LCC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4EB8D6" w14:textId="77777777" w:rsidR="00DA355A" w:rsidRDefault="00000000">
            <w:r>
              <w:rPr>
                <w:color w:val="222222"/>
                <w:sz w:val="18"/>
                <w:szCs w:val="18"/>
              </w:rPr>
              <w:t>Riyadh (RUH) + Jeddah (JED)</w:t>
            </w:r>
          </w:p>
        </w:tc>
        <w:tc>
          <w:tcPr>
            <w:tcW w:w="50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15BABE" w14:textId="77777777" w:rsidR="00DA355A" w:rsidRDefault="00000000">
            <w:r>
              <w:rPr>
                <w:color w:val="222222"/>
                <w:sz w:val="18"/>
                <w:szCs w:val="18"/>
              </w:rPr>
              <w:t>Saudi Arabia's largest LCC. 139 routes, 70+ destinations in 30 countries, 2,000 weekly flights. Drives most of the LCC capacity growth on Cairo–Jeddah (43% LCC share). 2026 expansion to Milan, Geneva, Krakow, Casablanca, Moscow.</w:t>
            </w:r>
          </w:p>
        </w:tc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9CC10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Very high — LCC base fares from SAR 55 ($15) on domestic; </w:t>
            </w:r>
            <w:r w:rsidRPr="007C3F4D">
              <w:rPr>
                <w:color w:val="EE0000"/>
                <w:sz w:val="18"/>
                <w:szCs w:val="18"/>
              </w:rPr>
              <w:t xml:space="preserve">aggressive </w:t>
            </w:r>
            <w:r w:rsidRPr="007C3F4D">
              <w:rPr>
                <w:color w:val="EE0000"/>
                <w:sz w:val="18"/>
                <w:szCs w:val="18"/>
              </w:rPr>
              <w:lastRenderedPageBreak/>
              <w:t>launch pricing on new EU/Africa routes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A355A" w14:paraId="2390BF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87D95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lastRenderedPageBreak/>
              <w:t>9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C6A8CD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EgyptAir</w:t>
            </w:r>
          </w:p>
        </w:tc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469AFD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MS</w:t>
            </w:r>
          </w:p>
        </w:tc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B49F91" w14:textId="77777777" w:rsidR="00DA355A" w:rsidRDefault="00000000">
            <w:r>
              <w:rPr>
                <w:color w:val="222222"/>
                <w:sz w:val="18"/>
                <w:szCs w:val="18"/>
              </w:rPr>
              <w:t>Full-service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5A7EB3" w14:textId="77777777" w:rsidR="00DA355A" w:rsidRDefault="00000000">
            <w:r>
              <w:rPr>
                <w:color w:val="222222"/>
                <w:sz w:val="18"/>
                <w:szCs w:val="18"/>
              </w:rPr>
              <w:t>Cairo (CAI)</w:t>
            </w:r>
          </w:p>
        </w:tc>
        <w:tc>
          <w:tcPr>
            <w:tcW w:w="50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BB9124" w14:textId="77777777" w:rsidR="00DA355A" w:rsidRDefault="00000000">
            <w:r>
              <w:rPr>
                <w:color w:val="222222"/>
                <w:sz w:val="18"/>
                <w:szCs w:val="18"/>
              </w:rPr>
              <w:t>Star Alliance flag carrier of Egypt. Anchors the Cairo–Jeddah and Cairo–Riyadh corridors and dominates Cairo–Luxor / Cairo–Aswan domestic. Critical for North Africa coverage and pre-seeding Wave 2 audience.</w:t>
            </w:r>
          </w:p>
        </w:tc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EAF1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BBCC13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High — currency-volatile USD/EGP pricing creates </w:t>
            </w:r>
            <w:r w:rsidRPr="007C3F4D">
              <w:rPr>
                <w:color w:val="EE0000"/>
                <w:sz w:val="18"/>
                <w:szCs w:val="18"/>
              </w:rPr>
              <w:t>structural mistake</w:t>
            </w:r>
            <w:r>
              <w:rPr>
                <w:color w:val="222222"/>
                <w:sz w:val="18"/>
                <w:szCs w:val="18"/>
              </w:rPr>
              <w:t>-fare opportunities, especially when booked in EGP.</w:t>
            </w:r>
          </w:p>
        </w:tc>
      </w:tr>
      <w:tr w:rsidR="00DA355A" w14:paraId="5348DE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FC7BDC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10</w:t>
            </w:r>
          </w:p>
        </w:tc>
        <w:tc>
          <w:tcPr>
            <w:tcW w:w="1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284904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Air Arabia</w:t>
            </w:r>
          </w:p>
        </w:tc>
        <w:tc>
          <w:tcPr>
            <w:tcW w:w="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85EABC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G9</w:t>
            </w:r>
          </w:p>
        </w:tc>
        <w:tc>
          <w:tcPr>
            <w:tcW w:w="11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8AF555" w14:textId="77777777" w:rsidR="00DA355A" w:rsidRDefault="00000000">
            <w:r>
              <w:rPr>
                <w:color w:val="222222"/>
                <w:sz w:val="18"/>
                <w:szCs w:val="18"/>
              </w:rPr>
              <w:t>LCC</w:t>
            </w:r>
          </w:p>
        </w:tc>
        <w:tc>
          <w:tcPr>
            <w:tcW w:w="1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F278DA" w14:textId="77777777" w:rsidR="00DA355A" w:rsidRDefault="00000000">
            <w:r>
              <w:rPr>
                <w:color w:val="222222"/>
                <w:sz w:val="18"/>
                <w:szCs w:val="18"/>
              </w:rPr>
              <w:t>Sharjah (SHJ) + AUH/CAI/CMN hubs</w:t>
            </w:r>
          </w:p>
        </w:tc>
        <w:tc>
          <w:tcPr>
            <w:tcW w:w="50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2F4CC" w14:textId="77777777" w:rsidR="00DA355A" w:rsidRDefault="00000000">
            <w:r>
              <w:rPr>
                <w:color w:val="222222"/>
                <w:sz w:val="18"/>
                <w:szCs w:val="18"/>
              </w:rPr>
              <w:t>Pioneer GCC LCC. Sharjah is a 28-min taxi from DXB and competes head-on with flydubai/Emirates on price-sensitive corridors. Multi-hub model now operates from Egypt and Morocco — useful Wave 2 bridge.</w:t>
            </w:r>
          </w:p>
        </w:tc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F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461964" w14:textId="77777777" w:rsidR="00DA355A" w:rsidRDefault="00000000">
            <w:r>
              <w:rPr>
                <w:color w:val="222222"/>
                <w:sz w:val="18"/>
                <w:szCs w:val="18"/>
              </w:rPr>
              <w:t>Very high — pure LCC pricing, frequent flash sales, currency-zone arbitrage between hubs.</w:t>
            </w:r>
          </w:p>
        </w:tc>
      </w:tr>
    </w:tbl>
    <w:p w14:paraId="2D9297E4" w14:textId="77777777" w:rsidR="00DA355A" w:rsidRDefault="00DA355A">
      <w:pPr>
        <w:spacing w:after="80"/>
      </w:pPr>
    </w:p>
    <w:p w14:paraId="6BD9DCE4" w14:textId="77777777" w:rsidR="00DA355A" w:rsidRDefault="00000000">
      <w:pPr>
        <w:spacing w:after="80"/>
      </w:pPr>
      <w:r>
        <w:rPr>
          <w:b/>
          <w:bCs/>
          <w:color w:val="222222"/>
          <w:sz w:val="18"/>
          <w:szCs w:val="18"/>
        </w:rPr>
        <w:t xml:space="preserve">Legend:  </w:t>
      </w:r>
      <w:r>
        <w:rPr>
          <w:color w:val="222222"/>
          <w:sz w:val="18"/>
          <w:szCs w:val="18"/>
        </w:rPr>
        <w:t>Blue rows = Full-service carriers (FSC) — premium-positioned, scheduled fare ladders, infrequent but high-impact sales.   Orange rows = Low-cost / hybrid carriers (LCC) — dynamic base-fare pricing, frequent flash sales, higher anomaly volume but smaller absolute savings per anomaly.</w:t>
      </w:r>
    </w:p>
    <w:p w14:paraId="1FFC1995" w14:textId="77777777" w:rsidR="00DA355A" w:rsidRDefault="00000000">
      <w:pPr>
        <w:pStyle w:val="Heading1"/>
      </w:pPr>
      <w:r>
        <w:t>3.  The Route Monitoring List (≈70 routes)</w:t>
      </w:r>
    </w:p>
    <w:p w14:paraId="256E1B42" w14:textId="77777777" w:rsidR="00DA355A" w:rsidRDefault="00000000">
      <w:pPr>
        <w:spacing w:after="80"/>
      </w:pPr>
      <w:r>
        <w:rPr>
          <w:color w:val="222222"/>
        </w:rPr>
        <w:t>Routes are organised by hub. For each hub, the table lists: (a) the route, (b) the airlines competing on it, (c) the route's strategic relevance, and (d) whether it is international or domestic. Stephan should treat this as the Week 1 baseline-construction set; routes can be added or pruned in subsequent weeks based on observed anomaly yield.</w:t>
      </w:r>
    </w:p>
    <w:p w14:paraId="0C187A50" w14:textId="77777777" w:rsidR="00DA355A" w:rsidRDefault="00000000">
      <w:pPr>
        <w:pStyle w:val="Heading2"/>
      </w:pPr>
      <w:proofErr w:type="gramStart"/>
      <w:r>
        <w:t>3.1  Istanbul</w:t>
      </w:r>
      <w:proofErr w:type="gramEnd"/>
      <w:r>
        <w:t xml:space="preserve"> — IST + SAW</w:t>
      </w:r>
    </w:p>
    <w:p w14:paraId="2218FF8B" w14:textId="77777777" w:rsidR="00DA355A" w:rsidRDefault="00000000">
      <w:pPr>
        <w:spacing w:after="80"/>
      </w:pPr>
      <w:r>
        <w:rPr>
          <w:color w:val="222222"/>
        </w:rPr>
        <w:t xml:space="preserve">Lead carriers: Turkish Airlines (IST), Pegasus (SAW), AJet (both). Hub priority: highest. Wave 3 pre-seeding starts here on the </w:t>
      </w:r>
      <w:proofErr w:type="spellStart"/>
      <w:r>
        <w:rPr>
          <w:color w:val="222222"/>
        </w:rPr>
        <w:t>IST↔Central</w:t>
      </w:r>
      <w:proofErr w:type="spellEnd"/>
      <w:r>
        <w:rPr>
          <w:color w:val="222222"/>
        </w:rPr>
        <w:t xml:space="preserve"> Asia routes.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4"/>
        <w:gridCol w:w="1011"/>
        <w:gridCol w:w="4753"/>
        <w:gridCol w:w="4812"/>
      </w:tblGrid>
      <w:tr w:rsidR="00DA355A" w14:paraId="40323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103EFB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4CE199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779030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Carriers competing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3409B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Strategic relevance</w:t>
            </w:r>
          </w:p>
        </w:tc>
      </w:tr>
      <w:tr w:rsidR="00DA355A" w14:paraId="1E3882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C8618B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 ↔ LON (LHR/LGW)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52F3CE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5FE54D" w14:textId="77777777" w:rsidR="00DA355A" w:rsidRDefault="00000000">
            <w:r>
              <w:rPr>
                <w:color w:val="222222"/>
                <w:sz w:val="18"/>
                <w:szCs w:val="18"/>
              </w:rPr>
              <w:t>Turkish Airlines (12 daily, A350/777), British Airways, Pegasus (LGW)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EC8F0B" w14:textId="77777777" w:rsidR="00DA355A" w:rsidRDefault="00000000">
            <w:r>
              <w:rPr>
                <w:color w:val="222222"/>
                <w:sz w:val="18"/>
                <w:szCs w:val="18"/>
              </w:rPr>
              <w:t>TK's #1 international route. 1.45M pax/yr. Premium cabin sales every 6–8 weeks.</w:t>
            </w:r>
          </w:p>
        </w:tc>
      </w:tr>
      <w:tr w:rsidR="00DA355A" w14:paraId="05D7D4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E792E6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 ↔ JFK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FB807B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7CE37F" w14:textId="77777777" w:rsidR="00DA355A" w:rsidRDefault="00000000">
            <w:r>
              <w:rPr>
                <w:color w:val="222222"/>
                <w:sz w:val="18"/>
                <w:szCs w:val="18"/>
              </w:rPr>
              <w:t>Turkish Airlines (100% market share)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305FCC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TK's only un-contested </w:t>
            </w:r>
            <w:proofErr w:type="gramStart"/>
            <w:r>
              <w:rPr>
                <w:color w:val="222222"/>
                <w:sz w:val="18"/>
                <w:szCs w:val="18"/>
              </w:rPr>
              <w:t>top-5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route. +6.6% YoY. Mistake fares to USA from IST appear here regularly.</w:t>
            </w:r>
          </w:p>
        </w:tc>
      </w:tr>
      <w:tr w:rsidR="00DA355A" w14:paraId="7A1926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089F37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IST ↔ CDG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D0CAF0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061760" w14:textId="77777777" w:rsidR="00DA355A" w:rsidRDefault="00000000">
            <w:r>
              <w:rPr>
                <w:color w:val="222222"/>
                <w:sz w:val="18"/>
                <w:szCs w:val="18"/>
              </w:rPr>
              <w:t>Turkish Airlines, Air France, Pegasus (SAW)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BBB4EF" w14:textId="77777777" w:rsidR="00DA355A" w:rsidRDefault="00000000">
            <w:r>
              <w:rPr>
                <w:color w:val="222222"/>
                <w:sz w:val="18"/>
                <w:szCs w:val="18"/>
              </w:rPr>
              <w:t>890K pax/yr. Strong diaspora + business demand.</w:t>
            </w:r>
          </w:p>
        </w:tc>
      </w:tr>
      <w:tr w:rsidR="00DA355A" w14:paraId="7F7F88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F1F7CA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 ↔ AMS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BBC325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3A3637" w14:textId="77777777" w:rsidR="00DA355A" w:rsidRDefault="00000000">
            <w:r>
              <w:rPr>
                <w:color w:val="222222"/>
                <w:sz w:val="18"/>
                <w:szCs w:val="18"/>
              </w:rPr>
              <w:t>Turkish Airlines, KLM, Pegasus (SAW)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3E924D" w14:textId="77777777" w:rsidR="00DA355A" w:rsidRDefault="00000000">
            <w:r>
              <w:rPr>
                <w:color w:val="222222"/>
                <w:sz w:val="18"/>
                <w:szCs w:val="18"/>
              </w:rPr>
              <w:t>764K pax/yr. KLM-TK fare competition is consistent.</w:t>
            </w:r>
          </w:p>
        </w:tc>
      </w:tr>
      <w:tr w:rsidR="00DA355A" w14:paraId="3F4977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9B56F8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 ↔ FRA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643FD6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F1C31E" w14:textId="77777777" w:rsidR="00DA355A" w:rsidRDefault="00000000">
            <w:r>
              <w:rPr>
                <w:color w:val="222222"/>
                <w:sz w:val="18"/>
                <w:szCs w:val="18"/>
              </w:rPr>
              <w:t>Turkish Airlines, Lufthansa, Pegasus (SAW)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D72F97" w14:textId="77777777" w:rsidR="00DA355A" w:rsidRDefault="00000000">
            <w:r>
              <w:rPr>
                <w:color w:val="222222"/>
                <w:sz w:val="18"/>
                <w:szCs w:val="18"/>
              </w:rPr>
              <w:t>591K pax/yr. Largest Turkish diaspora corridor in Europe.</w:t>
            </w:r>
          </w:p>
        </w:tc>
      </w:tr>
      <w:tr w:rsidR="00DA355A" w14:paraId="0D654D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7DBD7E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 ↔ BER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DB31E2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15A443" w14:textId="77777777" w:rsidR="00DA355A" w:rsidRDefault="00000000">
            <w:r>
              <w:rPr>
                <w:color w:val="222222"/>
                <w:sz w:val="18"/>
                <w:szCs w:val="18"/>
              </w:rPr>
              <w:t>Turkish Airlines, Pegasus, Lufthansa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4B78C6" w14:textId="77777777" w:rsidR="00DA355A" w:rsidRDefault="00000000">
            <w:r>
              <w:rPr>
                <w:color w:val="222222"/>
                <w:sz w:val="18"/>
                <w:szCs w:val="18"/>
              </w:rPr>
              <w:t>594K pax/yr. Heavy Turkish-diaspora demand year-round.</w:t>
            </w:r>
          </w:p>
        </w:tc>
      </w:tr>
      <w:tr w:rsidR="00DA355A" w14:paraId="6D174D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552E45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 ↔ DXB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DCC5DD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9F7CFC" w14:textId="77777777" w:rsidR="00DA355A" w:rsidRDefault="00000000">
            <w:r>
              <w:rPr>
                <w:color w:val="222222"/>
                <w:sz w:val="18"/>
                <w:szCs w:val="18"/>
              </w:rPr>
              <w:t>Turkish Airlines, Emirates, flydubai, Pegasus (SAW)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8ACE40" w14:textId="77777777" w:rsidR="00DA355A" w:rsidRDefault="00000000">
            <w:r>
              <w:rPr>
                <w:color w:val="222222"/>
                <w:sz w:val="18"/>
                <w:szCs w:val="18"/>
              </w:rPr>
              <w:t>848K pax/yr. 4-carrier overlap = anomaly-rich corridor.</w:t>
            </w:r>
          </w:p>
        </w:tc>
      </w:tr>
      <w:tr w:rsidR="00DA355A" w14:paraId="779A9F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F224D0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 ↔ JED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7B065F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B036F0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Turkish Airlines, 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flyadeal</w:t>
            </w:r>
            <w:proofErr w:type="spellEnd"/>
            <w:r>
              <w:rPr>
                <w:color w:val="222222"/>
                <w:sz w:val="18"/>
                <w:szCs w:val="18"/>
              </w:rPr>
              <w:t>, Pegasus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387985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585K pax/yr. </w:t>
            </w:r>
            <w:proofErr w:type="gramStart"/>
            <w:r>
              <w:rPr>
                <w:color w:val="222222"/>
                <w:sz w:val="18"/>
                <w:szCs w:val="18"/>
              </w:rPr>
              <w:t>Multi-carrier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+ Hajj/Umrah peaks = high anomaly frequency.</w:t>
            </w:r>
          </w:p>
        </w:tc>
      </w:tr>
      <w:tr w:rsidR="00DA355A" w14:paraId="12466E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D6CD11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 ↔ DOH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5BB33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6B6BF2" w14:textId="77777777" w:rsidR="00DA355A" w:rsidRDefault="00000000">
            <w:r>
              <w:rPr>
                <w:color w:val="222222"/>
                <w:sz w:val="18"/>
                <w:szCs w:val="18"/>
              </w:rPr>
              <w:t>Qatar Airways, Turkish Airlines, Pegasus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18FA49" w14:textId="77777777" w:rsidR="00DA355A" w:rsidRDefault="00000000">
            <w:r>
              <w:rPr>
                <w:color w:val="222222"/>
                <w:sz w:val="18"/>
                <w:szCs w:val="18"/>
              </w:rPr>
              <w:t>Triangle fares (IST-DOH-onward) generate price gaps.</w:t>
            </w:r>
          </w:p>
        </w:tc>
      </w:tr>
      <w:tr w:rsidR="00DA355A" w14:paraId="7F38C1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F8D705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 ↔ CAI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5D9CAF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508C17" w14:textId="77777777" w:rsidR="00DA355A" w:rsidRDefault="00000000">
            <w:r>
              <w:rPr>
                <w:color w:val="222222"/>
                <w:sz w:val="18"/>
                <w:szCs w:val="18"/>
              </w:rPr>
              <w:t>EgyptAir, Turkish Airlines, Pegasus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1B0FC4" w14:textId="77777777" w:rsidR="00DA355A" w:rsidRDefault="00000000">
            <w:r>
              <w:rPr>
                <w:color w:val="222222"/>
                <w:sz w:val="18"/>
                <w:szCs w:val="18"/>
              </w:rPr>
              <w:t>Strong VFR + tourism. EgyptAir EGP-USD pricing creates anomalies.</w:t>
            </w:r>
          </w:p>
        </w:tc>
      </w:tr>
      <w:tr w:rsidR="00DA355A" w14:paraId="5DFC32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772DC7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IST/SAW ↔ ALA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23F28C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1CDB19" w14:textId="77777777" w:rsidR="00DA355A" w:rsidRDefault="00000000">
            <w:r>
              <w:rPr>
                <w:color w:val="222222"/>
                <w:sz w:val="18"/>
                <w:szCs w:val="18"/>
              </w:rPr>
              <w:t>Turkish Airlines, Pegasus, Air Astana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0E19AF" w14:textId="77777777" w:rsidR="00DA355A" w:rsidRDefault="00000000">
            <w:r>
              <w:rPr>
                <w:color w:val="222222"/>
                <w:sz w:val="18"/>
                <w:szCs w:val="18"/>
              </w:rPr>
              <w:t>Wave 3 pre-seed. Multi-carrier emerging market.</w:t>
            </w:r>
          </w:p>
        </w:tc>
      </w:tr>
      <w:tr w:rsidR="00DA355A" w14:paraId="4FDA10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3C89F2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IST/SAW ↔ TAS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84DCAF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130243" w14:textId="77777777" w:rsidR="00DA355A" w:rsidRDefault="00000000">
            <w:r>
              <w:rPr>
                <w:color w:val="222222"/>
                <w:sz w:val="18"/>
                <w:szCs w:val="18"/>
              </w:rPr>
              <w:t>Turkish Airlines, Pegasus, Uzbekistan Airways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4A9244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Wave 3 pre-seed. LCC entry by Pegasus is recent and </w:t>
            </w:r>
            <w:proofErr w:type="gramStart"/>
            <w:r>
              <w:rPr>
                <w:color w:val="222222"/>
                <w:sz w:val="18"/>
                <w:szCs w:val="18"/>
              </w:rPr>
              <w:t>price-disruptive</w:t>
            </w:r>
            <w:proofErr w:type="gram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A355A" w14:paraId="0DEAEC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C8F05F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IST/SAW ↔ GYD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BA7242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BE30A9" w14:textId="77777777" w:rsidR="00DA355A" w:rsidRDefault="00000000">
            <w:r>
              <w:rPr>
                <w:color w:val="222222"/>
                <w:sz w:val="18"/>
                <w:szCs w:val="18"/>
              </w:rPr>
              <w:t>Turkish Airlines, Pegasus, AZAL, Buta Airways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5D7F57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Wave 3 pre-seed. 4 carriers on a </w:t>
            </w:r>
            <w:proofErr w:type="gramStart"/>
            <w:r>
              <w:rPr>
                <w:color w:val="222222"/>
                <w:sz w:val="18"/>
                <w:szCs w:val="18"/>
              </w:rPr>
              <w:t>short-haul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= constant pricing pressure.</w:t>
            </w:r>
          </w:p>
        </w:tc>
      </w:tr>
      <w:tr w:rsidR="00DA355A" w14:paraId="1F8CA5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F429D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 ↔ ANK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5B2CDF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Domestic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D52474" w14:textId="77777777" w:rsidR="00DA355A" w:rsidRDefault="00000000">
            <w:r>
              <w:rPr>
                <w:color w:val="222222"/>
                <w:sz w:val="18"/>
                <w:szCs w:val="18"/>
              </w:rPr>
              <w:t>Turkish Airlines (28 daily), Pegasus, AJet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E44DE2" w14:textId="77777777" w:rsidR="00DA355A" w:rsidRDefault="00000000">
            <w:r>
              <w:rPr>
                <w:color w:val="222222"/>
                <w:sz w:val="18"/>
                <w:szCs w:val="18"/>
              </w:rPr>
              <w:t>TK's #1 route in entire network. 28 daily flights. Constant fare-war noise.</w:t>
            </w:r>
          </w:p>
        </w:tc>
      </w:tr>
      <w:tr w:rsidR="00DA355A" w14:paraId="143CC3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B51302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IST/SAW ↔ AYT (Antalya)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A71DD3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Domestic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30094A" w14:textId="77777777" w:rsidR="00DA355A" w:rsidRDefault="00000000">
            <w:r>
              <w:rPr>
                <w:color w:val="222222"/>
                <w:sz w:val="18"/>
                <w:szCs w:val="18"/>
              </w:rPr>
              <w:t>Pegasus (PC's #1 route), Turkish Airlines, AJet, SunExpress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E102FF" w14:textId="77777777" w:rsidR="00DA355A" w:rsidRDefault="00000000">
            <w:r>
              <w:rPr>
                <w:color w:val="222222"/>
                <w:sz w:val="18"/>
                <w:szCs w:val="18"/>
              </w:rPr>
              <w:t>Pegasus's busiest route. Massive seasonal volatility = flash deals.</w:t>
            </w:r>
          </w:p>
        </w:tc>
      </w:tr>
    </w:tbl>
    <w:p w14:paraId="7A224825" w14:textId="77777777" w:rsidR="00DA355A" w:rsidRDefault="00000000">
      <w:pPr>
        <w:pStyle w:val="Heading2"/>
      </w:pPr>
      <w:proofErr w:type="gramStart"/>
      <w:r>
        <w:t>3.2  Dubai</w:t>
      </w:r>
      <w:proofErr w:type="gramEnd"/>
      <w:r>
        <w:t xml:space="preserve"> — DXB</w:t>
      </w:r>
    </w:p>
    <w:p w14:paraId="1036B6F2" w14:textId="77777777" w:rsidR="00DA355A" w:rsidRDefault="00000000">
      <w:pPr>
        <w:spacing w:after="80"/>
      </w:pPr>
      <w:r>
        <w:rPr>
          <w:color w:val="222222"/>
        </w:rPr>
        <w:t>Lead carriers: Emirates, flydubai, Air Arabia (from nearby SHJ). Hub priority: highest. Highest absolute saving potential per anomaly given premium-cabin pricing on EK.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4800"/>
        <w:gridCol w:w="4860"/>
      </w:tblGrid>
      <w:tr w:rsidR="00DA355A" w14:paraId="0347C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150D00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Route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07D7C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FAD8A3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Carriers competing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55AFD8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Strategic relevance</w:t>
            </w:r>
          </w:p>
        </w:tc>
      </w:tr>
      <w:tr w:rsidR="00DA355A" w14:paraId="2BB0AD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D0ED0F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LHR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234DB7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693A3A" w14:textId="77777777" w:rsidR="00DA355A" w:rsidRDefault="00000000">
            <w:r>
              <w:rPr>
                <w:color w:val="222222"/>
                <w:sz w:val="18"/>
                <w:szCs w:val="18"/>
              </w:rPr>
              <w:t>Emirates (6x daily A380), British Airways, Virgin Atlantic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EB8742" w14:textId="77777777" w:rsidR="00DA355A" w:rsidRDefault="00000000">
            <w:r>
              <w:rPr>
                <w:color w:val="222222"/>
                <w:sz w:val="18"/>
                <w:szCs w:val="18"/>
              </w:rPr>
              <w:t>EK's flagship route. 198,490 monthly seats. Premium-cabin sales = $1,000+ savings.</w:t>
            </w:r>
          </w:p>
        </w:tc>
      </w:tr>
      <w:tr w:rsidR="00DA355A" w14:paraId="51F2BE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043A6A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RUH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41C98E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DE0647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Emirates (5x daily 777), flydubai, 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flyadeal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A3CCC1" w14:textId="77777777" w:rsidR="00DA355A" w:rsidRDefault="00000000">
            <w:r>
              <w:rPr>
                <w:color w:val="222222"/>
                <w:sz w:val="18"/>
                <w:szCs w:val="18"/>
              </w:rPr>
              <w:t>World's #7 busiest int'l route — 4.5M seats 2025, +42% vs 2019. 5-carrier overlap.</w:t>
            </w:r>
          </w:p>
        </w:tc>
      </w:tr>
      <w:tr w:rsidR="00DA355A" w14:paraId="13A672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809C9C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JED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050948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41C541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Emirates (90 monthly A380), flydubai, 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flyadeal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392E00" w14:textId="77777777" w:rsidR="00DA355A" w:rsidRDefault="00000000">
            <w:r>
              <w:rPr>
                <w:color w:val="222222"/>
                <w:sz w:val="18"/>
                <w:szCs w:val="18"/>
              </w:rPr>
              <w:t>Hajj/Umrah-driven demand peaks. 5-carrier overlap.</w:t>
            </w:r>
          </w:p>
        </w:tc>
      </w:tr>
      <w:tr w:rsidR="00DA355A" w14:paraId="62169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798FDC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BKK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90D4E0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342DB" w14:textId="77777777" w:rsidR="00DA355A" w:rsidRDefault="00000000">
            <w:r>
              <w:rPr>
                <w:color w:val="222222"/>
                <w:sz w:val="18"/>
                <w:szCs w:val="18"/>
              </w:rPr>
              <w:t>Emirates (5x daily, mostly A380)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68AF38" w14:textId="77777777" w:rsidR="00DA355A" w:rsidRDefault="00000000">
            <w:r>
              <w:rPr>
                <w:color w:val="222222"/>
                <w:sz w:val="18"/>
                <w:szCs w:val="18"/>
              </w:rPr>
              <w:t>EK's #2 busiest A380 route. 56,010 monthly seats. Periodic Asia-promo fares.</w:t>
            </w:r>
          </w:p>
        </w:tc>
      </w:tr>
      <w:tr w:rsidR="00DA355A" w14:paraId="391023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3CE7A4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BOM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8F3127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5D964F" w14:textId="77777777" w:rsidR="00DA355A" w:rsidRDefault="00000000">
            <w:r>
              <w:rPr>
                <w:color w:val="222222"/>
                <w:sz w:val="18"/>
                <w:szCs w:val="18"/>
              </w:rPr>
              <w:t>Emirates, Air India, IndiGo, SpiceJet, flydubai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5C3954" w14:textId="77777777" w:rsidR="00DA355A" w:rsidRDefault="00000000">
            <w:r>
              <w:rPr>
                <w:color w:val="222222"/>
                <w:sz w:val="18"/>
                <w:szCs w:val="18"/>
              </w:rPr>
              <w:t>13,006 weekly EK seats. India fare war is constant.</w:t>
            </w:r>
          </w:p>
        </w:tc>
      </w:tr>
      <w:tr w:rsidR="00DA355A" w14:paraId="5801C9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22897B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DEL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01117F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08F87F" w14:textId="77777777" w:rsidR="00DA355A" w:rsidRDefault="00000000">
            <w:r>
              <w:rPr>
                <w:color w:val="222222"/>
                <w:sz w:val="18"/>
                <w:szCs w:val="18"/>
              </w:rPr>
              <w:t>Emirates, Air India, IndiGo, flydubai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32054A" w14:textId="77777777" w:rsidR="00DA355A" w:rsidRDefault="00000000">
            <w:r>
              <w:rPr>
                <w:color w:val="222222"/>
                <w:sz w:val="18"/>
                <w:szCs w:val="18"/>
              </w:rPr>
              <w:t>86,160 monthly seats. 4-carrier price competition.</w:t>
            </w:r>
          </w:p>
        </w:tc>
      </w:tr>
      <w:tr w:rsidR="00DA355A" w14:paraId="61EEE8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ADD9A7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JFK / EWR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83BC1A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D40285" w14:textId="77777777" w:rsidR="00DA355A" w:rsidRDefault="00000000">
            <w:r>
              <w:rPr>
                <w:color w:val="222222"/>
                <w:sz w:val="18"/>
                <w:szCs w:val="18"/>
              </w:rPr>
              <w:t>Emirates, United, Etihad (via AUH)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717052" w14:textId="77777777" w:rsidR="00DA355A" w:rsidRDefault="00000000">
            <w:r>
              <w:rPr>
                <w:color w:val="222222"/>
                <w:sz w:val="18"/>
                <w:szCs w:val="18"/>
              </w:rPr>
              <w:t>Premium-cabin sales here are highest-impact for Instagram (huge $ savings).</w:t>
            </w:r>
          </w:p>
        </w:tc>
      </w:tr>
      <w:tr w:rsidR="00DA355A" w14:paraId="3D2699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6CD44E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CAI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19761F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D56F88" w14:textId="77777777" w:rsidR="00DA355A" w:rsidRDefault="00000000">
            <w:r>
              <w:rPr>
                <w:color w:val="222222"/>
                <w:sz w:val="18"/>
                <w:szCs w:val="18"/>
              </w:rPr>
              <w:t>Emirates (90 monthly A380), EgyptAir, flydubai, Air Arabia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24A04D" w14:textId="77777777" w:rsidR="00DA355A" w:rsidRDefault="00000000">
            <w:r>
              <w:rPr>
                <w:color w:val="222222"/>
                <w:sz w:val="18"/>
                <w:szCs w:val="18"/>
              </w:rPr>
              <w:t>45,008 monthly EK seats. EGP-pricing arbitrage via EgyptAir.</w:t>
            </w:r>
          </w:p>
        </w:tc>
      </w:tr>
      <w:tr w:rsidR="00DA355A" w14:paraId="1D3C01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D76EFE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NBO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C9BBB3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32890F" w14:textId="77777777" w:rsidR="00DA355A" w:rsidRDefault="00000000">
            <w:r>
              <w:rPr>
                <w:color w:val="222222"/>
                <w:sz w:val="18"/>
                <w:szCs w:val="18"/>
              </w:rPr>
              <w:t>Emirates, Kenya Airways, flydubai (4x weekly)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C0E5C7" w14:textId="77777777" w:rsidR="00DA355A" w:rsidRDefault="00000000">
            <w:r>
              <w:rPr>
                <w:color w:val="222222"/>
                <w:sz w:val="18"/>
                <w:szCs w:val="18"/>
              </w:rPr>
              <w:t>Wave 2 pre-seed. East Africa flagship corridor.</w:t>
            </w:r>
          </w:p>
        </w:tc>
      </w:tr>
      <w:tr w:rsidR="00DA355A" w14:paraId="0DD1EC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7140B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JNB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68B752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4DB003" w14:textId="77777777" w:rsidR="00DA355A" w:rsidRDefault="00000000">
            <w:r>
              <w:rPr>
                <w:color w:val="222222"/>
                <w:sz w:val="18"/>
                <w:szCs w:val="18"/>
              </w:rPr>
              <w:t>Emirates, South African Airways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663A29" w14:textId="77777777" w:rsidR="00DA355A" w:rsidRDefault="00000000">
            <w:r>
              <w:rPr>
                <w:color w:val="222222"/>
                <w:sz w:val="18"/>
                <w:szCs w:val="18"/>
              </w:rPr>
              <w:t>Wave 2 pre-seed. High absolute fares = high anomaly impact.</w:t>
            </w:r>
          </w:p>
        </w:tc>
      </w:tr>
      <w:tr w:rsidR="00DA355A" w14:paraId="59F695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7ACBC9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MAN (Manchester)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E8C4C0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D0AE5A" w14:textId="77777777" w:rsidR="00DA355A" w:rsidRDefault="00000000">
            <w:r>
              <w:rPr>
                <w:color w:val="222222"/>
                <w:sz w:val="18"/>
                <w:szCs w:val="18"/>
              </w:rPr>
              <w:t>Emirates (90 monthly A380, 50,940 seats)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BD79CE" w14:textId="77777777" w:rsidR="00DA355A" w:rsidRDefault="00000000">
            <w:r>
              <w:rPr>
                <w:color w:val="222222"/>
                <w:sz w:val="18"/>
                <w:szCs w:val="18"/>
              </w:rPr>
              <w:t>EK's #3 A380 route. Strong UK secondary-market demand.</w:t>
            </w:r>
          </w:p>
        </w:tc>
      </w:tr>
      <w:tr w:rsidR="00DA355A" w14:paraId="0F6E6B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DCA0C6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CDG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0AF96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2CD74B" w14:textId="77777777" w:rsidR="00DA355A" w:rsidRDefault="00000000">
            <w:r>
              <w:rPr>
                <w:color w:val="222222"/>
                <w:sz w:val="18"/>
                <w:szCs w:val="18"/>
              </w:rPr>
              <w:t>Emirates (90 monthly), Air France, flydubai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C553A" w14:textId="77777777" w:rsidR="00DA355A" w:rsidRDefault="00000000">
            <w:r>
              <w:rPr>
                <w:color w:val="222222"/>
                <w:sz w:val="18"/>
                <w:szCs w:val="18"/>
              </w:rPr>
              <w:t>EK's #4 A380 route. 46,614 monthly seats.</w:t>
            </w:r>
          </w:p>
        </w:tc>
      </w:tr>
      <w:tr w:rsidR="00DA355A" w14:paraId="5A67D4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0C1CDF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KHI / LHE / ISB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BC5520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1A9CB8" w14:textId="77777777" w:rsidR="00DA355A" w:rsidRDefault="00000000">
            <w:r>
              <w:rPr>
                <w:color w:val="222222"/>
                <w:sz w:val="18"/>
                <w:szCs w:val="18"/>
              </w:rPr>
              <w:t>flydubai, PIA, Emirates, Air Arabia (from SHJ)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FB0E7F" w14:textId="77777777" w:rsidR="00DA355A" w:rsidRDefault="00000000">
            <w:r>
              <w:rPr>
                <w:color w:val="222222"/>
                <w:sz w:val="18"/>
                <w:szCs w:val="18"/>
              </w:rPr>
              <w:t>Pakistan diaspora corridor. flydubai dominates with frequent promos.</w:t>
            </w:r>
          </w:p>
        </w:tc>
      </w:tr>
      <w:tr w:rsidR="00DA355A" w14:paraId="4C4E6C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5CE025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KTM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0FD370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2F7462" w14:textId="77777777" w:rsidR="00DA355A" w:rsidRPr="007C3F4D" w:rsidRDefault="00000000">
            <w:pPr>
              <w:rPr>
                <w:lang w:val="fr-FR"/>
              </w:rPr>
            </w:pPr>
            <w:proofErr w:type="gramStart"/>
            <w:r w:rsidRPr="007C3F4D">
              <w:rPr>
                <w:color w:val="222222"/>
                <w:sz w:val="18"/>
                <w:szCs w:val="18"/>
                <w:lang w:val="fr-FR"/>
              </w:rPr>
              <w:t>flydubai</w:t>
            </w:r>
            <w:proofErr w:type="gramEnd"/>
            <w:r w:rsidRPr="007C3F4D">
              <w:rPr>
                <w:color w:val="222222"/>
                <w:sz w:val="18"/>
                <w:szCs w:val="18"/>
                <w:lang w:val="fr-FR"/>
              </w:rPr>
              <w:t>, Himalaya Airlines, FlyDubai-Emirates codeshare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90C7D2" w14:textId="77777777" w:rsidR="00DA355A" w:rsidRDefault="00000000">
            <w:r>
              <w:rPr>
                <w:color w:val="222222"/>
                <w:sz w:val="18"/>
                <w:szCs w:val="18"/>
              </w:rPr>
              <w:t>Nepal labour-migration corridor. Heavy LCC pricing pressure.</w:t>
            </w:r>
          </w:p>
        </w:tc>
      </w:tr>
      <w:tr w:rsidR="00DA355A" w14:paraId="3E1CFE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99C11B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ADD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922E2E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0280D6" w14:textId="77777777" w:rsidR="00DA355A" w:rsidRDefault="00000000">
            <w:r>
              <w:rPr>
                <w:color w:val="222222"/>
                <w:sz w:val="18"/>
                <w:szCs w:val="18"/>
              </w:rPr>
              <w:t>flydubai, Ethiopian Airlines, Emirates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1581AF" w14:textId="77777777" w:rsidR="00DA355A" w:rsidRDefault="00000000">
            <w:r>
              <w:rPr>
                <w:color w:val="222222"/>
                <w:sz w:val="18"/>
                <w:szCs w:val="18"/>
              </w:rPr>
              <w:t>Wave 2 pre-seed via Ethiopian. Strong absolute-saving anomalies.</w:t>
            </w:r>
          </w:p>
        </w:tc>
      </w:tr>
      <w:tr w:rsidR="00DA355A" w14:paraId="3346DE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620BAE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MOSCOW (VKO/SVO)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670933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D8AE17" w14:textId="77777777" w:rsidR="00DA355A" w:rsidRDefault="00000000">
            <w:r>
              <w:rPr>
                <w:color w:val="222222"/>
                <w:sz w:val="18"/>
                <w:szCs w:val="18"/>
              </w:rPr>
              <w:t>flydubai (multiple Russian cities), Aeroflot, Emirates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9B638D" w14:textId="77777777" w:rsidR="00DA355A" w:rsidRDefault="00000000">
            <w:r>
              <w:rPr>
                <w:color w:val="222222"/>
                <w:sz w:val="18"/>
                <w:szCs w:val="18"/>
              </w:rPr>
              <w:t>flydubai operates 12+ Russian cities — uncovered by competitors.</w:t>
            </w:r>
          </w:p>
        </w:tc>
      </w:tr>
    </w:tbl>
    <w:p w14:paraId="40DB82DA" w14:textId="77777777" w:rsidR="00DA355A" w:rsidRDefault="00000000">
      <w:pPr>
        <w:pStyle w:val="Heading2"/>
      </w:pPr>
      <w:proofErr w:type="gramStart"/>
      <w:r>
        <w:lastRenderedPageBreak/>
        <w:t>3.3  Doha</w:t>
      </w:r>
      <w:proofErr w:type="gramEnd"/>
      <w:r>
        <w:t xml:space="preserve"> — DOH</w:t>
      </w:r>
    </w:p>
    <w:p w14:paraId="4037B3A5" w14:textId="77777777" w:rsidR="00DA355A" w:rsidRDefault="00000000">
      <w:pPr>
        <w:spacing w:after="80"/>
      </w:pPr>
      <w:r>
        <w:rPr>
          <w:color w:val="222222"/>
        </w:rPr>
        <w:t>Lead carrier: Qatar Airways. Stephan's home market. Hub priority: high — but anomaly volume is medium because QR is a single-carrier hub on most routes.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4800"/>
        <w:gridCol w:w="4860"/>
      </w:tblGrid>
      <w:tr w:rsidR="00DA355A" w14:paraId="65A8B2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F3A19A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8B5090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9E5FF5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Carriers competing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D403F5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Strategic relevance</w:t>
            </w:r>
          </w:p>
        </w:tc>
      </w:tr>
      <w:tr w:rsidR="00DA355A" w14:paraId="33B157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D6E8A6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DOH ↔ LHR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A7F3D5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20FD0" w14:textId="77777777" w:rsidR="00DA355A" w:rsidRDefault="00000000">
            <w:r>
              <w:rPr>
                <w:color w:val="222222"/>
                <w:sz w:val="18"/>
                <w:szCs w:val="18"/>
              </w:rPr>
              <w:t>Qatar Airways (7–9 daily widebody), British Airways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58BCF" w14:textId="77777777" w:rsidR="00DA355A" w:rsidRDefault="00000000">
            <w:r>
              <w:rPr>
                <w:color w:val="222222"/>
                <w:sz w:val="18"/>
                <w:szCs w:val="18"/>
              </w:rPr>
              <w:t>QR's #1 route. 21,924 weekly seats. Twice-yearly sales create biggest savings.</w:t>
            </w:r>
          </w:p>
        </w:tc>
      </w:tr>
      <w:tr w:rsidR="00DA355A" w14:paraId="1C10E2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7A426D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DOH ↔ BKK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533221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B6F05B" w14:textId="77777777" w:rsidR="00DA355A" w:rsidRDefault="00000000">
            <w:r>
              <w:rPr>
                <w:color w:val="222222"/>
                <w:sz w:val="18"/>
                <w:szCs w:val="18"/>
              </w:rPr>
              <w:t>Qatar Airways (6x daily, only direct operator)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2FC121" w14:textId="77777777" w:rsidR="00DA355A" w:rsidRDefault="00000000">
            <w:r>
              <w:rPr>
                <w:color w:val="222222"/>
                <w:sz w:val="18"/>
                <w:szCs w:val="18"/>
              </w:rPr>
              <w:t>QR's #2 route. 12,513 weekly seats. Premium A380 flights.</w:t>
            </w:r>
          </w:p>
        </w:tc>
      </w:tr>
      <w:tr w:rsidR="00DA355A" w14:paraId="3D5674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C6C9F0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DOH ↔ MAN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3DE2D7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342619" w14:textId="77777777" w:rsidR="00DA355A" w:rsidRDefault="00000000">
            <w:r>
              <w:rPr>
                <w:color w:val="222222"/>
                <w:sz w:val="18"/>
                <w:szCs w:val="18"/>
              </w:rPr>
              <w:t>Qatar Airways (3x daily, 787-9 + A350-1000)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A67EAC" w14:textId="77777777" w:rsidR="00DA355A" w:rsidRDefault="00000000">
            <w:proofErr w:type="gramStart"/>
            <w:r>
              <w:rPr>
                <w:color w:val="222222"/>
                <w:sz w:val="18"/>
                <w:szCs w:val="18"/>
              </w:rPr>
              <w:t>Top-10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QR route. Northern UK premium market.</w:t>
            </w:r>
          </w:p>
        </w:tc>
      </w:tr>
      <w:tr w:rsidR="00DA355A" w14:paraId="6AA19D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BCB796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DOH ↔ CDG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DBCE5C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88633C" w14:textId="77777777" w:rsidR="00DA355A" w:rsidRDefault="00000000">
            <w:r>
              <w:rPr>
                <w:color w:val="222222"/>
                <w:sz w:val="18"/>
                <w:szCs w:val="18"/>
              </w:rPr>
              <w:t>Qatar Airways (4x daily A380/777), Air France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53B709" w14:textId="77777777" w:rsidR="00DA355A" w:rsidRDefault="00000000">
            <w:r>
              <w:rPr>
                <w:color w:val="222222"/>
                <w:sz w:val="18"/>
                <w:szCs w:val="18"/>
              </w:rPr>
              <w:t>8,918 weekly QR seats. Premium leisure demand.</w:t>
            </w:r>
          </w:p>
        </w:tc>
      </w:tr>
      <w:tr w:rsidR="00DA355A" w14:paraId="0C0D35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28D64B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DOH ↔ CMB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1ECEA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DA958A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Qatar Airways (4x daily), </w:t>
            </w:r>
            <w:proofErr w:type="spellStart"/>
            <w:r>
              <w:rPr>
                <w:color w:val="222222"/>
                <w:sz w:val="18"/>
                <w:szCs w:val="18"/>
              </w:rPr>
              <w:t>SriLankan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A7A260" w14:textId="77777777" w:rsidR="00DA355A" w:rsidRDefault="00000000">
            <w:r>
              <w:rPr>
                <w:color w:val="222222"/>
                <w:sz w:val="18"/>
                <w:szCs w:val="18"/>
              </w:rPr>
              <w:t>8,001 weekly QR seats. South Asia migrant + leisure.</w:t>
            </w:r>
          </w:p>
        </w:tc>
      </w:tr>
      <w:tr w:rsidR="00DA355A" w14:paraId="2F864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CAA726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DOH ↔ JFK / IAD / ORD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7B3E5D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143C71" w14:textId="77777777" w:rsidR="00DA355A" w:rsidRDefault="00000000">
            <w:r>
              <w:rPr>
                <w:color w:val="222222"/>
                <w:sz w:val="18"/>
                <w:szCs w:val="18"/>
              </w:rPr>
              <w:t>Qatar Airways (multiple US gateways)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5F9FE8" w14:textId="77777777" w:rsidR="00DA355A" w:rsidRDefault="00000000">
            <w:r>
              <w:rPr>
                <w:color w:val="222222"/>
                <w:sz w:val="18"/>
                <w:szCs w:val="18"/>
              </w:rPr>
              <w:t>85%+ load factor. Q-suite mistake fares appear here.</w:t>
            </w:r>
          </w:p>
        </w:tc>
      </w:tr>
      <w:tr w:rsidR="00DA355A" w14:paraId="558029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795D1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DOH ↔ JED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1B51DD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204414" w14:textId="77777777" w:rsidR="00DA355A" w:rsidRDefault="00000000">
            <w:r>
              <w:rPr>
                <w:color w:val="222222"/>
                <w:sz w:val="18"/>
                <w:szCs w:val="18"/>
              </w:rPr>
              <w:t>Qatar Airways (150 monthly A350-1000), Saudia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E0A754" w14:textId="77777777" w:rsidR="00DA355A" w:rsidRDefault="00000000">
            <w:r>
              <w:rPr>
                <w:color w:val="222222"/>
                <w:sz w:val="18"/>
                <w:szCs w:val="18"/>
              </w:rPr>
              <w:t>QR's busiest GCC route. Heavy Hajj/Umrah seasonality.</w:t>
            </w:r>
          </w:p>
        </w:tc>
      </w:tr>
      <w:tr w:rsidR="00DA355A" w14:paraId="1DCF55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BA0BCE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DOH ↔ RUH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63BC18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33D1E4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Qatar Airways (multiple daily A350), 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7E454" w14:textId="77777777" w:rsidR="00DA355A" w:rsidRDefault="00000000">
            <w:r>
              <w:rPr>
                <w:color w:val="222222"/>
                <w:sz w:val="18"/>
                <w:szCs w:val="18"/>
              </w:rPr>
              <w:t>QR's 2nd-busiest after JED — 14.1M ASMs. 1.5h hop.</w:t>
            </w:r>
          </w:p>
        </w:tc>
      </w:tr>
      <w:tr w:rsidR="00DA355A" w14:paraId="225DF6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1BEA99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DOH ↔ DXB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03C7D8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16A89F" w14:textId="77777777" w:rsidR="00DA355A" w:rsidRDefault="00000000">
            <w:r>
              <w:rPr>
                <w:color w:val="222222"/>
                <w:sz w:val="18"/>
                <w:szCs w:val="18"/>
              </w:rPr>
              <w:t>Qatar Airways (multiple daily), flydubai, Emirates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4FBEF8" w14:textId="77777777" w:rsidR="00DA355A" w:rsidRDefault="00000000">
            <w:r>
              <w:rPr>
                <w:color w:val="222222"/>
                <w:sz w:val="18"/>
                <w:szCs w:val="18"/>
              </w:rPr>
              <w:t>GCC business shuttle. 3-carrier overlap.</w:t>
            </w:r>
          </w:p>
        </w:tc>
      </w:tr>
      <w:tr w:rsidR="00DA355A" w14:paraId="254CB7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C48920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DOH ↔ CAI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CD40F4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41B08E" w14:textId="77777777" w:rsidR="00DA355A" w:rsidRDefault="00000000">
            <w:r>
              <w:rPr>
                <w:color w:val="222222"/>
                <w:sz w:val="18"/>
                <w:szCs w:val="18"/>
              </w:rPr>
              <w:t>Qatar Airways (240 monthly), EgyptAir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1ED7E1" w14:textId="77777777" w:rsidR="00DA355A" w:rsidRDefault="00000000">
            <w:r>
              <w:rPr>
                <w:color w:val="222222"/>
                <w:sz w:val="18"/>
                <w:szCs w:val="18"/>
              </w:rPr>
              <w:t>36,000+ seats either way. Egyptian VFR + business.</w:t>
            </w:r>
          </w:p>
        </w:tc>
      </w:tr>
    </w:tbl>
    <w:p w14:paraId="0B2C086E" w14:textId="77777777" w:rsidR="00DA355A" w:rsidRDefault="00000000">
      <w:pPr>
        <w:pStyle w:val="Heading2"/>
      </w:pPr>
      <w:proofErr w:type="gramStart"/>
      <w:r>
        <w:t>3.4  Abu</w:t>
      </w:r>
      <w:proofErr w:type="gramEnd"/>
      <w:r>
        <w:t xml:space="preserve"> Dhabi — AUH</w:t>
      </w:r>
    </w:p>
    <w:p w14:paraId="334C1F01" w14:textId="77777777" w:rsidR="00DA355A" w:rsidRDefault="00000000">
      <w:pPr>
        <w:spacing w:after="80"/>
      </w:pPr>
      <w:r>
        <w:rPr>
          <w:color w:val="222222"/>
        </w:rPr>
        <w:t>Lead carriers: Etihad, Wizz Air Abu Dhabi, Air Arabia Abu Dhabi. Hub priority: medium-high — Etihad's expansion phase makes this a launch-fare goldmine in 2026.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4800"/>
        <w:gridCol w:w="4860"/>
      </w:tblGrid>
      <w:tr w:rsidR="00DA355A" w14:paraId="2A7F2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4E484D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386AC4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64D545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Carriers competing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6797A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Strategic relevance</w:t>
            </w:r>
          </w:p>
        </w:tc>
      </w:tr>
      <w:tr w:rsidR="00DA355A" w14:paraId="6A7BE9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F28BAC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AUH ↔ LHR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E53307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E382F6" w14:textId="77777777" w:rsidR="00DA355A" w:rsidRDefault="00000000">
            <w:r>
              <w:rPr>
                <w:color w:val="222222"/>
                <w:sz w:val="18"/>
                <w:szCs w:val="18"/>
              </w:rPr>
              <w:t>Etihad (4x daily A380 + 787-10), British Airways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23F507" w14:textId="77777777" w:rsidR="00DA355A" w:rsidRDefault="00000000">
            <w:r>
              <w:rPr>
                <w:color w:val="222222"/>
                <w:sz w:val="18"/>
                <w:szCs w:val="18"/>
              </w:rPr>
              <w:t>EY's #1 route. 9,093 weekly seats. A380 First-Class mistake fares.</w:t>
            </w:r>
          </w:p>
        </w:tc>
      </w:tr>
      <w:tr w:rsidR="00DA355A" w14:paraId="70FBEE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B328EA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AUH ↔ BKK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3553FA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E375C9" w14:textId="77777777" w:rsidR="00DA355A" w:rsidRDefault="00000000">
            <w:r>
              <w:rPr>
                <w:color w:val="222222"/>
                <w:sz w:val="18"/>
                <w:szCs w:val="18"/>
              </w:rPr>
              <w:t>Etihad, Thai Airways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2A834C" w14:textId="77777777" w:rsidR="00DA355A" w:rsidRDefault="00000000">
            <w:r>
              <w:rPr>
                <w:color w:val="222222"/>
                <w:sz w:val="18"/>
                <w:szCs w:val="18"/>
              </w:rPr>
              <w:t>EY's #2 by capacity.</w:t>
            </w:r>
          </w:p>
        </w:tc>
      </w:tr>
      <w:tr w:rsidR="00DA355A" w14:paraId="14CA92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F1C4D6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AUH ↔ DEL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18F685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B62FAC" w14:textId="77777777" w:rsidR="00DA355A" w:rsidRDefault="00000000">
            <w:r>
              <w:rPr>
                <w:color w:val="222222"/>
                <w:sz w:val="18"/>
                <w:szCs w:val="18"/>
              </w:rPr>
              <w:t>Etihad (100% market share to certain Indian secondary cities), Air India, IndiGo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4FADC8" w14:textId="77777777" w:rsidR="00DA355A" w:rsidRDefault="00000000">
            <w:r>
              <w:rPr>
                <w:color w:val="222222"/>
                <w:sz w:val="18"/>
                <w:szCs w:val="18"/>
              </w:rPr>
              <w:t>Wizz Air Abu Dhabi is an LCC pressure point.</w:t>
            </w:r>
          </w:p>
        </w:tc>
      </w:tr>
      <w:tr w:rsidR="00DA355A" w14:paraId="046E6F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5F0422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AUH ↔ BOM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2E6537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EDD928" w14:textId="77777777" w:rsidR="00DA355A" w:rsidRDefault="00000000">
            <w:r>
              <w:rPr>
                <w:color w:val="222222"/>
                <w:sz w:val="18"/>
                <w:szCs w:val="18"/>
              </w:rPr>
              <w:t>Etihad (MOXI 7.4), Air India, IndiGo, Air Arabia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B095C5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Top </w:t>
            </w:r>
            <w:proofErr w:type="gramStart"/>
            <w:r>
              <w:rPr>
                <w:color w:val="222222"/>
                <w:sz w:val="18"/>
                <w:szCs w:val="18"/>
              </w:rPr>
              <w:t>short-haul</w:t>
            </w:r>
            <w:proofErr w:type="gramEnd"/>
            <w:r>
              <w:rPr>
                <w:color w:val="222222"/>
                <w:sz w:val="18"/>
                <w:szCs w:val="18"/>
              </w:rPr>
              <w:t>. India price-war zone.</w:t>
            </w:r>
          </w:p>
        </w:tc>
      </w:tr>
      <w:tr w:rsidR="00DA355A" w14:paraId="14C3B5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C883E8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AUH ↔ JED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792695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CA1106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Etihad (MOXI 6.8), 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FBE66E" w14:textId="77777777" w:rsidR="00DA355A" w:rsidRDefault="00000000">
            <w:r>
              <w:rPr>
                <w:color w:val="222222"/>
                <w:sz w:val="18"/>
                <w:szCs w:val="18"/>
              </w:rPr>
              <w:t>Strong Saudi corridor.</w:t>
            </w:r>
          </w:p>
        </w:tc>
      </w:tr>
      <w:tr w:rsidR="00DA355A" w14:paraId="6BFC5E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24F06D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AUH ↔ CAI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2849DC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A6429B" w14:textId="77777777" w:rsidR="00DA355A" w:rsidRDefault="00000000">
            <w:r>
              <w:rPr>
                <w:color w:val="222222"/>
                <w:sz w:val="18"/>
                <w:szCs w:val="18"/>
              </w:rPr>
              <w:t>Etihad (MOXI 6.8), EgyptAir, Air Arabia (CAI hub)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560B4D" w14:textId="77777777" w:rsidR="00DA355A" w:rsidRDefault="00000000">
            <w:r>
              <w:rPr>
                <w:color w:val="222222"/>
                <w:sz w:val="18"/>
                <w:szCs w:val="18"/>
              </w:rPr>
              <w:t>EY launching El Alamein and growing Egypt. 4-carrier when including SHJ.</w:t>
            </w:r>
          </w:p>
        </w:tc>
      </w:tr>
      <w:tr w:rsidR="00DA355A" w14:paraId="7BAF14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BDFEDD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AUH ↔ KHI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E74AB6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A0D93" w14:textId="77777777" w:rsidR="00DA355A" w:rsidRDefault="00000000">
            <w:r>
              <w:rPr>
                <w:color w:val="222222"/>
                <w:sz w:val="18"/>
                <w:szCs w:val="18"/>
              </w:rPr>
              <w:t>Etihad (100% market share), Air Arabia (SHJ)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5771A0" w14:textId="77777777" w:rsidR="00DA355A" w:rsidRDefault="00000000">
            <w:r>
              <w:rPr>
                <w:color w:val="222222"/>
                <w:sz w:val="18"/>
                <w:szCs w:val="18"/>
              </w:rPr>
              <w:t>Pakistan migrant corridor.</w:t>
            </w:r>
          </w:p>
        </w:tc>
      </w:tr>
      <w:tr w:rsidR="00DA355A" w14:paraId="2746F4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AA3CD1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AUH ↔ NBO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EBE0FC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231331" w14:textId="77777777" w:rsidR="00DA355A" w:rsidRDefault="00000000">
            <w:r>
              <w:rPr>
                <w:color w:val="222222"/>
                <w:sz w:val="18"/>
                <w:szCs w:val="18"/>
              </w:rPr>
              <w:t>Etihad (14x weekly from Dec 2024), Kenya Airways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A40B00" w14:textId="77777777" w:rsidR="00DA355A" w:rsidRDefault="00000000">
            <w:r>
              <w:rPr>
                <w:color w:val="222222"/>
                <w:sz w:val="18"/>
                <w:szCs w:val="18"/>
              </w:rPr>
              <w:t>Recently doubled to 2x daily. Wave 2 pre-seed.</w:t>
            </w:r>
          </w:p>
        </w:tc>
      </w:tr>
      <w:tr w:rsidR="00DA355A" w14:paraId="375214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29B189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AUH ↔ JFK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CD1E7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5D4B6F" w14:textId="77777777" w:rsidR="00DA355A" w:rsidRDefault="00000000">
            <w:r>
              <w:rPr>
                <w:color w:val="222222"/>
                <w:sz w:val="18"/>
                <w:szCs w:val="18"/>
              </w:rPr>
              <w:t>Etihad (US-preclearance route)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23A3DD" w14:textId="77777777" w:rsidR="00DA355A" w:rsidRDefault="00000000">
            <w:r>
              <w:rPr>
                <w:color w:val="222222"/>
                <w:sz w:val="18"/>
                <w:szCs w:val="18"/>
              </w:rPr>
              <w:t>EY's premium US gateway — sale-fare-rich.</w:t>
            </w:r>
          </w:p>
        </w:tc>
      </w:tr>
    </w:tbl>
    <w:p w14:paraId="62DBDEDA" w14:textId="77777777" w:rsidR="00DA355A" w:rsidRDefault="00000000">
      <w:pPr>
        <w:pStyle w:val="Heading2"/>
      </w:pPr>
      <w:proofErr w:type="gramStart"/>
      <w:r>
        <w:t>3.5  Saudi</w:t>
      </w:r>
      <w:proofErr w:type="gramEnd"/>
      <w:r>
        <w:t xml:space="preserve"> Arabia — RUH + JED</w:t>
      </w:r>
    </w:p>
    <w:p w14:paraId="2801445D" w14:textId="77777777" w:rsidR="00DA355A" w:rsidRDefault="00000000">
      <w:pPr>
        <w:spacing w:after="80"/>
      </w:pPr>
      <w:r>
        <w:rPr>
          <w:color w:val="222222"/>
        </w:rPr>
        <w:t xml:space="preserve">Lead carriers: Saudia (dual hub), </w:t>
      </w:r>
      <w:proofErr w:type="spellStart"/>
      <w:r>
        <w:rPr>
          <w:color w:val="222222"/>
        </w:rPr>
        <w:t>flynas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flyadeal</w:t>
      </w:r>
      <w:proofErr w:type="spellEnd"/>
      <w:r>
        <w:rPr>
          <w:color w:val="222222"/>
        </w:rPr>
        <w:t>, Riyadh Air (new entrant 2025/26). Hub priority: very high — KSA has the world's #5 busiest domestic route and the world's #2 busiest international route.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4"/>
        <w:gridCol w:w="1011"/>
        <w:gridCol w:w="4753"/>
        <w:gridCol w:w="4812"/>
      </w:tblGrid>
      <w:tr w:rsidR="00DA355A" w14:paraId="62337E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A85E3A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33CAFB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FEFF50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Carriers competing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956AEB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Strategic relevance</w:t>
            </w:r>
          </w:p>
        </w:tc>
      </w:tr>
      <w:tr w:rsidR="00DA355A" w14:paraId="154480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87141C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JED ↔ CAI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1B6C90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20837D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Saudia (9x daily, 18,892 weekly seats), EgyptAir,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flyadeal</w:t>
            </w:r>
            <w:proofErr w:type="spellEnd"/>
            <w:r>
              <w:rPr>
                <w:color w:val="222222"/>
                <w:sz w:val="18"/>
                <w:szCs w:val="18"/>
              </w:rPr>
              <w:t>, Air Arabia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612E92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World's #2 busiest int'l route. 5.8M seats 2025, +71% vs 2019. LCCs at 43%. 9 </w:t>
            </w:r>
            <w:proofErr w:type="gramStart"/>
            <w:r>
              <w:rPr>
                <w:color w:val="222222"/>
                <w:sz w:val="18"/>
                <w:szCs w:val="18"/>
              </w:rPr>
              <w:t>carriers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total.</w:t>
            </w:r>
          </w:p>
        </w:tc>
      </w:tr>
      <w:tr w:rsidR="00DA355A" w14:paraId="38B39F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125DD0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JED ↔ RUH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A5AF01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Domestic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37AD46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flyadeal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FF6432" w14:textId="77777777" w:rsidR="00DA355A" w:rsidRDefault="00000000">
            <w:r>
              <w:rPr>
                <w:color w:val="222222"/>
                <w:sz w:val="18"/>
                <w:szCs w:val="18"/>
              </w:rPr>
              <w:t>World's #5 busiest domestic route. 9.8M seats, +13% YoY. 142 daily flights both ways. Lowest base fares in the country = LCC anomaly hotspot.</w:t>
            </w:r>
          </w:p>
        </w:tc>
      </w:tr>
      <w:tr w:rsidR="00DA355A" w14:paraId="52FBFA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EC0A47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RUH ↔ DXB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533177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9D7CBE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Emirates, 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flydubai, </w:t>
            </w:r>
            <w:proofErr w:type="spellStart"/>
            <w:r>
              <w:rPr>
                <w:color w:val="222222"/>
                <w:sz w:val="18"/>
                <w:szCs w:val="18"/>
              </w:rPr>
              <w:t>flyadeal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C76F0C" w14:textId="77777777" w:rsidR="00DA355A" w:rsidRDefault="00000000">
            <w:r>
              <w:rPr>
                <w:color w:val="222222"/>
                <w:sz w:val="18"/>
                <w:szCs w:val="18"/>
              </w:rPr>
              <w:t>World's #7 busiest int'l route. 4.5M seats 2025. 5-carrier overlap.</w:t>
            </w:r>
          </w:p>
        </w:tc>
      </w:tr>
      <w:tr w:rsidR="00DA355A" w14:paraId="2BB1FD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389C7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JED ↔ DXB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B969B7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1963D4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Saudia, Emirates, flydubai,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78766" w14:textId="77777777" w:rsidR="00DA355A" w:rsidRDefault="00000000">
            <w:r>
              <w:rPr>
                <w:color w:val="222222"/>
                <w:sz w:val="18"/>
                <w:szCs w:val="18"/>
              </w:rPr>
              <w:t>Hajj/Umrah peak driver. 4-carrier.</w:t>
            </w:r>
          </w:p>
        </w:tc>
      </w:tr>
      <w:tr w:rsidR="00DA355A" w14:paraId="2E04BC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4B0FEC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RUH ↔ LHR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AEC9BE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7E6547" w14:textId="77777777" w:rsidR="00DA355A" w:rsidRDefault="00000000">
            <w:r>
              <w:rPr>
                <w:color w:val="222222"/>
                <w:sz w:val="18"/>
                <w:szCs w:val="18"/>
              </w:rPr>
              <w:t>Saudia, British Airways, Riyadh Air (new)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0013CF" w14:textId="77777777" w:rsidR="00DA355A" w:rsidRDefault="00000000">
            <w:r>
              <w:rPr>
                <w:color w:val="222222"/>
                <w:sz w:val="18"/>
                <w:szCs w:val="18"/>
              </w:rPr>
              <w:t>Riyadh Air entry creates new pricing pressure 2026.</w:t>
            </w:r>
          </w:p>
        </w:tc>
      </w:tr>
      <w:tr w:rsidR="00DA355A" w14:paraId="54E35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CCAF37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JED ↔ LHR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6A8C2C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9060DC" w14:textId="77777777" w:rsidR="00DA355A" w:rsidRDefault="00000000">
            <w:r>
              <w:rPr>
                <w:color w:val="222222"/>
                <w:sz w:val="18"/>
                <w:szCs w:val="18"/>
              </w:rPr>
              <w:t>Saudia, British Airways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E0888D" w14:textId="77777777" w:rsidR="00DA355A" w:rsidRDefault="00000000">
            <w:r>
              <w:rPr>
                <w:color w:val="222222"/>
                <w:sz w:val="18"/>
                <w:szCs w:val="18"/>
              </w:rPr>
              <w:t>Premium business + Hajj.</w:t>
            </w:r>
          </w:p>
        </w:tc>
      </w:tr>
      <w:tr w:rsidR="00DA355A" w14:paraId="25ECFF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B2961E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RUH ↔ JFK / IAD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5BCE4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9C2EF3" w14:textId="77777777" w:rsidR="00DA355A" w:rsidRDefault="00000000">
            <w:r>
              <w:rPr>
                <w:color w:val="222222"/>
                <w:sz w:val="18"/>
                <w:szCs w:val="18"/>
              </w:rPr>
              <w:t>Saudia (multiple daily widebody)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C1FBFD" w14:textId="77777777" w:rsidR="00DA355A" w:rsidRDefault="00000000">
            <w:r>
              <w:rPr>
                <w:color w:val="222222"/>
                <w:sz w:val="18"/>
                <w:szCs w:val="18"/>
              </w:rPr>
              <w:t>Watched closely — Saudia mistake fares to USA appear.</w:t>
            </w:r>
          </w:p>
        </w:tc>
      </w:tr>
      <w:tr w:rsidR="00DA355A" w14:paraId="3D9999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0C6BB3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JED ↔ IST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8C6341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C89B6A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Saudia, Turkish Airlines,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>, Pegasus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FF1370" w14:textId="77777777" w:rsidR="00DA355A" w:rsidRDefault="00000000">
            <w:r>
              <w:rPr>
                <w:color w:val="222222"/>
                <w:sz w:val="18"/>
                <w:szCs w:val="18"/>
              </w:rPr>
              <w:t>4-carrier overlap. See 3.1.</w:t>
            </w:r>
          </w:p>
        </w:tc>
      </w:tr>
      <w:tr w:rsidR="00DA355A" w14:paraId="3FF89E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93B6E4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RUH ↔ DOH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DC1BFF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2AF74E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Qatar Airways, 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5E33DE" w14:textId="77777777" w:rsidR="00DA355A" w:rsidRDefault="00000000">
            <w:r>
              <w:rPr>
                <w:color w:val="222222"/>
                <w:sz w:val="18"/>
                <w:szCs w:val="18"/>
              </w:rPr>
              <w:t>GCC short hop. See 3.3.</w:t>
            </w:r>
          </w:p>
        </w:tc>
      </w:tr>
      <w:tr w:rsidR="00DA355A" w14:paraId="04E3F6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F48977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RUH ↔ DMM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4A5EA4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Domestic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D8D32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flyadeal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BEAC47" w14:textId="77777777" w:rsidR="00DA355A" w:rsidRDefault="00000000">
            <w:r>
              <w:rPr>
                <w:color w:val="222222"/>
                <w:sz w:val="18"/>
                <w:szCs w:val="18"/>
              </w:rPr>
              <w:t>2nd busiest KSA domestic. Eastern Province corridor.</w:t>
            </w:r>
          </w:p>
        </w:tc>
      </w:tr>
      <w:tr w:rsidR="00DA355A" w14:paraId="0AAC7C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6293BB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JED ↔ DMM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CA4C51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Domestic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EA208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flyadeal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FAE83E" w14:textId="77777777" w:rsidR="00DA355A" w:rsidRDefault="00000000">
            <w:r>
              <w:rPr>
                <w:color w:val="222222"/>
                <w:sz w:val="18"/>
                <w:szCs w:val="18"/>
              </w:rPr>
              <w:t>Cross-country business + family.</w:t>
            </w:r>
          </w:p>
        </w:tc>
      </w:tr>
      <w:tr w:rsidR="00DA355A" w14:paraId="70A8C3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001A8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RUH ↔ MED (Medina)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BC3963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Domestic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F25D03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flyadeal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E711F5" w14:textId="77777777" w:rsidR="00DA355A" w:rsidRDefault="00000000">
            <w:r>
              <w:rPr>
                <w:color w:val="222222"/>
                <w:sz w:val="18"/>
                <w:szCs w:val="18"/>
              </w:rPr>
              <w:t>Year-round religious tourism.</w:t>
            </w:r>
          </w:p>
        </w:tc>
      </w:tr>
      <w:tr w:rsidR="00DA355A" w14:paraId="268FC4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738E8A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JED ↔ KWI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2FFE81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436173" w14:textId="77777777" w:rsidR="00DA355A" w:rsidRDefault="00000000"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(3x weekly from Nov 2025), Jazeera Airways, Kuwait Airways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FE304E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Recently relaunched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service. New-route promo phase.</w:t>
            </w:r>
          </w:p>
        </w:tc>
      </w:tr>
      <w:tr w:rsidR="00DA355A" w14:paraId="494C86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6A9F00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RUH ↔ MOSCOW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62CBD2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3204D8" w14:textId="77777777" w:rsidR="00DA355A" w:rsidRDefault="00000000"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(Riyadh–Moscow launch 2026), Aeroflot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F085DE" w14:textId="77777777" w:rsidR="00DA355A" w:rsidRDefault="00000000">
            <w:r>
              <w:rPr>
                <w:color w:val="222222"/>
                <w:sz w:val="18"/>
                <w:szCs w:val="18"/>
              </w:rPr>
              <w:t>New-route launch fares.</w:t>
            </w:r>
          </w:p>
        </w:tc>
      </w:tr>
    </w:tbl>
    <w:p w14:paraId="17D8F812" w14:textId="77777777" w:rsidR="00DA355A" w:rsidRDefault="00000000">
      <w:pPr>
        <w:pStyle w:val="Heading2"/>
      </w:pPr>
      <w:proofErr w:type="gramStart"/>
      <w:r>
        <w:t>3.6  Cairo</w:t>
      </w:r>
      <w:proofErr w:type="gramEnd"/>
      <w:r>
        <w:t xml:space="preserve"> — CAI</w:t>
      </w:r>
    </w:p>
    <w:p w14:paraId="79B178FE" w14:textId="77777777" w:rsidR="00DA355A" w:rsidRDefault="00000000">
      <w:pPr>
        <w:spacing w:after="80"/>
      </w:pPr>
      <w:r>
        <w:rPr>
          <w:color w:val="222222"/>
        </w:rPr>
        <w:t xml:space="preserve">Lead carriers: EgyptAir, </w:t>
      </w:r>
      <w:proofErr w:type="spellStart"/>
      <w:r>
        <w:rPr>
          <w:color w:val="222222"/>
        </w:rPr>
        <w:t>flynas</w:t>
      </w:r>
      <w:proofErr w:type="spellEnd"/>
      <w:r>
        <w:rPr>
          <w:color w:val="222222"/>
        </w:rPr>
        <w:t>, Saudia (inbound), Air Arabia Egypt. Hub priority: high — and bridges directly into Wave 2 (North + East Africa).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4"/>
        <w:gridCol w:w="1011"/>
        <w:gridCol w:w="4753"/>
        <w:gridCol w:w="4812"/>
      </w:tblGrid>
      <w:tr w:rsidR="00DA355A" w14:paraId="1A795C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7B99CB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C7BB6B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6DB3F7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Carriers competing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9DD822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Strategic relevance</w:t>
            </w:r>
          </w:p>
        </w:tc>
      </w:tr>
      <w:tr w:rsidR="00DA355A" w14:paraId="455A60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D223A8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JED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AEC0CA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2700A4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EgyptAir, Saudia (9x daily),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flyadeal</w:t>
            </w:r>
            <w:proofErr w:type="spellEnd"/>
            <w:r>
              <w:rPr>
                <w:color w:val="222222"/>
                <w:sz w:val="18"/>
                <w:szCs w:val="18"/>
              </w:rPr>
              <w:t>, Air Arabia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065B3" w14:textId="77777777" w:rsidR="00DA355A" w:rsidRDefault="00000000">
            <w:r>
              <w:rPr>
                <w:color w:val="222222"/>
                <w:sz w:val="18"/>
                <w:szCs w:val="18"/>
              </w:rPr>
              <w:t>See 3.5. World's #2 busiest int'l route.</w:t>
            </w:r>
          </w:p>
        </w:tc>
      </w:tr>
      <w:tr w:rsidR="00DA355A" w14:paraId="69D257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42DA26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RUH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7B1CF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2D090D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EgyptAir, 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C0E9B4" w14:textId="77777777" w:rsidR="00DA355A" w:rsidRDefault="00000000">
            <w:r>
              <w:rPr>
                <w:color w:val="222222"/>
                <w:sz w:val="18"/>
                <w:szCs w:val="18"/>
              </w:rPr>
              <w:t>Top EgyptAir route. Hajj/Umrah + labour migration.</w:t>
            </w:r>
          </w:p>
        </w:tc>
      </w:tr>
      <w:tr w:rsidR="00DA355A" w14:paraId="23A36D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7E991B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DXB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C4678B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C504F5" w14:textId="77777777" w:rsidR="00DA355A" w:rsidRPr="007C3F4D" w:rsidRDefault="00000000">
            <w:pPr>
              <w:rPr>
                <w:lang w:val="fr-FR"/>
              </w:rPr>
            </w:pPr>
            <w:r w:rsidRPr="007C3F4D">
              <w:rPr>
                <w:color w:val="222222"/>
                <w:sz w:val="18"/>
                <w:szCs w:val="18"/>
                <w:lang w:val="fr-FR"/>
              </w:rPr>
              <w:t>EgyptAir, Emirates, flydubai, Air Arabia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5BED18" w14:textId="77777777" w:rsidR="00DA355A" w:rsidRDefault="00000000">
            <w:r>
              <w:rPr>
                <w:color w:val="222222"/>
                <w:sz w:val="18"/>
                <w:szCs w:val="18"/>
              </w:rPr>
              <w:t>4-carrier. EGP-pricing arbitrage on EgyptAir.</w:t>
            </w:r>
          </w:p>
        </w:tc>
      </w:tr>
      <w:tr w:rsidR="00DA355A" w14:paraId="4E4510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9EB320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DOH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4AC38B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C7B12" w14:textId="77777777" w:rsidR="00DA355A" w:rsidRDefault="00000000">
            <w:r>
              <w:rPr>
                <w:color w:val="222222"/>
                <w:sz w:val="18"/>
                <w:szCs w:val="18"/>
              </w:rPr>
              <w:t>Qatar Airways (240 monthly), EgyptAir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4A37A2" w14:textId="77777777" w:rsidR="00DA355A" w:rsidRDefault="00000000">
            <w:r>
              <w:rPr>
                <w:color w:val="222222"/>
                <w:sz w:val="18"/>
                <w:szCs w:val="18"/>
              </w:rPr>
              <w:t>See 3.3.</w:t>
            </w:r>
          </w:p>
        </w:tc>
      </w:tr>
      <w:tr w:rsidR="00DA355A" w14:paraId="22A91C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921A80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AUH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0F825B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08BF71" w14:textId="77777777" w:rsidR="00DA355A" w:rsidRDefault="00000000">
            <w:r>
              <w:rPr>
                <w:color w:val="222222"/>
                <w:sz w:val="18"/>
                <w:szCs w:val="18"/>
              </w:rPr>
              <w:t>Etihad, EgyptAir, Air Arabia (CAI hub)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A5187C" w14:textId="77777777" w:rsidR="00DA355A" w:rsidRDefault="00000000">
            <w:r>
              <w:rPr>
                <w:color w:val="222222"/>
                <w:sz w:val="18"/>
                <w:szCs w:val="18"/>
              </w:rPr>
              <w:t>See 3.4.</w:t>
            </w:r>
          </w:p>
        </w:tc>
      </w:tr>
      <w:tr w:rsidR="00DA355A" w14:paraId="691329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CA3535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IST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68128A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9BFB45" w14:textId="77777777" w:rsidR="00DA355A" w:rsidRDefault="00000000">
            <w:r>
              <w:rPr>
                <w:color w:val="222222"/>
                <w:sz w:val="18"/>
                <w:szCs w:val="18"/>
              </w:rPr>
              <w:t>EgyptAir, Turkish Airlines, Pegasus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35651" w14:textId="77777777" w:rsidR="00DA355A" w:rsidRDefault="00000000">
            <w:r>
              <w:rPr>
                <w:color w:val="222222"/>
                <w:sz w:val="18"/>
                <w:szCs w:val="18"/>
              </w:rPr>
              <w:t>See 3.1.</w:t>
            </w:r>
          </w:p>
        </w:tc>
      </w:tr>
      <w:tr w:rsidR="00DA355A" w14:paraId="493EB2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2C3007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LHR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3B412D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4043DF" w14:textId="77777777" w:rsidR="00DA355A" w:rsidRDefault="00000000">
            <w:r>
              <w:rPr>
                <w:color w:val="222222"/>
                <w:sz w:val="18"/>
                <w:szCs w:val="18"/>
              </w:rPr>
              <w:t>EgyptAir, British Airways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8AAD5" w14:textId="77777777" w:rsidR="00DA355A" w:rsidRDefault="00000000">
            <w:r>
              <w:rPr>
                <w:color w:val="222222"/>
                <w:sz w:val="18"/>
                <w:szCs w:val="18"/>
              </w:rPr>
              <w:t>Top long-haul EgyptAir. EGP-USD currency mistake fares.</w:t>
            </w:r>
          </w:p>
        </w:tc>
      </w:tr>
      <w:tr w:rsidR="00DA355A" w14:paraId="40F80E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3F9753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JFK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9CFF26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F55741" w14:textId="77777777" w:rsidR="00DA355A" w:rsidRDefault="00000000">
            <w:r>
              <w:rPr>
                <w:color w:val="222222"/>
                <w:sz w:val="18"/>
                <w:szCs w:val="18"/>
              </w:rPr>
              <w:t>EgyptAir (only direct)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213B98" w14:textId="77777777" w:rsidR="00DA355A" w:rsidRDefault="00000000">
            <w:r>
              <w:rPr>
                <w:color w:val="222222"/>
                <w:sz w:val="18"/>
                <w:szCs w:val="18"/>
              </w:rPr>
              <w:t>Single-carrier route — but periodic deep promos when loads soft.</w:t>
            </w:r>
          </w:p>
        </w:tc>
      </w:tr>
      <w:tr w:rsidR="00DA355A" w14:paraId="4536C8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3F449E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CDG / FRA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38109B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Int'l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E1CE6A" w14:textId="77777777" w:rsidR="00DA355A" w:rsidRDefault="00000000">
            <w:r>
              <w:rPr>
                <w:color w:val="222222"/>
                <w:sz w:val="18"/>
                <w:szCs w:val="18"/>
              </w:rPr>
              <w:t>EgyptAir, Air France, Lufthansa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8BCFB" w14:textId="77777777" w:rsidR="00DA355A" w:rsidRDefault="00000000">
            <w:r>
              <w:rPr>
                <w:color w:val="222222"/>
                <w:sz w:val="18"/>
                <w:szCs w:val="18"/>
              </w:rPr>
              <w:t>Tourism + diaspora.</w:t>
            </w:r>
          </w:p>
        </w:tc>
      </w:tr>
      <w:tr w:rsidR="00DA355A" w14:paraId="191DB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B3858A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LXR (Luxor)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16E2B7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Domestic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044950" w14:textId="77777777" w:rsidR="00DA355A" w:rsidRPr="007C3F4D" w:rsidRDefault="00000000">
            <w:pPr>
              <w:rPr>
                <w:lang w:val="fr-FR"/>
              </w:rPr>
            </w:pPr>
            <w:r w:rsidRPr="007C3F4D">
              <w:rPr>
                <w:color w:val="222222"/>
                <w:sz w:val="18"/>
                <w:szCs w:val="18"/>
                <w:lang w:val="fr-FR"/>
              </w:rPr>
              <w:t>EgyptAir, Air Cairo, Nile Air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7D8329" w14:textId="77777777" w:rsidR="00DA355A" w:rsidRDefault="00000000">
            <w:r>
              <w:rPr>
                <w:color w:val="222222"/>
                <w:sz w:val="18"/>
                <w:szCs w:val="18"/>
              </w:rPr>
              <w:t>Top EgyptAir domestic. Tourism-seasonal pricing.</w:t>
            </w:r>
          </w:p>
        </w:tc>
      </w:tr>
      <w:tr w:rsidR="00DA355A" w14:paraId="2642FC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97DEE6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ASW (Aswan)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4EF31F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Domestic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D1D6BB" w14:textId="77777777" w:rsidR="00DA355A" w:rsidRDefault="00000000">
            <w:r>
              <w:rPr>
                <w:color w:val="222222"/>
                <w:sz w:val="18"/>
                <w:szCs w:val="18"/>
              </w:rPr>
              <w:t>EgyptAir, Air Cairo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27C87C" w14:textId="77777777" w:rsidR="00DA355A" w:rsidRDefault="00000000">
            <w:r>
              <w:rPr>
                <w:color w:val="222222"/>
                <w:sz w:val="18"/>
                <w:szCs w:val="18"/>
              </w:rPr>
              <w:t>Tourism corridor. Big seasonal variance.</w:t>
            </w:r>
          </w:p>
        </w:tc>
      </w:tr>
      <w:tr w:rsidR="00DA355A" w14:paraId="53A0D5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EF40E1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HRG (Hurghada) / SSH (Sharm)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98FDEF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Domestic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529FF4" w14:textId="77777777" w:rsidR="00DA355A" w:rsidRPr="007C3F4D" w:rsidRDefault="00000000">
            <w:pPr>
              <w:rPr>
                <w:lang w:val="fr-FR"/>
              </w:rPr>
            </w:pPr>
            <w:r w:rsidRPr="007C3F4D">
              <w:rPr>
                <w:color w:val="222222"/>
                <w:sz w:val="18"/>
                <w:szCs w:val="18"/>
                <w:lang w:val="fr-FR"/>
              </w:rPr>
              <w:t>EgyptAir, Nile Air, Air Cairo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CF1D38" w14:textId="77777777" w:rsidR="00DA355A" w:rsidRDefault="00000000">
            <w:r>
              <w:rPr>
                <w:color w:val="222222"/>
                <w:sz w:val="18"/>
                <w:szCs w:val="18"/>
              </w:rPr>
              <w:t>Beach tourism domestic. Weekly flash sales.</w:t>
            </w:r>
          </w:p>
        </w:tc>
      </w:tr>
    </w:tbl>
    <w:p w14:paraId="5C284F3F" w14:textId="77777777" w:rsidR="00DA355A" w:rsidRDefault="00000000">
      <w:pPr>
        <w:pStyle w:val="Heading1"/>
      </w:pPr>
      <w:r>
        <w:lastRenderedPageBreak/>
        <w:t>4.  Multi-Carrier Overlap Hotspots — Where Anomalies Concentrate</w:t>
      </w:r>
    </w:p>
    <w:p w14:paraId="11751AE0" w14:textId="77777777" w:rsidR="00DA355A" w:rsidRDefault="00000000">
      <w:pPr>
        <w:spacing w:after="80"/>
      </w:pPr>
      <w:r>
        <w:rPr>
          <w:color w:val="222222"/>
        </w:rPr>
        <w:t>These are the routes where 4 or more carriers compete head-on. Per OAG's HHI competitiveness analysis, multi-carrier corridors generate substantially more anomalies than single-carrier routes. Stephan should prioritise daily monitoring on these and verify Phantom Fares against at least two competing carriers before flagging.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7"/>
        <w:gridCol w:w="986"/>
        <w:gridCol w:w="5596"/>
        <w:gridCol w:w="4191"/>
      </w:tblGrid>
      <w:tr w:rsidR="00DA355A" w14:paraId="22D1FC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94C7EF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Corridor</w:t>
            </w:r>
          </w:p>
        </w:tc>
        <w:tc>
          <w:tcPr>
            <w:tcW w:w="1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C6FD61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# carriers</w:t>
            </w:r>
          </w:p>
        </w:tc>
        <w:tc>
          <w:tcPr>
            <w:tcW w:w="6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F35F1B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Carriers</w:t>
            </w:r>
          </w:p>
        </w:tc>
        <w:tc>
          <w:tcPr>
            <w:tcW w:w="30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A3C6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948C2B" w14:textId="77777777" w:rsidR="00DA355A" w:rsidRDefault="00000000">
            <w:r>
              <w:rPr>
                <w:b/>
                <w:bCs/>
                <w:color w:val="FFFFFF"/>
                <w:sz w:val="18"/>
                <w:szCs w:val="18"/>
              </w:rPr>
              <w:t>Anomaly priority</w:t>
            </w:r>
          </w:p>
        </w:tc>
      </w:tr>
      <w:tr w:rsidR="00DA355A" w14:paraId="71AE96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DA3541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JED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39E0D9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739D67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EgyptAir, 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flyadeal</w:t>
            </w:r>
            <w:proofErr w:type="spellEnd"/>
            <w:r>
              <w:rPr>
                <w:color w:val="222222"/>
                <w:sz w:val="18"/>
                <w:szCs w:val="18"/>
              </w:rPr>
              <w:t>, Air Arabia, Nile Air, Air Cairo, Egypt Air Express, Saudi charters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6A5794" w14:textId="77777777" w:rsidR="00DA355A" w:rsidRDefault="00000000">
            <w:r>
              <w:rPr>
                <w:color w:val="222222"/>
                <w:sz w:val="18"/>
                <w:szCs w:val="18"/>
              </w:rPr>
              <w:t>Tier 1 — daily check</w:t>
            </w:r>
          </w:p>
        </w:tc>
      </w:tr>
      <w:tr w:rsidR="00DA355A" w14:paraId="6B15FB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CF3AEE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RUH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14A54A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15BFC8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Emirates, flydubai, 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flyadeal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6B2277" w14:textId="77777777" w:rsidR="00DA355A" w:rsidRDefault="00000000">
            <w:r>
              <w:rPr>
                <w:color w:val="222222"/>
                <w:sz w:val="18"/>
                <w:szCs w:val="18"/>
              </w:rPr>
              <w:t>Tier 1 — daily check</w:t>
            </w:r>
          </w:p>
        </w:tc>
      </w:tr>
      <w:tr w:rsidR="00DA355A" w14:paraId="4F731A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64405C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JED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05EBA7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2E4487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Emirates, flydubai, 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flyadeal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07C73D" w14:textId="77777777" w:rsidR="00DA355A" w:rsidRDefault="00000000">
            <w:r>
              <w:rPr>
                <w:color w:val="222222"/>
                <w:sz w:val="18"/>
                <w:szCs w:val="18"/>
              </w:rPr>
              <w:t>Tier 1 — daily check</w:t>
            </w:r>
          </w:p>
        </w:tc>
      </w:tr>
      <w:tr w:rsidR="00DA355A" w14:paraId="236EC2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D106BA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JED ↔ RUH (domestic)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FBD38E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EFBB17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flyadeal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E92649" w14:textId="77777777" w:rsidR="00DA355A" w:rsidRDefault="00000000">
            <w:r>
              <w:rPr>
                <w:color w:val="222222"/>
                <w:sz w:val="18"/>
                <w:szCs w:val="18"/>
              </w:rPr>
              <w:t>Tier 1 — daily check (LCC fare-war)</w:t>
            </w:r>
          </w:p>
        </w:tc>
      </w:tr>
      <w:tr w:rsidR="00DA355A" w14:paraId="533F90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3889B6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 ↔ DXB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07EADF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CA729D" w14:textId="77777777" w:rsidR="00DA355A" w:rsidRDefault="00000000">
            <w:r>
              <w:rPr>
                <w:color w:val="222222"/>
                <w:sz w:val="18"/>
                <w:szCs w:val="18"/>
              </w:rPr>
              <w:t>Turkish Airlines, Emirates, flydubai, Pegasus (SAW)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B9F6B" w14:textId="77777777" w:rsidR="00DA355A" w:rsidRDefault="00000000">
            <w:r>
              <w:rPr>
                <w:color w:val="222222"/>
                <w:sz w:val="18"/>
                <w:szCs w:val="18"/>
              </w:rPr>
              <w:t>Tier 1 — daily check</w:t>
            </w:r>
          </w:p>
        </w:tc>
      </w:tr>
      <w:tr w:rsidR="00DA355A" w14:paraId="493C7E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864E2A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 ↔ JED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717C5E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4–5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D1D8F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Turkish Airlines, 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flyadeal</w:t>
            </w:r>
            <w:proofErr w:type="spellEnd"/>
            <w:r>
              <w:rPr>
                <w:color w:val="222222"/>
                <w:sz w:val="18"/>
                <w:szCs w:val="18"/>
              </w:rPr>
              <w:t>, Pegasus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23B0A5" w14:textId="77777777" w:rsidR="00DA355A" w:rsidRDefault="00000000">
            <w:r>
              <w:rPr>
                <w:color w:val="222222"/>
                <w:sz w:val="18"/>
                <w:szCs w:val="18"/>
              </w:rPr>
              <w:t>Tier 1 — daily check</w:t>
            </w:r>
          </w:p>
        </w:tc>
      </w:tr>
      <w:tr w:rsidR="00DA355A" w14:paraId="292289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CF2A62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RUH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99B890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A2051" w14:textId="77777777" w:rsidR="00DA355A" w:rsidRDefault="00000000">
            <w:r>
              <w:rPr>
                <w:color w:val="222222"/>
                <w:sz w:val="18"/>
                <w:szCs w:val="18"/>
              </w:rPr>
              <w:t xml:space="preserve">EgyptAir, Saudia, </w:t>
            </w:r>
            <w:proofErr w:type="spellStart"/>
            <w:r>
              <w:rPr>
                <w:color w:val="222222"/>
                <w:sz w:val="18"/>
                <w:szCs w:val="18"/>
              </w:rPr>
              <w:t>flynas</w:t>
            </w:r>
            <w:proofErr w:type="spellEnd"/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C67927" w14:textId="77777777" w:rsidR="00DA355A" w:rsidRDefault="00000000">
            <w:r>
              <w:rPr>
                <w:color w:val="222222"/>
                <w:sz w:val="18"/>
                <w:szCs w:val="18"/>
              </w:rPr>
              <w:t>Tier 2 — every 2 days</w:t>
            </w:r>
          </w:p>
        </w:tc>
      </w:tr>
      <w:tr w:rsidR="00DA355A" w14:paraId="5644B9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09DBF7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DXB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486C31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6B8F5B" w14:textId="77777777" w:rsidR="00DA355A" w:rsidRPr="007C3F4D" w:rsidRDefault="00000000">
            <w:pPr>
              <w:rPr>
                <w:lang w:val="fr-FR"/>
              </w:rPr>
            </w:pPr>
            <w:r w:rsidRPr="007C3F4D">
              <w:rPr>
                <w:color w:val="222222"/>
                <w:sz w:val="18"/>
                <w:szCs w:val="18"/>
                <w:lang w:val="fr-FR"/>
              </w:rPr>
              <w:t>EgyptAir, Emirates, flydubai, Air Arabia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678422" w14:textId="77777777" w:rsidR="00DA355A" w:rsidRDefault="00000000">
            <w:r>
              <w:rPr>
                <w:color w:val="222222"/>
                <w:sz w:val="18"/>
                <w:szCs w:val="18"/>
              </w:rPr>
              <w:t>Tier 1 — daily check</w:t>
            </w:r>
          </w:p>
        </w:tc>
      </w:tr>
      <w:tr w:rsidR="00DA355A" w14:paraId="1B9EC2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88C4D0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CAI ↔ AUH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F31BBC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7BA94E" w14:textId="77777777" w:rsidR="00DA355A" w:rsidRDefault="00000000">
            <w:r>
              <w:rPr>
                <w:color w:val="222222"/>
                <w:sz w:val="18"/>
                <w:szCs w:val="18"/>
              </w:rPr>
              <w:t>Etihad, EgyptAir, Air Arabia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1ADD0B" w14:textId="77777777" w:rsidR="00DA355A" w:rsidRDefault="00000000">
            <w:r>
              <w:rPr>
                <w:color w:val="222222"/>
                <w:sz w:val="18"/>
                <w:szCs w:val="18"/>
              </w:rPr>
              <w:t>Tier 2 — every 2 days</w:t>
            </w:r>
          </w:p>
        </w:tc>
      </w:tr>
      <w:tr w:rsidR="00DA355A" w14:paraId="478C4E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9176AB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DXB ↔ BOM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823E69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A11623" w14:textId="77777777" w:rsidR="00DA355A" w:rsidRDefault="00000000">
            <w:r>
              <w:rPr>
                <w:color w:val="222222"/>
                <w:sz w:val="18"/>
                <w:szCs w:val="18"/>
              </w:rPr>
              <w:t>Emirates, Air India, IndiGo, SpiceJet, flydubai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DB2E4E" w14:textId="77777777" w:rsidR="00DA355A" w:rsidRDefault="00000000">
            <w:r>
              <w:rPr>
                <w:color w:val="222222"/>
                <w:sz w:val="18"/>
                <w:szCs w:val="18"/>
              </w:rPr>
              <w:t>Tier 1 — daily check (India fare-war)</w:t>
            </w:r>
          </w:p>
        </w:tc>
      </w:tr>
      <w:tr w:rsidR="00DA355A" w14:paraId="3E49F6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A337B4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AUH ↔ BOM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9CECA6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2F8AAD" w14:textId="77777777" w:rsidR="00DA355A" w:rsidRDefault="00000000">
            <w:r>
              <w:rPr>
                <w:color w:val="222222"/>
                <w:sz w:val="18"/>
                <w:szCs w:val="18"/>
              </w:rPr>
              <w:t>Etihad, Air India, IndiGo, Air Arabia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E7D7AE" w14:textId="77777777" w:rsidR="00DA355A" w:rsidRDefault="00000000">
            <w:r>
              <w:rPr>
                <w:color w:val="222222"/>
                <w:sz w:val="18"/>
                <w:szCs w:val="18"/>
              </w:rPr>
              <w:t>Tier 1 — daily check</w:t>
            </w:r>
          </w:p>
        </w:tc>
      </w:tr>
      <w:tr w:rsidR="00DA355A" w14:paraId="30915E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9449E2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IST ↔ FRA / CDG / AMS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E32902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3 each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A91DA0" w14:textId="77777777" w:rsidR="00DA355A" w:rsidRDefault="00000000">
            <w:r>
              <w:rPr>
                <w:color w:val="222222"/>
                <w:sz w:val="18"/>
                <w:szCs w:val="18"/>
              </w:rPr>
              <w:t>Turkish Airlines, Pegasus + flag carrier (LH/AF/KLM)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E24C2F" w14:textId="77777777" w:rsidR="00DA355A" w:rsidRDefault="00000000">
            <w:r>
              <w:rPr>
                <w:color w:val="222222"/>
                <w:sz w:val="18"/>
                <w:szCs w:val="18"/>
              </w:rPr>
              <w:t>Tier 2 — every 2 days</w:t>
            </w:r>
          </w:p>
        </w:tc>
      </w:tr>
      <w:tr w:rsidR="00DA355A" w14:paraId="57A1A9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DE3E4C" w14:textId="77777777" w:rsidR="00DA355A" w:rsidRDefault="00000000">
            <w:r>
              <w:rPr>
                <w:b/>
                <w:bCs/>
                <w:color w:val="222222"/>
                <w:sz w:val="18"/>
                <w:szCs w:val="18"/>
              </w:rPr>
              <w:t>DOH ↔ DXB</w:t>
            </w:r>
          </w:p>
        </w:tc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08D702" w14:textId="77777777" w:rsidR="00DA355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2D22B2" w14:textId="77777777" w:rsidR="00DA355A" w:rsidRDefault="00000000">
            <w:r>
              <w:rPr>
                <w:color w:val="222222"/>
                <w:sz w:val="18"/>
                <w:szCs w:val="18"/>
              </w:rPr>
              <w:t>Qatar Airways, flydubai, Emirates</w:t>
            </w:r>
          </w:p>
        </w:tc>
        <w:tc>
          <w:tcPr>
            <w:tcW w:w="486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98DEA1" w14:textId="77777777" w:rsidR="00DA355A" w:rsidRDefault="00000000">
            <w:r>
              <w:rPr>
                <w:color w:val="222222"/>
                <w:sz w:val="18"/>
                <w:szCs w:val="18"/>
              </w:rPr>
              <w:t>Tier 2 — every 2 days</w:t>
            </w:r>
          </w:p>
        </w:tc>
      </w:tr>
    </w:tbl>
    <w:p w14:paraId="6FFAB7E4" w14:textId="77777777" w:rsidR="00DA355A" w:rsidRDefault="00000000">
      <w:pPr>
        <w:pStyle w:val="Heading1"/>
      </w:pPr>
      <w:r>
        <w:t>5.  Operational Handoff for Stephan</w:t>
      </w:r>
    </w:p>
    <w:p w14:paraId="006D910E" w14:textId="77777777" w:rsidR="00DA355A" w:rsidRDefault="00000000">
      <w:pPr>
        <w:spacing w:after="80"/>
      </w:pPr>
      <w:r>
        <w:rPr>
          <w:color w:val="222222"/>
        </w:rPr>
        <w:t>This document combined with SoW v3 Sections 4.1–4.4 should be sufficient for Stephan to start Week 1 baseline construction. Specific instructions:</w:t>
      </w:r>
    </w:p>
    <w:p w14:paraId="066276DE" w14:textId="77777777" w:rsidR="00DA355A" w:rsidRDefault="00000000">
      <w:pPr>
        <w:spacing w:before="160" w:after="80"/>
      </w:pPr>
      <w:proofErr w:type="gramStart"/>
      <w:r>
        <w:rPr>
          <w:b/>
          <w:bCs/>
          <w:color w:val="1A3C6E"/>
          <w:sz w:val="24"/>
          <w:szCs w:val="24"/>
        </w:rPr>
        <w:lastRenderedPageBreak/>
        <w:t>5.1  Week</w:t>
      </w:r>
      <w:proofErr w:type="gramEnd"/>
      <w:r>
        <w:rPr>
          <w:b/>
          <w:bCs/>
          <w:color w:val="1A3C6E"/>
          <w:sz w:val="24"/>
          <w:szCs w:val="24"/>
        </w:rPr>
        <w:t xml:space="preserve"> 1 deliverables</w:t>
      </w:r>
    </w:p>
    <w:p w14:paraId="0A76DFA5" w14:textId="77777777" w:rsidR="00DA355A" w:rsidRDefault="00000000">
      <w:pPr>
        <w:spacing w:after="80"/>
      </w:pPr>
      <w:r>
        <w:rPr>
          <w:color w:val="222222"/>
        </w:rPr>
        <w:t>Confirm in writing which of the ≈70 routes above will be monitored from Day 1. Target 60–80 active routes (per SoW Wave 1 spec). Routes can be dropped if data sources prove unreliable, but no additions outside this list until Wave 2.</w:t>
      </w:r>
    </w:p>
    <w:p w14:paraId="0D6E765F" w14:textId="77777777" w:rsidR="00DA355A" w:rsidRDefault="00000000">
      <w:pPr>
        <w:spacing w:after="80"/>
      </w:pPr>
      <w:r>
        <w:rPr>
          <w:color w:val="222222"/>
        </w:rPr>
        <w:t>For each route, confirm both the 14-day and 60-day advance-purchase booking windows are being captured (per SoW 4.1). The dual-window data is essential for accurate baseline construction.</w:t>
      </w:r>
    </w:p>
    <w:p w14:paraId="61BFE246" w14:textId="77777777" w:rsidR="00DA355A" w:rsidRDefault="00000000">
      <w:pPr>
        <w:spacing w:before="160" w:after="80"/>
      </w:pPr>
      <w:proofErr w:type="gramStart"/>
      <w:r>
        <w:rPr>
          <w:b/>
          <w:bCs/>
          <w:color w:val="1A3C6E"/>
          <w:sz w:val="24"/>
          <w:szCs w:val="24"/>
        </w:rPr>
        <w:t>5.2  LCC</w:t>
      </w:r>
      <w:proofErr w:type="gramEnd"/>
      <w:r>
        <w:rPr>
          <w:b/>
          <w:bCs/>
          <w:color w:val="1A3C6E"/>
          <w:sz w:val="24"/>
          <w:szCs w:val="24"/>
        </w:rPr>
        <w:t xml:space="preserve"> vs FSC tracking</w:t>
      </w:r>
    </w:p>
    <w:p w14:paraId="19587992" w14:textId="77777777" w:rsidR="00DA355A" w:rsidRDefault="00000000">
      <w:pPr>
        <w:spacing w:after="80"/>
      </w:pPr>
      <w:r>
        <w:rPr>
          <w:color w:val="222222"/>
        </w:rPr>
        <w:t xml:space="preserve">Stephan should tag each baseline by carrier type (FSC vs LCC). The dual-metric thresholds in SoW Section 2 apply across both, but anomaly behaviour differs: FSC anomalies are rarer but bigger absolute savings; LCC anomalies are frequent but require tighter % thresholds because base fares are already low. </w:t>
      </w:r>
      <w:r w:rsidRPr="007C3F4D">
        <w:rPr>
          <w:color w:val="EE0000"/>
        </w:rPr>
        <w:t xml:space="preserve">Calibrate LCC thresholds slightly higher </w:t>
      </w:r>
      <w:r>
        <w:rPr>
          <w:color w:val="222222"/>
        </w:rPr>
        <w:t xml:space="preserve">(45%/65%/80% instead of 40%/60%/75%) during the </w:t>
      </w:r>
      <w:proofErr w:type="spellStart"/>
      <w:r>
        <w:rPr>
          <w:color w:val="222222"/>
        </w:rPr>
        <w:t>backtest</w:t>
      </w:r>
      <w:proofErr w:type="spellEnd"/>
      <w:r>
        <w:rPr>
          <w:color w:val="222222"/>
        </w:rPr>
        <w:t xml:space="preserve"> in Week 3 if false-positive rates run hot.</w:t>
      </w:r>
    </w:p>
    <w:p w14:paraId="723C8F6E" w14:textId="77777777" w:rsidR="00DA355A" w:rsidRDefault="00000000">
      <w:pPr>
        <w:spacing w:before="160" w:after="80"/>
      </w:pPr>
      <w:proofErr w:type="gramStart"/>
      <w:r>
        <w:rPr>
          <w:b/>
          <w:bCs/>
          <w:color w:val="1A3C6E"/>
          <w:sz w:val="24"/>
          <w:szCs w:val="24"/>
        </w:rPr>
        <w:t>5.3  Currency</w:t>
      </w:r>
      <w:proofErr w:type="gramEnd"/>
      <w:r>
        <w:rPr>
          <w:b/>
          <w:bCs/>
          <w:color w:val="1A3C6E"/>
          <w:sz w:val="24"/>
          <w:szCs w:val="24"/>
        </w:rPr>
        <w:t xml:space="preserve"> handling</w:t>
      </w:r>
    </w:p>
    <w:p w14:paraId="18577469" w14:textId="77777777" w:rsidR="00DA355A" w:rsidRDefault="00000000">
      <w:pPr>
        <w:spacing w:after="80"/>
      </w:pPr>
      <w:r>
        <w:rPr>
          <w:color w:val="222222"/>
        </w:rPr>
        <w:t xml:space="preserve">EgyptAir fares booked in EGP versus USD frequently </w:t>
      </w:r>
      <w:proofErr w:type="gramStart"/>
      <w:r>
        <w:rPr>
          <w:color w:val="222222"/>
        </w:rPr>
        <w:t>mis-price</w:t>
      </w:r>
      <w:proofErr w:type="gramEnd"/>
      <w:r>
        <w:rPr>
          <w:color w:val="222222"/>
        </w:rPr>
        <w:t xml:space="preserve"> by 10–20% due to delayed currency adjustments. Stephan should monitor both currencies on EgyptAir routes and flag the gap as a Phantom Fare candidate when the EGP-converted price is more than 75% below the USD baseline. Same logic applies (less acutely) to Pegasus in TRY and Saudia in SAR — track the local-currency fare alongside USD and note divergence.</w:t>
      </w:r>
    </w:p>
    <w:p w14:paraId="6E19A6F3" w14:textId="77777777" w:rsidR="00DA355A" w:rsidRDefault="00000000">
      <w:pPr>
        <w:spacing w:before="160" w:after="80"/>
      </w:pPr>
      <w:proofErr w:type="gramStart"/>
      <w:r>
        <w:rPr>
          <w:b/>
          <w:bCs/>
          <w:color w:val="1A3C6E"/>
          <w:sz w:val="24"/>
          <w:szCs w:val="24"/>
        </w:rPr>
        <w:t>5.4  Special</w:t>
      </w:r>
      <w:proofErr w:type="gramEnd"/>
      <w:r>
        <w:rPr>
          <w:b/>
          <w:bCs/>
          <w:color w:val="1A3C6E"/>
          <w:sz w:val="24"/>
          <w:szCs w:val="24"/>
        </w:rPr>
        <w:t xml:space="preserve"> watch — new launches</w:t>
      </w:r>
    </w:p>
    <w:p w14:paraId="6926AB11" w14:textId="77777777" w:rsidR="00DA355A" w:rsidRDefault="00000000">
      <w:pPr>
        <w:spacing w:after="80"/>
      </w:pPr>
      <w:r>
        <w:rPr>
          <w:color w:val="222222"/>
        </w:rPr>
        <w:t>New-route launch fares are the most reliable Phantom Fare source in 2026. Add these to the watch list immediately upon announcement, regardless of whether they're on the standard 70-route list:</w:t>
      </w:r>
    </w:p>
    <w:p w14:paraId="0B7D8F82" w14:textId="77777777" w:rsidR="00DA355A" w:rsidRDefault="00000000">
      <w:pPr>
        <w:pStyle w:val="ListParagraph"/>
        <w:numPr>
          <w:ilvl w:val="0"/>
          <w:numId w:val="2"/>
        </w:numPr>
      </w:pPr>
      <w:r>
        <w:t>Riyadh Air — all new long-haul launches (LHR, MAD, MAN scheduled for 2026)</w:t>
      </w:r>
    </w:p>
    <w:p w14:paraId="6AF72A04" w14:textId="77777777" w:rsidR="00DA355A" w:rsidRDefault="00000000">
      <w:pPr>
        <w:pStyle w:val="ListParagraph"/>
        <w:numPr>
          <w:ilvl w:val="0"/>
          <w:numId w:val="2"/>
        </w:numPr>
      </w:pPr>
      <w:r>
        <w:t>Etihad's Caucasus + Central Asia push (7 new destinations announced)</w:t>
      </w:r>
    </w:p>
    <w:p w14:paraId="2713D9B6" w14:textId="77777777" w:rsidR="00DA355A" w:rsidRDefault="00000000">
      <w:pPr>
        <w:pStyle w:val="ListParagraph"/>
        <w:numPr>
          <w:ilvl w:val="0"/>
          <w:numId w:val="2"/>
        </w:numPr>
      </w:pPr>
      <w:proofErr w:type="spellStart"/>
      <w:r>
        <w:t>flynas</w:t>
      </w:r>
      <w:proofErr w:type="spellEnd"/>
      <w:r>
        <w:t xml:space="preserve"> European expansion (Milan, Geneva, Krakow, Casablanca, Moscow)</w:t>
      </w:r>
    </w:p>
    <w:p w14:paraId="3F93D124" w14:textId="77777777" w:rsidR="00DA355A" w:rsidRDefault="00000000">
      <w:pPr>
        <w:pStyle w:val="ListParagraph"/>
        <w:numPr>
          <w:ilvl w:val="0"/>
          <w:numId w:val="2"/>
        </w:numPr>
      </w:pPr>
      <w:r>
        <w:t>Pegasus Central Asia growth (now 5 Kazakh cities including Atyrau, Aktau, Shymkent)</w:t>
      </w:r>
    </w:p>
    <w:p w14:paraId="24CB2A7F" w14:textId="77777777" w:rsidR="00DA355A" w:rsidRDefault="00000000">
      <w:pPr>
        <w:pStyle w:val="ListParagraph"/>
        <w:numPr>
          <w:ilvl w:val="0"/>
          <w:numId w:val="2"/>
        </w:numPr>
      </w:pPr>
      <w:r>
        <w:t xml:space="preserve">flydubai newer European routes (Riga, Vilnius, </w:t>
      </w:r>
      <w:proofErr w:type="spellStart"/>
      <w:r>
        <w:t>Iași</w:t>
      </w:r>
      <w:proofErr w:type="spellEnd"/>
      <w:r>
        <w:t>, Chișinău)</w:t>
      </w:r>
    </w:p>
    <w:p w14:paraId="212A0A81" w14:textId="77777777" w:rsidR="00DA355A" w:rsidRDefault="00000000">
      <w:pPr>
        <w:spacing w:before="160" w:after="80"/>
      </w:pPr>
      <w:proofErr w:type="gramStart"/>
      <w:r>
        <w:rPr>
          <w:b/>
          <w:bCs/>
          <w:color w:val="1A3C6E"/>
          <w:sz w:val="24"/>
          <w:szCs w:val="24"/>
        </w:rPr>
        <w:t>5.5  Wave</w:t>
      </w:r>
      <w:proofErr w:type="gramEnd"/>
      <w:r>
        <w:rPr>
          <w:b/>
          <w:bCs/>
          <w:color w:val="1A3C6E"/>
          <w:sz w:val="24"/>
          <w:szCs w:val="24"/>
        </w:rPr>
        <w:t xml:space="preserve"> 3 pre-seeding routes</w:t>
      </w:r>
    </w:p>
    <w:p w14:paraId="64E1AB76" w14:textId="77777777" w:rsidR="00DA355A" w:rsidRDefault="00000000">
      <w:pPr>
        <w:spacing w:after="80"/>
      </w:pPr>
      <w:r>
        <w:rPr>
          <w:color w:val="222222"/>
        </w:rPr>
        <w:t>Per the SoW Cross-Wave Audience Strategy, the following Wave 1 routes should be tagged in the deal-output sheet as 'Wave 3 pre-seed' so the Instagram team can apply Central Asian language hashtags. These routes appear in 3.1 above but are flagged here for Stephan's tagging convenience: IST/SAW ↔ ALA, IST/SAW ↔ TAS, IST/SAW ↔ NQZ, IST/SAW ↔ GYD, DXB ↔ ALA, DXB ↔ TAS, DXB ↔ GYD, DOH ↔ TAS, DOH ↔ ALA.</w:t>
      </w:r>
    </w:p>
    <w:p w14:paraId="407BBB56" w14:textId="77777777" w:rsidR="00DA355A" w:rsidRDefault="00000000">
      <w:pPr>
        <w:pStyle w:val="Heading1"/>
      </w:pPr>
      <w:r>
        <w:t>6.  Data Sources</w:t>
      </w:r>
    </w:p>
    <w:p w14:paraId="65CEBA8A" w14:textId="77777777" w:rsidR="00DA355A" w:rsidRDefault="00000000">
      <w:pPr>
        <w:spacing w:after="80"/>
      </w:pPr>
      <w:r>
        <w:rPr>
          <w:color w:val="222222"/>
        </w:rPr>
        <w:t>All capacity, ranking, and route-frequency figures cited above were drawn from the following industry sources between September 2025 and May 2026. Stephan should re-verify before locking the Week 1 list:</w:t>
      </w:r>
    </w:p>
    <w:p w14:paraId="46D73A57" w14:textId="77777777" w:rsidR="00DA355A" w:rsidRDefault="00000000">
      <w:pPr>
        <w:pStyle w:val="ListParagraph"/>
        <w:numPr>
          <w:ilvl w:val="0"/>
          <w:numId w:val="2"/>
        </w:numPr>
      </w:pPr>
      <w:r>
        <w:lastRenderedPageBreak/>
        <w:t>OAG Busiest Routes 2025 (annual report) — global ranking of routes by scheduled seat capacity</w:t>
      </w:r>
    </w:p>
    <w:p w14:paraId="49E5FF43" w14:textId="77777777" w:rsidR="00DA355A" w:rsidRDefault="00000000">
      <w:pPr>
        <w:pStyle w:val="ListParagraph"/>
        <w:numPr>
          <w:ilvl w:val="0"/>
          <w:numId w:val="2"/>
        </w:numPr>
      </w:pPr>
      <w:r>
        <w:t xml:space="preserve">OAG </w:t>
      </w:r>
      <w:proofErr w:type="spellStart"/>
      <w:r>
        <w:t>Megahubs</w:t>
      </w:r>
      <w:proofErr w:type="spellEnd"/>
      <w:r>
        <w:t xml:space="preserve"> 2025 — connectivity rankings, including LCC </w:t>
      </w:r>
      <w:proofErr w:type="spellStart"/>
      <w:r>
        <w:t>Megahubs</w:t>
      </w:r>
      <w:proofErr w:type="spellEnd"/>
    </w:p>
    <w:p w14:paraId="177E7726" w14:textId="77777777" w:rsidR="00DA355A" w:rsidRDefault="00000000">
      <w:pPr>
        <w:pStyle w:val="ListParagraph"/>
        <w:numPr>
          <w:ilvl w:val="0"/>
          <w:numId w:val="2"/>
        </w:numPr>
      </w:pPr>
      <w:r>
        <w:t>OAG Middle East Aviation 2025 — HHI competitiveness scores by route</w:t>
      </w:r>
    </w:p>
    <w:p w14:paraId="69AD9D0E" w14:textId="77777777" w:rsidR="00DA355A" w:rsidRDefault="00000000">
      <w:pPr>
        <w:pStyle w:val="ListParagraph"/>
        <w:numPr>
          <w:ilvl w:val="0"/>
          <w:numId w:val="2"/>
        </w:numPr>
      </w:pPr>
      <w:proofErr w:type="spellStart"/>
      <w:r>
        <w:t>Cirium</w:t>
      </w:r>
      <w:proofErr w:type="spellEnd"/>
      <w:r>
        <w:t xml:space="preserve"> schedule data via Aviation A2Z &amp; Simple Flying — airline-level </w:t>
      </w:r>
      <w:proofErr w:type="gramStart"/>
      <w:r>
        <w:t>top-10</w:t>
      </w:r>
      <w:proofErr w:type="gramEnd"/>
      <w:r>
        <w:t xml:space="preserve"> route analyses for TK, EK, QR, EY, SV in 2025</w:t>
      </w:r>
    </w:p>
    <w:p w14:paraId="446F2164" w14:textId="77777777" w:rsidR="00DA355A" w:rsidRDefault="00000000">
      <w:pPr>
        <w:pStyle w:val="ListParagraph"/>
        <w:numPr>
          <w:ilvl w:val="0"/>
          <w:numId w:val="2"/>
        </w:numPr>
      </w:pPr>
      <w:r>
        <w:t>Air Service One — Pegasus and AJet network analysis H1 2025</w:t>
      </w:r>
    </w:p>
    <w:p w14:paraId="7660C41B" w14:textId="77777777" w:rsidR="00DA355A" w:rsidRDefault="00000000">
      <w:pPr>
        <w:pStyle w:val="ListParagraph"/>
        <w:numPr>
          <w:ilvl w:val="0"/>
          <w:numId w:val="2"/>
        </w:numPr>
      </w:pPr>
      <w:r>
        <w:t>FlightConnections.com — current operator/destination data per carrier (May 2026)</w:t>
      </w:r>
    </w:p>
    <w:p w14:paraId="79502449" w14:textId="77777777" w:rsidR="00DA355A" w:rsidRDefault="00000000">
      <w:pPr>
        <w:pStyle w:val="ListParagraph"/>
        <w:numPr>
          <w:ilvl w:val="0"/>
          <w:numId w:val="2"/>
        </w:numPr>
      </w:pPr>
      <w:r>
        <w:t>Gulf News, Time Out Dubai/Abu Dhabi, Connecting Travel — 2025 route announcements and expansions</w:t>
      </w:r>
    </w:p>
    <w:p w14:paraId="128CF4B1" w14:textId="77777777" w:rsidR="00DA355A" w:rsidRDefault="00000000">
      <w:pPr>
        <w:pBdr>
          <w:top w:val="single" w:sz="8" w:space="6" w:color="F97316"/>
        </w:pBdr>
        <w:spacing w:before="360"/>
        <w:jc w:val="center"/>
      </w:pPr>
      <w:r>
        <w:rPr>
          <w:i/>
          <w:iCs/>
          <w:color w:val="5F6B7A"/>
          <w:sz w:val="16"/>
          <w:szCs w:val="16"/>
        </w:rPr>
        <w:t>Wave 1 Airline &amp; Route Targets — v1.0 — May 2026 — Confidential</w:t>
      </w:r>
    </w:p>
    <w:sectPr w:rsidR="00DA355A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5774E"/>
    <w:multiLevelType w:val="hybridMultilevel"/>
    <w:tmpl w:val="7C26481E"/>
    <w:lvl w:ilvl="0" w:tplc="112289C4">
      <w:start w:val="1"/>
      <w:numFmt w:val="bullet"/>
      <w:lvlText w:val="•"/>
      <w:lvlJc w:val="left"/>
      <w:pPr>
        <w:ind w:left="720" w:hanging="360"/>
      </w:pPr>
    </w:lvl>
    <w:lvl w:ilvl="1" w:tplc="8844F96A">
      <w:numFmt w:val="decimal"/>
      <w:lvlText w:val=""/>
      <w:lvlJc w:val="left"/>
    </w:lvl>
    <w:lvl w:ilvl="2" w:tplc="ED6861E0">
      <w:numFmt w:val="decimal"/>
      <w:lvlText w:val=""/>
      <w:lvlJc w:val="left"/>
    </w:lvl>
    <w:lvl w:ilvl="3" w:tplc="52D66A2A">
      <w:numFmt w:val="decimal"/>
      <w:lvlText w:val=""/>
      <w:lvlJc w:val="left"/>
    </w:lvl>
    <w:lvl w:ilvl="4" w:tplc="47DE5E46">
      <w:numFmt w:val="decimal"/>
      <w:lvlText w:val=""/>
      <w:lvlJc w:val="left"/>
    </w:lvl>
    <w:lvl w:ilvl="5" w:tplc="045C7D1E">
      <w:numFmt w:val="decimal"/>
      <w:lvlText w:val=""/>
      <w:lvlJc w:val="left"/>
    </w:lvl>
    <w:lvl w:ilvl="6" w:tplc="6A00DEE8">
      <w:numFmt w:val="decimal"/>
      <w:lvlText w:val=""/>
      <w:lvlJc w:val="left"/>
    </w:lvl>
    <w:lvl w:ilvl="7" w:tplc="1AEC1FBA">
      <w:numFmt w:val="decimal"/>
      <w:lvlText w:val=""/>
      <w:lvlJc w:val="left"/>
    </w:lvl>
    <w:lvl w:ilvl="8" w:tplc="9F3416AC">
      <w:numFmt w:val="decimal"/>
      <w:lvlText w:val=""/>
      <w:lvlJc w:val="left"/>
    </w:lvl>
  </w:abstractNum>
  <w:abstractNum w:abstractNumId="1" w15:restartNumberingAfterBreak="0">
    <w:nsid w:val="7B2A4D68"/>
    <w:multiLevelType w:val="hybridMultilevel"/>
    <w:tmpl w:val="64A46E8E"/>
    <w:lvl w:ilvl="0" w:tplc="A5B0DC26">
      <w:start w:val="1"/>
      <w:numFmt w:val="bullet"/>
      <w:lvlText w:val="●"/>
      <w:lvlJc w:val="left"/>
      <w:pPr>
        <w:ind w:left="720" w:hanging="360"/>
      </w:pPr>
    </w:lvl>
    <w:lvl w:ilvl="1" w:tplc="4CFA8418">
      <w:start w:val="1"/>
      <w:numFmt w:val="bullet"/>
      <w:lvlText w:val="○"/>
      <w:lvlJc w:val="left"/>
      <w:pPr>
        <w:ind w:left="1440" w:hanging="360"/>
      </w:pPr>
    </w:lvl>
    <w:lvl w:ilvl="2" w:tplc="EBACCF10">
      <w:start w:val="1"/>
      <w:numFmt w:val="bullet"/>
      <w:lvlText w:val="■"/>
      <w:lvlJc w:val="left"/>
      <w:pPr>
        <w:ind w:left="2160" w:hanging="360"/>
      </w:pPr>
    </w:lvl>
    <w:lvl w:ilvl="3" w:tplc="14C64140">
      <w:start w:val="1"/>
      <w:numFmt w:val="bullet"/>
      <w:lvlText w:val="●"/>
      <w:lvlJc w:val="left"/>
      <w:pPr>
        <w:ind w:left="2880" w:hanging="360"/>
      </w:pPr>
    </w:lvl>
    <w:lvl w:ilvl="4" w:tplc="AF6C4A24">
      <w:start w:val="1"/>
      <w:numFmt w:val="bullet"/>
      <w:lvlText w:val="○"/>
      <w:lvlJc w:val="left"/>
      <w:pPr>
        <w:ind w:left="3600" w:hanging="360"/>
      </w:pPr>
    </w:lvl>
    <w:lvl w:ilvl="5" w:tplc="B68E129C">
      <w:start w:val="1"/>
      <w:numFmt w:val="bullet"/>
      <w:lvlText w:val="■"/>
      <w:lvlJc w:val="left"/>
      <w:pPr>
        <w:ind w:left="4320" w:hanging="360"/>
      </w:pPr>
    </w:lvl>
    <w:lvl w:ilvl="6" w:tplc="457287A4">
      <w:start w:val="1"/>
      <w:numFmt w:val="bullet"/>
      <w:lvlText w:val="●"/>
      <w:lvlJc w:val="left"/>
      <w:pPr>
        <w:ind w:left="5040" w:hanging="360"/>
      </w:pPr>
    </w:lvl>
    <w:lvl w:ilvl="7" w:tplc="13A4C9CA">
      <w:start w:val="1"/>
      <w:numFmt w:val="bullet"/>
      <w:lvlText w:val="●"/>
      <w:lvlJc w:val="left"/>
      <w:pPr>
        <w:ind w:left="5760" w:hanging="360"/>
      </w:pPr>
    </w:lvl>
    <w:lvl w:ilvl="8" w:tplc="CD548B72">
      <w:start w:val="1"/>
      <w:numFmt w:val="bullet"/>
      <w:lvlText w:val="●"/>
      <w:lvlJc w:val="left"/>
      <w:pPr>
        <w:ind w:left="6480" w:hanging="360"/>
      </w:pPr>
    </w:lvl>
  </w:abstractNum>
  <w:num w:numId="1" w16cid:durableId="1129277422">
    <w:abstractNumId w:val="1"/>
    <w:lvlOverride w:ilvl="0">
      <w:startOverride w:val="1"/>
    </w:lvlOverride>
  </w:num>
  <w:num w:numId="2" w16cid:durableId="8653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55A"/>
    <w:rsid w:val="007C3F4D"/>
    <w:rsid w:val="00B57490"/>
    <w:rsid w:val="00DA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E00C"/>
  <w15:docId w15:val="{DBD1E6CE-68A9-46E3-8DA7-D328B9FF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A3C6E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A3C6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3146</Words>
  <Characters>17938</Characters>
  <Application>Microsoft Office Word</Application>
  <DocSecurity>0</DocSecurity>
  <Lines>149</Lines>
  <Paragraphs>42</Paragraphs>
  <ScaleCrop>false</ScaleCrop>
  <Company/>
  <LinksUpToDate>false</LinksUpToDate>
  <CharactersWithSpaces>21042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Suheyla Ikiz</cp:lastModifiedBy>
  <cp:revision>3</cp:revision>
  <dcterms:created xsi:type="dcterms:W3CDTF">2026-05-10T19:22:00Z</dcterms:created>
  <dcterms:modified xsi:type="dcterms:W3CDTF">2026-05-12T04:15:00Z</dcterms:modified>
</cp:coreProperties>
</file>