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Проверка статистических гипотез.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По списку на предприятии числится 100 рабочих, которые имеют следующие разряды: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167188" cy="82314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82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Составить ряд распределения рабочих по разрядам. Найти накопленные частоты и частости. Вариационный ряд изобразить графически.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Определить средний разряд рабочего, модальный и медиальный разряд, дисперсию и среднее квадратическое отклонение.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3095625" cy="1447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734050" cy="1676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4857750" cy="15430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734050" cy="1854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734050" cy="1803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Имеются следующие данные о числе производственных подразделений на каждом из 1-- сельскохозяйственных предприятий: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762375" cy="685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Составить ряд распределения сельскохозяйственных предприятий по числу производственных подразделений на одно хозяйство. Найти накопленные частоты и частости. Вариационный ряд изобразить графически. 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Определить среднее число производственных подразделений на одно хозяйство, модальное и медианное значения числа подразделений, дисперсию и среднее квадратическое отклонение.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981325" cy="1676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734050" cy="1981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4838700" cy="1581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734050" cy="1841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734050" cy="1892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