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5-10а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обучающему кейсу создать модель ССП в скачанном ПО BSCDesigner, создать файл-отчет (со скриншотами) о ходе создания модели, оба файла загрузить в Moodle для проверки.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проекта: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85315" cy="2709863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315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90938" cy="2076152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7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Список целей, включенных в ССП: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38613" cy="286963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86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276725" cy="129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108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53376" cy="3490913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376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карты миссии компании: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892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892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обзорного отчета: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78720" cy="41576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720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22906" cy="363378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906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Обзор: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43188" cy="337340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37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43188" cy="333183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33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81288" cy="331917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31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33663" cy="32832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28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295775" cy="541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120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21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