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Roboto Mono" w:cs="Roboto Mono" w:eastAsia="Roboto Mono" w:hAnsi="Roboto Mono"/>
          <w:b w:val="1"/>
          <w:color w:val="000000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36"/>
          <w:szCs w:val="36"/>
          <w:rtl w:val="0"/>
        </w:rPr>
        <w:t xml:space="preserve">Л</w:t>
      </w: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абораторная работа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36"/>
          <w:szCs w:val="36"/>
          <w:rtl w:val="0"/>
        </w:rPr>
        <w:t xml:space="preserve"> 18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Roboto Mono" w:cs="Roboto Mono" w:eastAsia="Roboto Mono" w:hAnsi="Roboto Mono"/>
          <w:b w:val="1"/>
          <w:color w:val="000000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36"/>
          <w:szCs w:val="36"/>
          <w:rtl w:val="0"/>
        </w:rPr>
        <w:t xml:space="preserve">Работа в Windows PowerShell с объектными моделями WMI, COM и .NET</w:t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Подключение к подсистеме WMI. Получение списка классов</w:t>
      </w:r>
    </w:p>
    <w:p w:rsidR="00000000" w:rsidDel="00000000" w:rsidP="00000000" w:rsidRDefault="00000000" w:rsidRPr="00000000" w14:paraId="00000005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Для обращения к определенному объекту WMI нужно знать наименование класса, к которому он относится. PowerShell позволяет в интерактивном режиме получить список всех классов WMI на локальном или удаленном компьютере. Для этого нужно выполнить командлет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Get-WmiObject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с параметром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List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PS C:\&gt; Get-WmiObject –List</w:t>
      </w:r>
    </w:p>
    <w:p w:rsidR="00000000" w:rsidDel="00000000" w:rsidP="00000000" w:rsidRDefault="00000000" w:rsidRPr="00000000" w14:paraId="0000000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5940425" cy="405511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5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По умолчанию командлет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Get-WmiObject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подключается к пространству имен Root\CIMV2. Сменить это пространство имен позволяет параметр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Namespace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, в качестве значения которого указывается нужное наименование. Например:</w:t>
      </w:r>
    </w:p>
    <w:p w:rsidR="00000000" w:rsidDel="00000000" w:rsidP="00000000" w:rsidRDefault="00000000" w:rsidRPr="00000000" w14:paraId="0000000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PS C:\&gt; Get-WmiObject -Namespace Root -List</w:t>
      </w:r>
    </w:p>
    <w:p w:rsidR="00000000" w:rsidDel="00000000" w:rsidP="00000000" w:rsidRDefault="00000000" w:rsidRPr="00000000" w14:paraId="0000000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5940425" cy="4219575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Получение объектов WMI</w:t>
      </w:r>
    </w:p>
    <w:p w:rsidR="00000000" w:rsidDel="00000000" w:rsidP="00000000" w:rsidRDefault="00000000" w:rsidRPr="00000000" w14:paraId="00000011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Зная имя класса WMI, получить экземпляры этого класса очень просто. Например:</w:t>
      </w:r>
    </w:p>
    <w:p w:rsidR="00000000" w:rsidDel="00000000" w:rsidP="00000000" w:rsidRDefault="00000000" w:rsidRPr="00000000" w14:paraId="0000001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PS C:\&gt; Get-WmiObject Win32_Service</w:t>
      </w:r>
    </w:p>
    <w:p w:rsidR="00000000" w:rsidDel="00000000" w:rsidP="00000000" w:rsidRDefault="00000000" w:rsidRPr="00000000" w14:paraId="0000001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4712637" cy="4721174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2637" cy="4721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Данная команда выводит информацию о службах, зарегистрированных в системе. На самом деле объекты класса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Win32_Service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имеют намного больше свойств, чем по умолчанию отображается на экране; увидеть список всех свойств и методов объекта WMI можно, как и в случае .NET-объектов, с помощью командлета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Get-Member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PS C:\&gt; Get-WmiObject Win32_Service | Get-Member</w:t>
      </w:r>
    </w:p>
    <w:p w:rsidR="00000000" w:rsidDel="00000000" w:rsidP="00000000" w:rsidRDefault="00000000" w:rsidRPr="00000000" w14:paraId="0000001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5940425" cy="484632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6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80" w:before="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Используя командлеты форматирования, можно выводить на экран интересующие нас свойства, например:</w:t>
      </w:r>
    </w:p>
    <w:p w:rsidR="00000000" w:rsidDel="00000000" w:rsidP="00000000" w:rsidRDefault="00000000" w:rsidRPr="00000000" w14:paraId="0000001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PS C:\&gt; Get-WmiObject Win32_Service | Format-Table Name, </w:t>
      </w:r>
    </w:p>
    <w:p w:rsidR="00000000" w:rsidDel="00000000" w:rsidP="00000000" w:rsidRDefault="00000000" w:rsidRPr="00000000" w14:paraId="0000001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4838700" cy="7058025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05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Выполнение WQL-запросов</w:t>
      </w:r>
    </w:p>
    <w:p w:rsidR="00000000" w:rsidDel="00000000" w:rsidP="00000000" w:rsidRDefault="00000000" w:rsidRPr="00000000" w14:paraId="0000001F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Параметр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Query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командлета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Get-WmiObject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позволяет выполнять произвольные запросы на языке WQL. Например:</w:t>
      </w:r>
    </w:p>
    <w:p w:rsidR="00000000" w:rsidDel="00000000" w:rsidP="00000000" w:rsidRDefault="00000000" w:rsidRPr="00000000" w14:paraId="0000002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PS C:\&gt; Get-WmiObject -Query 'select * from win32_process </w:t>
      </w:r>
    </w:p>
    <w:p w:rsidR="00000000" w:rsidDel="00000000" w:rsidP="00000000" w:rsidRDefault="00000000" w:rsidRPr="00000000" w14:paraId="0000002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where name="lsass.exe"'</w:t>
      </w:r>
    </w:p>
    <w:p w:rsidR="00000000" w:rsidDel="00000000" w:rsidP="00000000" w:rsidRDefault="00000000" w:rsidRPr="00000000" w14:paraId="0000002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5940425" cy="576961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9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Работа с COM-объектами</w:t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PS C:\&gt; New-Object -ComObject WScript.Shell</w:t>
      </w:r>
    </w:p>
    <w:p w:rsidR="00000000" w:rsidDel="00000000" w:rsidP="00000000" w:rsidRDefault="00000000" w:rsidRPr="00000000" w14:paraId="0000002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5048250" cy="23336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Перенаправив созданный объект по конвейеру на командлет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Get-Member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, можно увидеть список всех свойств и методов, имеющихся в COM-объекте:</w:t>
      </w:r>
    </w:p>
    <w:p w:rsidR="00000000" w:rsidDel="00000000" w:rsidP="00000000" w:rsidRDefault="00000000" w:rsidRPr="00000000" w14:paraId="0000002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PS C:\&gt; New-Object -ComObject WScript.Shell | Get-Member</w:t>
      </w:r>
    </w:p>
    <w:p w:rsidR="00000000" w:rsidDel="00000000" w:rsidP="00000000" w:rsidRDefault="00000000" w:rsidRPr="00000000" w14:paraId="0000002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5940425" cy="338010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Сохранение объектов в переменных</w:t>
      </w:r>
    </w:p>
    <w:p w:rsidR="00000000" w:rsidDel="00000000" w:rsidP="00000000" w:rsidRDefault="00000000" w:rsidRPr="00000000" w14:paraId="00000030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Для сохранения в переменной ссылки на COM-объект нужно выполнить следующую команду:</w:t>
      </w:r>
    </w:p>
    <w:p w:rsidR="00000000" w:rsidDel="00000000" w:rsidP="00000000" w:rsidRDefault="00000000" w:rsidRPr="00000000" w14:paraId="0000003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$Shell=New-Object -ComObject WScript.Shell</w:t>
      </w:r>
    </w:p>
    <w:p w:rsidR="00000000" w:rsidDel="00000000" w:rsidP="00000000" w:rsidRDefault="00000000" w:rsidRPr="00000000" w14:paraId="0000003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4591050" cy="82867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Убедимся, что в переменной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$Shell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на самом деле хранится экземпляр COM-объекта с программным идентификатором WScript.Shell:</w:t>
      </w:r>
    </w:p>
    <w:p w:rsidR="00000000" w:rsidDel="00000000" w:rsidP="00000000" w:rsidRDefault="00000000" w:rsidRPr="00000000" w14:paraId="0000003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PS C:\&gt; $Shell | Get-Member</w:t>
      </w:r>
    </w:p>
    <w:p w:rsidR="00000000" w:rsidDel="00000000" w:rsidP="00000000" w:rsidRDefault="00000000" w:rsidRPr="00000000" w14:paraId="0000003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5940425" cy="375031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0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Пример: создание ярлыка на рабочем столе</w:t>
      </w:r>
    </w:p>
    <w:p w:rsidR="00000000" w:rsidDel="00000000" w:rsidP="00000000" w:rsidRDefault="00000000" w:rsidRPr="00000000" w14:paraId="0000003A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Сначала создадим экземпляр COM-объекта WScript.Shell и сохраним ссылку на него в переменной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$Shell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PS C:\&gt; $Shell = new-object -comobject WScript.Shell</w:t>
      </w:r>
    </w:p>
    <w:p w:rsidR="00000000" w:rsidDel="00000000" w:rsidP="00000000" w:rsidRDefault="00000000" w:rsidRPr="00000000" w14:paraId="0000003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4524375" cy="1038225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У данного объекта имеется метод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CreateShortcut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, в качестве параметра которого нужно указывать путь к создаваемому ярлыку. Путь к рабочему столу можно определить разными способами, например, с помощью переменной определенной в PowerShell переменной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$Home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, в которой хранится путь к личной папке активного пользователя:</w:t>
      </w:r>
    </w:p>
    <w:p w:rsidR="00000000" w:rsidDel="00000000" w:rsidP="00000000" w:rsidRDefault="00000000" w:rsidRPr="00000000" w14:paraId="0000003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PS C:\&gt; $Home</w:t>
      </w:r>
    </w:p>
    <w:p w:rsidR="00000000" w:rsidDel="00000000" w:rsidP="00000000" w:rsidRDefault="00000000" w:rsidRPr="00000000" w14:paraId="0000004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C:\Documents and Settings\User</w:t>
      </w:r>
    </w:p>
    <w:p w:rsidR="00000000" w:rsidDel="00000000" w:rsidP="00000000" w:rsidRDefault="00000000" w:rsidRPr="00000000" w14:paraId="0000004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2105025" cy="59055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По умолчанию содержимое рабочего стола хранится в подкаталоге "Рабочий стол" личной папки пользователя, поэтому для создания ярлыка выполним следующую команду:</w:t>
      </w:r>
    </w:p>
    <w:p w:rsidR="00000000" w:rsidDel="00000000" w:rsidP="00000000" w:rsidRDefault="00000000" w:rsidRPr="00000000" w14:paraId="0000004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PS C:\&gt; $lnk = $Shell.CreateShortcut("$Home\Рабочий стол\PSHome.lnk")</w:t>
      </w:r>
    </w:p>
    <w:p w:rsidR="00000000" w:rsidDel="00000000" w:rsidP="00000000" w:rsidRDefault="00000000" w:rsidRPr="00000000" w14:paraId="0000004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5657850" cy="4953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Здесь нужно учесть, что для получения значения переменной (в нашем случае $Home) ее имя нужно указывать внутри двойных кавычек, а не в одинарных.</w:t>
      </w:r>
    </w:p>
    <w:p w:rsidR="00000000" w:rsidDel="00000000" w:rsidP="00000000" w:rsidRDefault="00000000" w:rsidRPr="00000000" w14:paraId="00000048">
      <w:pPr>
        <w:shd w:fill="ffffff" w:val="clear"/>
        <w:spacing w:after="280" w:before="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Посмотрим, какие свойства и методы имеет объект, сохраненный в переменной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$lnk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PS C:\&gt; $lnk | Get-Member</w:t>
      </w:r>
    </w:p>
    <w:p w:rsidR="00000000" w:rsidDel="00000000" w:rsidP="00000000" w:rsidRDefault="00000000" w:rsidRPr="00000000" w14:paraId="0000004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5514975" cy="303847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Пример: вывод текста в Microsoft Word</w:t>
      </w:r>
    </w:p>
    <w:p w:rsidR="00000000" w:rsidDel="00000000" w:rsidP="00000000" w:rsidRDefault="00000000" w:rsidRPr="00000000" w14:paraId="0000004E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Сделать это несложно. Сначала создаем экземпляр главного объекта сервера автоматизации Microsoft Word, который имеет программный идентификатор "Word.Application", и сохраняем ссылку на этот объект в переменной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$word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::</w:t>
      </w:r>
    </w:p>
    <w:p w:rsidR="00000000" w:rsidDel="00000000" w:rsidP="00000000" w:rsidRDefault="00000000" w:rsidRPr="00000000" w14:paraId="0000004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PS C:\&gt; $word = new-object -comobject Word.Application</w:t>
      </w:r>
    </w:p>
    <w:p w:rsidR="00000000" w:rsidDel="00000000" w:rsidP="00000000" w:rsidRDefault="00000000" w:rsidRPr="00000000" w14:paraId="00000050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Создаем новый документ (метод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Add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коллекции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Documents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) и сохраняем ссылку на документ в переменной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$doc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PS C:\&gt; $doc = $word.Documents.Add()</w:t>
      </w:r>
    </w:p>
    <w:p w:rsidR="00000000" w:rsidDel="00000000" w:rsidP="00000000" w:rsidRDefault="00000000" w:rsidRPr="00000000" w14:paraId="00000052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Делаем окно с новым документом видимым:</w:t>
      </w:r>
    </w:p>
    <w:p w:rsidR="00000000" w:rsidDel="00000000" w:rsidP="00000000" w:rsidRDefault="00000000" w:rsidRPr="00000000" w14:paraId="0000005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PS C:\&gt; $word.Visible = $true</w:t>
      </w:r>
    </w:p>
    <w:p w:rsidR="00000000" w:rsidDel="00000000" w:rsidP="00000000" w:rsidRDefault="00000000" w:rsidRPr="00000000" w14:paraId="00000054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Наконец, печатаем строку текста:</w:t>
      </w:r>
    </w:p>
    <w:p w:rsidR="00000000" w:rsidDel="00000000" w:rsidP="00000000" w:rsidRDefault="00000000" w:rsidRPr="00000000" w14:paraId="0000005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PS C:\&gt; $word.Selection.TypeText("Привет!" )</w:t>
      </w:r>
    </w:p>
    <w:p w:rsidR="00000000" w:rsidDel="00000000" w:rsidP="00000000" w:rsidRDefault="00000000" w:rsidRPr="00000000" w14:paraId="0000005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4905375" cy="1628775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5940425" cy="256794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Использование .NET-объектов. Вызов статических методов</w:t>
      </w:r>
    </w:p>
    <w:p w:rsidR="00000000" w:rsidDel="00000000" w:rsidP="00000000" w:rsidRDefault="00000000" w:rsidRPr="00000000" w14:paraId="0000005C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Также в .NET имеются классы, экземпляры которых нельзя создать с помощью командлета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New-Object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. Такие классы называются статическими, так как они не создаются, не уничтожаются и не меняются. В частности, статическим является класс System.Math, методы которого часто используются для математических вычислений.</w:t>
      </w:r>
    </w:p>
    <w:p w:rsidR="00000000" w:rsidDel="00000000" w:rsidP="00000000" w:rsidRDefault="00000000" w:rsidRPr="00000000" w14:paraId="0000005D">
      <w:pPr>
        <w:shd w:fill="ffffff" w:val="clear"/>
        <w:spacing w:after="280" w:before="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Для обращения к статическому классу его имя следует заключить в квадратные скобки, например:</w:t>
      </w:r>
    </w:p>
    <w:p w:rsidR="00000000" w:rsidDel="00000000" w:rsidP="00000000" w:rsidRDefault="00000000" w:rsidRPr="00000000" w14:paraId="0000005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PS C:\&gt; [System.Math]</w:t>
      </w:r>
    </w:p>
    <w:p w:rsidR="00000000" w:rsidDel="00000000" w:rsidP="00000000" w:rsidRDefault="00000000" w:rsidRPr="00000000" w14:paraId="0000005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5057775" cy="184785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280" w:before="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Методы статического класса также называются статическими. Для просмотра статических методов класса нужно передать имя этого класса (в квадратных скобках) по конвейеру командлету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Get-Member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с параметром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PS C:\&gt; [System.Math] | Get-Member –Static</w:t>
      </w:r>
    </w:p>
    <w:p w:rsidR="00000000" w:rsidDel="00000000" w:rsidP="00000000" w:rsidRDefault="00000000" w:rsidRPr="00000000" w14:paraId="0000006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5940425" cy="3701415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1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Как мы видим, методы класса System.Math реализуют различные математические функции, их легко распознать по названию.</w:t>
      </w:r>
    </w:p>
    <w:p w:rsidR="00000000" w:rsidDel="00000000" w:rsidP="00000000" w:rsidRDefault="00000000" w:rsidRPr="00000000" w14:paraId="00000067">
      <w:pPr>
        <w:shd w:fill="ffffff" w:val="clear"/>
        <w:spacing w:after="280" w:before="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Для доступа к определенному статическому методу или свойству используются два идущих подряд двоеточия (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:), а не точка ( .), как в обычных объектах. Например, для вычисления квадратного корня из числа (статического метода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Sqrt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) и сохранения результата в переменную используется следующая конструкция:</w:t>
      </w:r>
    </w:p>
    <w:p w:rsidR="00000000" w:rsidDel="00000000" w:rsidP="00000000" w:rsidRDefault="00000000" w:rsidRPr="00000000" w14:paraId="0000006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PS C:\&gt; $a=[System.Math]::Sqrt(25)</w:t>
      </w:r>
    </w:p>
    <w:p w:rsidR="00000000" w:rsidDel="00000000" w:rsidP="00000000" w:rsidRDefault="00000000" w:rsidRPr="00000000" w14:paraId="0000006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PS C:\&gt; $a</w:t>
      </w:r>
    </w:p>
    <w:p w:rsidR="00000000" w:rsidDel="00000000" w:rsidP="00000000" w:rsidRDefault="00000000" w:rsidRPr="00000000" w14:paraId="0000006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3295650" cy="1076325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5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1.png"/><Relationship Id="rId21" Type="http://schemas.openxmlformats.org/officeDocument/2006/relationships/image" Target="media/image9.png"/><Relationship Id="rId24" Type="http://schemas.openxmlformats.org/officeDocument/2006/relationships/image" Target="media/image5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7.png"/><Relationship Id="rId8" Type="http://schemas.openxmlformats.org/officeDocument/2006/relationships/image" Target="media/image15.png"/><Relationship Id="rId11" Type="http://schemas.openxmlformats.org/officeDocument/2006/relationships/image" Target="media/image11.png"/><Relationship Id="rId10" Type="http://schemas.openxmlformats.org/officeDocument/2006/relationships/image" Target="media/image19.png"/><Relationship Id="rId13" Type="http://schemas.openxmlformats.org/officeDocument/2006/relationships/image" Target="media/image12.png"/><Relationship Id="rId12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16.png"/><Relationship Id="rId17" Type="http://schemas.openxmlformats.org/officeDocument/2006/relationships/image" Target="media/image4.png"/><Relationship Id="rId16" Type="http://schemas.openxmlformats.org/officeDocument/2006/relationships/image" Target="media/image18.png"/><Relationship Id="rId19" Type="http://schemas.openxmlformats.org/officeDocument/2006/relationships/image" Target="media/image2.png"/><Relationship Id="rId1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