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6.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Социальная ответственность специалистов информационных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Какую ответственность перед обществом несет программист за свою деятельность?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2020 году на платформе Netflix вышел документальный фильм “Социальная дилемма”. В нем как раз поднимается эта тема. Программисты таких корпораций, как Google и Facebook, делятся своими наблюдениями о влиянии продуктов, над которыми они работали. Они обратили внимание на то, какое влияние оказывают социальные сети, а именно искусственный интеллект и нейросети, на образ жизни, моральные ценности, политические взгляды людей. Выводы специалисты делают неутешительные, а разработчики ставят перед собой этический вопрос. Многие из них чувствуют себя причастными к информационной катастрофе, некоторые винят себя в этом.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Я считаю, что нельзя отрицать влияния корпораций и их продуктов на жизнь общества, но не уверена, что разработчик должен нести ответственность за эти изменения, так как они являются частью технологического прогресса.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Как вы оцениваете моральный климат в Интернет?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силу относительной анонимности пользователей в сети некоторые их них позволяют себе проявлять агрессию и неуважение к другим, Порой пользователи забывают, что за аватарками и никнеймами кроются живые люди. Отсюда вытекают такие явления, как, например, кибер буллинг и троллинг, что, естественно, негативно влияет на моральный климат в Интернете. Однако большая часть пользователей, мне бы так хотелось верить, уважают друг друга.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Как помочь неуверенным пользователям обрести безопасность в цифровом мире?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Существуют Интернет-сообщества с очень благоприятным климатом. Я бы рекомендовала таким неуверенным пользователям общаться в них и беречь свою тонкую душевную организацию.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