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Инвариантное задание 9.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Навыки Soft skills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555555"/>
                <w:sz w:val="24"/>
                <w:szCs w:val="24"/>
                <w:highlight w:val="white"/>
                <w:rtl w:val="0"/>
              </w:rPr>
              <w:t xml:space="preserve">Навыки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Что характеризует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Базовые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уметь понимать цели каждой коммуникации (и свою, и собеседника)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внимательно и с интересом относитесь к собеседнику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уметь структурировать  предоставляемую информацию от общего к частному, от проблемы к решению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опираться в общении на свои интересы и интересы собеседника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адаптировать стиль общения под уровень собеседника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 время общения удерживать зрительный контакт с собеседником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заинтересовывать собеседников и вовлекать в обсуждение предлагаемой темы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строить беседу по принципу диалога: задавать вопросы, слушать собеседника, комментировать.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эффективно применять приемы активного слушания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четко и по делу формулировать ответы на вопросы собеседников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Убеждения и аргументации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Умение понимать и формировать свою позицию по теме, осознавать свою точку зрения. У любого вопроса есть разные аспекты, в начале мы видим одну грань, а если задуматься, то можно рассмотреть с разных сторон и сформировать, если не уникальный, то просто «свой» взгляд. В общем-то, полезный навык – думать, анализировать, рефлексировать.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Внутреннее разрешение говорить, чувствовать право говорить, уверенность в том, что Ваше мнение ценно и достойно быть озвученным. Это особенно важно, поскольку часто мы находимся в среде, где люди не то, чтобы не спрашивают наше мнение или приглашают высказаться, у них чаще нет интереса к Вашему мнению либо сильное желание высказаться самим. Поэтому важно уметь начать разговор и уже в процессе привлекать интерес к себе и сообщению. Это можно отнести и к ответу насчёт харизмы: когда человек чувствует свою ценность, он уверенно это транслирует.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Форма сообщения. Это указывает на то, насколько человек умеет излагать свои мысли: удобно по структуре для восприятия, логически корректно, достаточно, убедительно. Это связано с приёмами логики и риторики.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Гибкость и чувствительность в коммуникации. Способность замечать реакции слушателей, реагировать на уловки, умение выбирать подходящий способ общения, в том числе умение отвечать на вопросы аудитории.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Кругозор. Широкий кругозор человека позволяет сделать его аргументацию выразительнее по форме и точнее по содержанию, более чётко сформулировать позицию говорящего. Эрудированность позволяет сделать доказательства более интересными и убедительными. Так, опора в аргументации на подобные примеры из истории, проведение аналогий из разных сфер жизни создают впечатление широты взгляда, высокого уровня экспертного уровня выступающего. Без широкого кругозора и осведомлённости подобного достичь затруднительно.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Работы с информацией и принятия решений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научиться извлекать максимальную выгоду из усилий аналитиков;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отработать навыки объективного системного анализа и принятия решений на реальных примерах;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определять критически важные вопросы;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ознакомиться с примерами работы лидеров в области корпоративной аналитики;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выбирать надежные источники информации;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учитывать принципы аналитики в формировании дальнейшей политики развития компании.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Публичных выступлений и презентаций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Эмоциональность и настроение публичного выступления. Как создавать настроение. Контакт и вовлечение слушателей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Основы вербального и невербального поведения во время презентации — поза, жесты, движение, техника речи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Работа с аудиторией. Нейтральная, дружественная и недружественная аудитория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Неожиданности в публичном выступлении. Типичные неожиданности — как их предотвратить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Проектного мышления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Умение видеть проблему.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Продумывать образ будущего без проблемы.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Понимать, какие ресурсы потребуются для достижения этого образа и рассчитываем время.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