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jc w:val="cente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Лабораторная работа № 3.02</w:t>
        <w:br w:type="textWrapping"/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Определение емкости конденсаторов методом сравнения емкостей</w:t>
      </w:r>
    </w:p>
    <w:p w:rsidR="00000000" w:rsidDel="00000000" w:rsidP="00000000" w:rsidRDefault="00000000" w:rsidRPr="00000000" w14:paraId="00000002">
      <w:pPr>
        <w:spacing w:after="240" w:before="240" w:lineRule="auto"/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Цель работы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: ознакомиться с одним из методов измерения электроемкости конденсатора, измерить величину неизвестной емкости, убедиться в справедливости законов параллельного и последовательного соединений конденсаторов.</w:t>
      </w:r>
    </w:p>
    <w:p w:rsidR="00000000" w:rsidDel="00000000" w:rsidP="00000000" w:rsidRDefault="00000000" w:rsidRPr="00000000" w14:paraId="00000003">
      <w:pPr>
        <w:spacing w:after="240" w:before="240" w:lineRule="auto"/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Приборы и принадлежности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: набор конденсаторов, выпрямитель ВС-24М, двухполюсной переключатель, микроамперметр, вольтметр, реостат, соединительные провода</w:t>
      </w:r>
    </w:p>
    <w:p w:rsidR="00000000" w:rsidDel="00000000" w:rsidP="00000000" w:rsidRDefault="00000000" w:rsidRPr="00000000" w14:paraId="00000004">
      <w:pPr>
        <w:ind w:left="0" w:firstLine="0"/>
        <w:jc w:val="center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Ход работы</w:t>
      </w:r>
    </w:p>
    <w:p w:rsidR="00000000" w:rsidDel="00000000" w:rsidP="00000000" w:rsidRDefault="00000000" w:rsidRPr="00000000" w14:paraId="00000005">
      <w:pPr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1. Собрать цепь по схеме (рис. 4) включив в цепь конденсатор с известной емкостью С0. </w:t>
      </w:r>
    </w:p>
    <w:p w:rsidR="00000000" w:rsidDel="00000000" w:rsidP="00000000" w:rsidRDefault="00000000" w:rsidRPr="00000000" w14:paraId="00000006">
      <w:pPr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</w:rPr>
        <w:drawing>
          <wp:inline distB="114300" distT="114300" distL="114300" distR="114300">
            <wp:extent cx="5105400" cy="1524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2. Установить напряжение на клеммах ключа "1" напряжение 2 В. 3. Установить переключатель в положении "1" (конденсатор заряжается). </w:t>
      </w:r>
    </w:p>
    <w:p w:rsidR="00000000" w:rsidDel="00000000" w:rsidP="00000000" w:rsidRDefault="00000000" w:rsidRPr="00000000" w14:paraId="00000008">
      <w:pPr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4. Установить переключатель в положении "2" (конденсатор разряжается через микроамперметр). При этом микроамперметр показывает ток разряда конденсатора, который пропорционален величине заряда конденсатора при данном напряжении. </w:t>
      </w:r>
    </w:p>
    <w:p w:rsidR="00000000" w:rsidDel="00000000" w:rsidP="00000000" w:rsidRDefault="00000000" w:rsidRPr="00000000" w14:paraId="00000009">
      <w:pPr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5. Повторите пп. 3,4 несколько раз и среднее значение тока разряда для данного напряжения запишите в таблицу. </w:t>
      </w:r>
    </w:p>
    <w:p w:rsidR="00000000" w:rsidDel="00000000" w:rsidP="00000000" w:rsidRDefault="00000000" w:rsidRPr="00000000" w14:paraId="0000000A">
      <w:pPr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6. Повторите пп. 3-5, изменяя напряжение на выходе выпрямителя. Шаг и пределы изменения напряжения выбрать самостоятельно. </w:t>
      </w:r>
    </w:p>
    <w:p w:rsidR="00000000" w:rsidDel="00000000" w:rsidP="00000000" w:rsidRDefault="00000000" w:rsidRPr="00000000" w14:paraId="0000000B">
      <w:pPr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7. Включите в цепь конденсатор с неизвестной емкостью Сx (Отсоединив предварительно конденсатор с известной емкостью С0). </w:t>
      </w:r>
    </w:p>
    <w:p w:rsidR="00000000" w:rsidDel="00000000" w:rsidP="00000000" w:rsidRDefault="00000000" w:rsidRPr="00000000" w14:paraId="0000000C">
      <w:pPr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8. Повторите пп. 2-6 для конденсатора с неизвестной емкостью. Результаты запишите в таблицу. </w:t>
      </w:r>
    </w:p>
    <w:p w:rsidR="00000000" w:rsidDel="00000000" w:rsidP="00000000" w:rsidRDefault="00000000" w:rsidRPr="00000000" w14:paraId="0000000D">
      <w:pPr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9. Вычислите неизвестную емкость конденсатора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</w:rPr>
        <w:drawing>
          <wp:inline distB="114300" distT="114300" distL="114300" distR="114300">
            <wp:extent cx="1133475" cy="647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E">
      <w:pPr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10. Найдите среднее значение неизвестной емкости Cx.</w:t>
      </w:r>
    </w:p>
    <w:p w:rsidR="00000000" w:rsidDel="00000000" w:rsidP="00000000" w:rsidRDefault="00000000" w:rsidRPr="00000000" w14:paraId="0000000F">
      <w:pPr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center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Результат </w:t>
      </w:r>
    </w:p>
    <w:p w:rsidR="00000000" w:rsidDel="00000000" w:rsidP="00000000" w:rsidRDefault="00000000" w:rsidRPr="00000000" w14:paraId="00000011">
      <w:pPr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795"/>
        <w:gridCol w:w="735"/>
        <w:gridCol w:w="870"/>
        <w:gridCol w:w="1260"/>
        <w:gridCol w:w="855"/>
        <w:gridCol w:w="1260"/>
        <w:gridCol w:w="1170"/>
        <w:gridCol w:w="1260"/>
        <w:tblGridChange w:id="0">
          <w:tblGrid>
            <w:gridCol w:w="780"/>
            <w:gridCol w:w="795"/>
            <w:gridCol w:w="735"/>
            <w:gridCol w:w="870"/>
            <w:gridCol w:w="1260"/>
            <w:gridCol w:w="855"/>
            <w:gridCol w:w="1260"/>
            <w:gridCol w:w="1170"/>
            <w:gridCol w:w="1260"/>
          </w:tblGrid>
        </w:tblGridChange>
      </w:tblGrid>
      <w:tr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№ </w:t>
              <w:br w:type="textWrapping"/>
              <w:t xml:space="preserve">п/п </w:t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U, В</w:t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С0, мкФ</w:t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I0, мкА </w:t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Ī0, </w:t>
              <w:br w:type="textWrapping"/>
              <w:t xml:space="preserve">мкА </w:t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Ix, мкА</w:t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Īx̄, </w:t>
              <w:br w:type="textWrapping"/>
              <w:t xml:space="preserve">мкА</w:t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Cx, мкФ</w:t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C̄x, </w:t>
              <w:br w:type="textWrapping"/>
              <w:t xml:space="preserve">мкФ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Merge w:val="restart"/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Merge w:val="restart"/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0.65</w:t>
            </w:r>
          </w:p>
        </w:tc>
        <w:tc>
          <w:tcPr>
            <w:vMerge w:val="restart"/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0.66(3)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0.75</w:t>
            </w:r>
          </w:p>
        </w:tc>
        <w:tc>
          <w:tcPr>
            <w:vMerge w:val="restart"/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0.75(6)</w:t>
            </w:r>
          </w:p>
        </w:tc>
        <w:tc>
          <w:tcPr>
            <w:vMerge w:val="restart"/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~1.14</w:t>
            </w:r>
          </w:p>
        </w:tc>
        <w:tc>
          <w:tcPr>
            <w:vMerge w:val="restart"/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~1.144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0.67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left="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0.77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Merge w:val="continue"/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0.67</w:t>
            </w:r>
          </w:p>
        </w:tc>
        <w:tc>
          <w:tcPr>
            <w:vMerge w:val="continue"/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left="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0.75</w:t>
            </w:r>
          </w:p>
        </w:tc>
        <w:tc>
          <w:tcPr>
            <w:vMerge w:val="continue"/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Merge w:val="restart"/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0.1</w:t>
            </w:r>
          </w:p>
        </w:tc>
        <w:tc>
          <w:tcPr>
            <w:vMerge w:val="restart"/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0.67</w:t>
            </w:r>
          </w:p>
        </w:tc>
        <w:tc>
          <w:tcPr>
            <w:vMerge w:val="restart"/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0.(6)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0.77</w:t>
            </w:r>
          </w:p>
        </w:tc>
        <w:tc>
          <w:tcPr>
            <w:vMerge w:val="restart"/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left="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0.77</w:t>
            </w:r>
          </w:p>
        </w:tc>
        <w:tc>
          <w:tcPr>
            <w:vMerge w:val="restart"/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~1.155</w:t>
            </w:r>
          </w:p>
        </w:tc>
        <w:tc>
          <w:tcPr>
            <w:vMerge w:val="continue"/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0.65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left="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0.77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Merge w:val="continue"/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0.68</w:t>
            </w:r>
          </w:p>
        </w:tc>
        <w:tc>
          <w:tcPr>
            <w:vMerge w:val="continue"/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ind w:left="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0.77</w:t>
            </w:r>
          </w:p>
        </w:tc>
        <w:tc>
          <w:tcPr>
            <w:vMerge w:val="continue"/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Merge w:val="restart"/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Merge w:val="restart"/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0.65</w:t>
            </w:r>
          </w:p>
        </w:tc>
        <w:tc>
          <w:tcPr>
            <w:vMerge w:val="restart"/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ind w:left="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0.67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left="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0.77</w:t>
            </w:r>
          </w:p>
        </w:tc>
        <w:tc>
          <w:tcPr>
            <w:vMerge w:val="restart"/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ind w:left="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0.76(3)</w:t>
            </w:r>
          </w:p>
        </w:tc>
        <w:tc>
          <w:tcPr>
            <w:vMerge w:val="restart"/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~1.139</w:t>
            </w:r>
          </w:p>
        </w:tc>
        <w:tc>
          <w:tcPr>
            <w:vMerge w:val="continue"/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0.69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ind w:left="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0.75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0.67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ind w:left="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0.77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jc w:val="center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Контрольные вопросы</w:t>
      </w:r>
    </w:p>
    <w:p w:rsidR="00000000" w:rsidDel="00000000" w:rsidP="00000000" w:rsidRDefault="00000000" w:rsidRPr="00000000" w14:paraId="0000006E">
      <w:pPr>
        <w:spacing w:after="240" w:before="240" w:lineRule="auto"/>
        <w:ind w:left="0" w:firstLine="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Напишите формулу для емкости плоского конденсатора, объясните от чего она зависит, в каких единицах измеряется.</w:t>
      </w:r>
    </w:p>
    <w:p w:rsidR="00000000" w:rsidDel="00000000" w:rsidP="00000000" w:rsidRDefault="00000000" w:rsidRPr="00000000" w14:paraId="0000006F">
      <w:pPr>
        <w:spacing w:after="240" w:before="240" w:lineRule="auto"/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</w:t>
      </w:r>
      <m:oMath>
        <m:r>
          <w:rPr>
            <w:rFonts w:ascii="Roboto Mono" w:cs="Roboto Mono" w:eastAsia="Roboto Mono" w:hAnsi="Roboto Mono"/>
            <w:sz w:val="48"/>
            <w:szCs w:val="48"/>
          </w:rPr>
          <m:t xml:space="preserve">С=</m:t>
        </m:r>
        <m:sSub>
          <m:sSubPr>
            <m:ctrlPr>
              <w:rPr>
                <w:rFonts w:ascii="Roboto Mono" w:cs="Roboto Mono" w:eastAsia="Roboto Mono" w:hAnsi="Roboto Mono"/>
                <w:sz w:val="48"/>
                <w:szCs w:val="48"/>
              </w:rPr>
            </m:ctrlPr>
          </m:sSubPr>
          <m:e>
            <m:sSub>
              <m:sSubPr>
                <m:ctrlPr>
                  <w:rPr>
                    <w:rFonts w:ascii="Roboto Mono" w:cs="Roboto Mono" w:eastAsia="Roboto Mono" w:hAnsi="Roboto Mono"/>
                    <w:sz w:val="48"/>
                    <w:szCs w:val="48"/>
                  </w:rPr>
                </m:ctrlPr>
              </m:sSubPr>
              <m:e>
                <m:r>
                  <w:rPr>
                    <w:rFonts w:ascii="Roboto Mono" w:cs="Roboto Mono" w:eastAsia="Roboto Mono" w:hAnsi="Roboto Mono"/>
                    <w:sz w:val="48"/>
                    <w:szCs w:val="48"/>
                  </w:rPr>
                  <m:t>ε</m:t>
                </m:r>
              </m:e>
              <m:sub>
                <m:r>
                  <w:rPr>
                    <w:rFonts w:ascii="Roboto Mono" w:cs="Roboto Mono" w:eastAsia="Roboto Mono" w:hAnsi="Roboto Mono"/>
                    <w:sz w:val="48"/>
                    <w:szCs w:val="48"/>
                  </w:rPr>
                  <m:t xml:space="preserve">0</m:t>
                </m:r>
              </m:sub>
            </m:sSub>
            <m:f>
              <m:fPr>
                <m:ctrlPr>
                  <w:rPr>
                    <w:rFonts w:ascii="Roboto Mono" w:cs="Roboto Mono" w:eastAsia="Roboto Mono" w:hAnsi="Roboto Mono"/>
                    <w:sz w:val="48"/>
                    <w:szCs w:val="48"/>
                  </w:rPr>
                </m:ctrlPr>
              </m:fPr>
              <m:num>
                <m:r>
                  <w:rPr>
                    <w:rFonts w:ascii="Roboto Mono" w:cs="Roboto Mono" w:eastAsia="Roboto Mono" w:hAnsi="Roboto Mono"/>
                    <w:sz w:val="48"/>
                    <w:szCs w:val="48"/>
                  </w:rPr>
                  <m:t xml:space="preserve">S</m:t>
                </m:r>
              </m:num>
              <m:den>
                <m:r>
                  <w:rPr>
                    <w:rFonts w:ascii="Roboto Mono" w:cs="Roboto Mono" w:eastAsia="Roboto Mono" w:hAnsi="Roboto Mono"/>
                    <w:sz w:val="48"/>
                    <w:szCs w:val="48"/>
                  </w:rPr>
                  <m:t xml:space="preserve">d</m:t>
                </m:r>
              </m:den>
            </m:f>
          </m:e>
          <m:sub/>
        </m:sSub>
      </m:oMath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,где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C (фарад) - емкость плоского конденсатора, S (метр2) - площадь пластин конденсатора, d (метр) - расстояние между пластинами, ε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vertAlign w:val="subscript"/>
          <w:rtl w:val="0"/>
        </w:rPr>
        <w:t xml:space="preserve">0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(фарад/метр) - электрическая постоянная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0">
      <w:pPr>
        <w:spacing w:after="240" w:before="240" w:line="276" w:lineRule="auto"/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Емкость плоского конденсатора зависит от площади пластин, расстояния между ними и материала (диэлектрика), заполняющего пространство между пластинами.</w:t>
      </w:r>
    </w:p>
    <w:p w:rsidR="00000000" w:rsidDel="00000000" w:rsidP="00000000" w:rsidRDefault="00000000" w:rsidRPr="00000000" w14:paraId="00000071">
      <w:pPr>
        <w:spacing w:after="240" w:before="240" w:line="276" w:lineRule="auto"/>
        <w:ind w:left="0" w:firstLine="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Как связаны между собой напряжение на обкладках конденсатора и напряженность электрического поля Е между обкладками.</w:t>
      </w:r>
    </w:p>
    <w:p w:rsidR="00000000" w:rsidDel="00000000" w:rsidP="00000000" w:rsidRDefault="00000000" w:rsidRPr="00000000" w14:paraId="00000072">
      <w:pPr>
        <w:spacing w:after="240" w:before="240" w:lineRule="auto"/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Поскольку электрическое поле в плоском конденсаторе однородно, то напряженность поля в конденсаторе E и напряжение на обкладках U связаны соотношением U = Ed, где d – расстояние между пластинами.</w:t>
      </w:r>
    </w:p>
    <w:p w:rsidR="00000000" w:rsidDel="00000000" w:rsidP="00000000" w:rsidRDefault="00000000" w:rsidRPr="00000000" w14:paraId="00000073">
      <w:pPr>
        <w:spacing w:after="240" w:before="240" w:line="276" w:lineRule="auto"/>
        <w:ind w:left="0" w:firstLine="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Как изменятся D и Е, если диэлектрик в конденсаторе заменить на диэлектрик с большей ε?</w:t>
      </w:r>
    </w:p>
    <w:p w:rsidR="00000000" w:rsidDel="00000000" w:rsidP="00000000" w:rsidRDefault="00000000" w:rsidRPr="00000000" w14:paraId="00000074">
      <w:pPr>
        <w:spacing w:after="240" w:before="240" w:lineRule="auto"/>
        <w:ind w:left="0" w:firstLine="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При заполнении пространства между пластинами диэлектриком емкость конденсатора увеличивается в ε раз.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="276" w:lineRule="auto"/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4. Как изменятся векторы D➝ и E➝, если увеличить напряжение на конденсаторе?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="276" w:lineRule="auto"/>
        <w:ind w:left="0" w:firstLine="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Зависит ли величина тока протекающего через конденсатор от его емкости? Показать это математически.</w:t>
      </w:r>
    </w:p>
    <w:p w:rsidR="00000000" w:rsidDel="00000000" w:rsidP="00000000" w:rsidRDefault="00000000" w:rsidRPr="00000000" w14:paraId="00000077">
      <w:pPr>
        <w:spacing w:after="240" w:before="240" w:lineRule="auto"/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Да, величина тока протекающего через конденсатор зависит от его емкости. </w:t>
      </w:r>
    </w:p>
    <w:p w:rsidR="00000000" w:rsidDel="00000000" w:rsidP="00000000" w:rsidRDefault="00000000" w:rsidRPr="00000000" w14:paraId="00000078">
      <w:pPr>
        <w:spacing w:after="240" w:before="240" w:lineRule="auto"/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Сила тока протекающего через конденсатор во время зарядки описывается формулой: I = C(dV/dt)</w:t>
      </w:r>
    </w:p>
    <w:p w:rsidR="00000000" w:rsidDel="00000000" w:rsidP="00000000" w:rsidRDefault="00000000" w:rsidRPr="00000000" w14:paraId="00000079">
      <w:pPr>
        <w:spacing w:after="240" w:before="240" w:line="276" w:lineRule="auto"/>
        <w:ind w:left="0" w:firstLine="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Какова работа раздвигания пластин плоского конденсатора при отключенном источнике напряжения?</w:t>
      </w:r>
    </w:p>
    <w:p w:rsidR="00000000" w:rsidDel="00000000" w:rsidP="00000000" w:rsidRDefault="00000000" w:rsidRPr="00000000" w14:paraId="0000007A">
      <w:pPr>
        <w:spacing w:after="240" w:before="240" w:lineRule="auto"/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При отключенном источнике тока заряд на пластинах сохраняется.</w:t>
      </w:r>
    </w:p>
    <w:p w:rsidR="00000000" w:rsidDel="00000000" w:rsidP="00000000" w:rsidRDefault="00000000" w:rsidRPr="00000000" w14:paraId="0000007B">
      <w:pPr>
        <w:spacing w:after="240" w:before="240" w:line="276" w:lineRule="auto"/>
        <w:ind w:left="0" w:firstLine="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Два одинаковых конденсатора емкостью C имели напряжение U1 и U2. Как  изменится энергия системы, при условии U1&gt;U2, если их соединить параллельно?</w:t>
      </w:r>
    </w:p>
    <w:p w:rsidR="00000000" w:rsidDel="00000000" w:rsidP="00000000" w:rsidRDefault="00000000" w:rsidRPr="00000000" w14:paraId="0000007C">
      <w:pPr>
        <w:spacing w:after="240" w:before="240" w:lineRule="auto"/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Энергия системы увеличится в U1/U2 раз.</w:t>
      </w:r>
    </w:p>
    <w:p w:rsidR="00000000" w:rsidDel="00000000" w:rsidP="00000000" w:rsidRDefault="00000000" w:rsidRPr="00000000" w14:paraId="0000007D">
      <w:pPr>
        <w:spacing w:after="240" w:before="240" w:line="276" w:lineRule="auto"/>
        <w:ind w:left="0" w:firstLine="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 Найдите энергию батареи последовательно соединенных конденсаторов.</w:t>
      </w:r>
    </w:p>
    <w:p w:rsidR="00000000" w:rsidDel="00000000" w:rsidP="00000000" w:rsidRDefault="00000000" w:rsidRPr="00000000" w14:paraId="0000007E">
      <w:pPr>
        <w:spacing w:after="240" w:before="240" w:lineRule="auto"/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При последовательном соединении конденсаторов их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напряжения складываются,заряды одинаковы,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величины, обратные емкости, складываются.</w:t>
      </w:r>
    </w:p>
    <w:p w:rsidR="00000000" w:rsidDel="00000000" w:rsidP="00000000" w:rsidRDefault="00000000" w:rsidRPr="00000000" w14:paraId="0000007F">
      <w:pPr>
        <w:spacing w:after="240" w:before="240" w:lineRule="auto"/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1/с = 1/с1 + 1/с2</w:t>
      </w:r>
    </w:p>
    <w:p w:rsidR="00000000" w:rsidDel="00000000" w:rsidP="00000000" w:rsidRDefault="00000000" w:rsidRPr="00000000" w14:paraId="00000080">
      <w:pPr>
        <w:spacing w:after="240" w:before="240" w:lineRule="auto"/>
        <w:ind w:left="0" w:firstLine="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Вычислите изменение энергии плоского конденсатора при замене твердого диэлектрика воздухом.</w:t>
      </w:r>
    </w:p>
    <w:p w:rsidR="00000000" w:rsidDel="00000000" w:rsidP="00000000" w:rsidRDefault="00000000" w:rsidRPr="00000000" w14:paraId="00000081">
      <w:pPr>
        <w:spacing w:after="240" w:before="240" w:lineRule="auto"/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Для твердого диэлектрика </w:t>
      </w:r>
      <m:oMath>
        <m:r>
          <w:rPr>
            <w:rFonts w:ascii="Roboto Mono" w:cs="Roboto Mono" w:eastAsia="Roboto Mono" w:hAnsi="Roboto Mono"/>
            <w:sz w:val="48"/>
            <w:szCs w:val="48"/>
          </w:rPr>
          <m:t xml:space="preserve">С=</m:t>
        </m:r>
        <m:sSub>
          <m:sSubPr>
            <m:ctrlPr>
              <w:rPr>
                <w:rFonts w:ascii="Roboto Mono" w:cs="Roboto Mono" w:eastAsia="Roboto Mono" w:hAnsi="Roboto Mono"/>
                <w:sz w:val="48"/>
                <w:szCs w:val="48"/>
              </w:rPr>
            </m:ctrlPr>
          </m:sSubPr>
          <m:e>
            <m:f>
              <m:fPr>
                <m:ctrlPr>
                  <w:rPr>
                    <w:rFonts w:ascii="Roboto Mono" w:cs="Roboto Mono" w:eastAsia="Roboto Mono" w:hAnsi="Roboto Mono"/>
                    <w:sz w:val="48"/>
                    <w:szCs w:val="48"/>
                  </w:rPr>
                </m:ctrlPr>
              </m:fPr>
              <m:num>
                <m:sSub>
                  <m:sSubPr>
                    <m:ctrlPr>
                      <w:rPr>
                        <w:rFonts w:ascii="Roboto Mono" w:cs="Roboto Mono" w:eastAsia="Roboto Mono" w:hAnsi="Roboto Mono"/>
                        <w:sz w:val="48"/>
                        <w:szCs w:val="48"/>
                      </w:rPr>
                    </m:ctrlPr>
                  </m:sSubPr>
                  <m:e>
                    <m:r>
                      <w:rPr>
                        <w:rFonts w:ascii="Roboto Mono" w:cs="Roboto Mono" w:eastAsia="Roboto Mono" w:hAnsi="Roboto Mono"/>
                        <w:sz w:val="48"/>
                        <w:szCs w:val="48"/>
                      </w:rPr>
                      <m:t>ε</m:t>
                    </m:r>
                  </m:e>
                  <m:sub>
                    <m:r>
                      <w:rPr>
                        <w:rFonts w:ascii="Roboto Mono" w:cs="Roboto Mono" w:eastAsia="Roboto Mono" w:hAnsi="Roboto Mono"/>
                        <w:sz w:val="48"/>
                        <w:szCs w:val="48"/>
                      </w:rPr>
                      <m:t xml:space="preserve">0</m:t>
                    </m:r>
                  </m:sub>
                </m:sSub>
                <m:r>
                  <w:rPr>
                    <w:rFonts w:ascii="Roboto Mono" w:cs="Roboto Mono" w:eastAsia="Roboto Mono" w:hAnsi="Roboto Mono"/>
                    <w:sz w:val="48"/>
                    <w:szCs w:val="48"/>
                  </w:rPr>
                  <m:t>ε</m:t>
                </m:r>
                <m:r>
                  <w:rPr>
                    <w:rFonts w:ascii="Roboto Mono" w:cs="Roboto Mono" w:eastAsia="Roboto Mono" w:hAnsi="Roboto Mono"/>
                    <w:sz w:val="48"/>
                    <w:szCs w:val="48"/>
                  </w:rPr>
                  <m:t xml:space="preserve">S</m:t>
                </m:r>
              </m:num>
              <m:den>
                <m:r>
                  <w:rPr>
                    <w:rFonts w:ascii="Roboto Mono" w:cs="Roboto Mono" w:eastAsia="Roboto Mono" w:hAnsi="Roboto Mono"/>
                    <w:sz w:val="48"/>
                    <w:szCs w:val="48"/>
                  </w:rPr>
                  <m:t xml:space="preserve">d</m:t>
                </m:r>
              </m:den>
            </m:f>
          </m:e>
          <m:sub/>
        </m:sSub>
      </m:oMath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;</w:t>
        <w:br w:type="textWrapping"/>
        <w:t xml:space="preserve">для воздуха - </w:t>
      </w:r>
      <m:oMath>
        <m:r>
          <w:rPr>
            <w:rFonts w:ascii="Roboto Mono" w:cs="Roboto Mono" w:eastAsia="Roboto Mono" w:hAnsi="Roboto Mono"/>
            <w:sz w:val="48"/>
            <w:szCs w:val="48"/>
          </w:rPr>
          <m:t xml:space="preserve">С=</m:t>
        </m:r>
        <m:sSub>
          <m:sSubPr>
            <m:ctrlPr>
              <w:rPr>
                <w:rFonts w:ascii="Roboto Mono" w:cs="Roboto Mono" w:eastAsia="Roboto Mono" w:hAnsi="Roboto Mono"/>
                <w:sz w:val="48"/>
                <w:szCs w:val="48"/>
              </w:rPr>
            </m:ctrlPr>
          </m:sSubPr>
          <m:e>
            <m:f>
              <m:fPr>
                <m:ctrlPr>
                  <w:rPr>
                    <w:rFonts w:ascii="Roboto Mono" w:cs="Roboto Mono" w:eastAsia="Roboto Mono" w:hAnsi="Roboto Mono"/>
                    <w:sz w:val="48"/>
                    <w:szCs w:val="48"/>
                  </w:rPr>
                </m:ctrlPr>
              </m:fPr>
              <m:num>
                <m:sSub>
                  <m:sSubPr>
                    <m:ctrlPr>
                      <w:rPr>
                        <w:rFonts w:ascii="Roboto Mono" w:cs="Roboto Mono" w:eastAsia="Roboto Mono" w:hAnsi="Roboto Mono"/>
                        <w:sz w:val="48"/>
                        <w:szCs w:val="48"/>
                      </w:rPr>
                    </m:ctrlPr>
                  </m:sSubPr>
                  <m:e>
                    <m:r>
                      <w:rPr>
                        <w:rFonts w:ascii="Roboto Mono" w:cs="Roboto Mono" w:eastAsia="Roboto Mono" w:hAnsi="Roboto Mono"/>
                        <w:sz w:val="48"/>
                        <w:szCs w:val="48"/>
                      </w:rPr>
                      <m:t>ε</m:t>
                    </m:r>
                  </m:e>
                  <m:sub>
                    <m:r>
                      <w:rPr>
                        <w:rFonts w:ascii="Roboto Mono" w:cs="Roboto Mono" w:eastAsia="Roboto Mono" w:hAnsi="Roboto Mono"/>
                        <w:sz w:val="48"/>
                        <w:szCs w:val="48"/>
                      </w:rPr>
                      <m:t xml:space="preserve">0</m:t>
                    </m:r>
                  </m:sub>
                </m:sSub>
                <m:r>
                  <w:rPr>
                    <w:rFonts w:ascii="Roboto Mono" w:cs="Roboto Mono" w:eastAsia="Roboto Mono" w:hAnsi="Roboto Mono"/>
                    <w:sz w:val="48"/>
                    <w:szCs w:val="48"/>
                  </w:rPr>
                  <m:t xml:space="preserve">S</m:t>
                </m:r>
              </m:num>
              <m:den>
                <m:r>
                  <w:rPr>
                    <w:rFonts w:ascii="Roboto Mono" w:cs="Roboto Mono" w:eastAsia="Roboto Mono" w:hAnsi="Roboto Mono"/>
                    <w:sz w:val="48"/>
                    <w:szCs w:val="48"/>
                  </w:rPr>
                  <m:t xml:space="preserve">d</m:t>
                </m:r>
              </m:den>
            </m:f>
          </m:e>
          <m:sub/>
        </m:sSub>
      </m:oMath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, соответственно энергия плоского конденсатора уменьшиться в ε раз.</w:t>
      </w:r>
    </w:p>
    <w:p w:rsidR="00000000" w:rsidDel="00000000" w:rsidP="00000000" w:rsidRDefault="00000000" w:rsidRPr="00000000" w14:paraId="00000082">
      <w:pPr>
        <w:spacing w:after="240" w:before="240" w:line="276" w:lineRule="auto"/>
        <w:ind w:left="0" w:firstLine="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10.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Найдите напряжение на обкладках плоского конденсатора, если известны соответствующие плотности зарядов, диэлектрические проницаемости и размеры конденсатора.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rFonts w:ascii="Roboto Mono" w:cs="Roboto Mono" w:eastAsia="Roboto Mono" w:hAnsi="Roboto Mono"/>
          <w:sz w:val="24"/>
          <w:szCs w:val="24"/>
        </w:rPr>
      </w:pPr>
      <m:oMath>
        <m:r>
          <w:rPr>
            <w:rFonts w:ascii="Roboto Mono" w:cs="Roboto Mono" w:eastAsia="Roboto Mono" w:hAnsi="Roboto Mono"/>
            <w:sz w:val="48"/>
            <w:szCs w:val="48"/>
          </w:rPr>
          <m:t xml:space="preserve">С=</m:t>
        </m:r>
        <m:sSub>
          <m:sSubPr>
            <m:ctrlPr>
              <w:rPr>
                <w:rFonts w:ascii="Roboto Mono" w:cs="Roboto Mono" w:eastAsia="Roboto Mono" w:hAnsi="Roboto Mono"/>
                <w:sz w:val="48"/>
                <w:szCs w:val="48"/>
              </w:rPr>
            </m:ctrlPr>
          </m:sSubPr>
          <m:e>
            <m:f>
              <m:fPr>
                <m:ctrlPr>
                  <w:rPr>
                    <w:rFonts w:ascii="Roboto Mono" w:cs="Roboto Mono" w:eastAsia="Roboto Mono" w:hAnsi="Roboto Mono"/>
                    <w:sz w:val="48"/>
                    <w:szCs w:val="48"/>
                  </w:rPr>
                </m:ctrlPr>
              </m:fPr>
              <m:num>
                <m:sSub>
                  <m:sSubPr>
                    <m:ctrlPr>
                      <w:rPr>
                        <w:rFonts w:ascii="Roboto Mono" w:cs="Roboto Mono" w:eastAsia="Roboto Mono" w:hAnsi="Roboto Mono"/>
                        <w:sz w:val="48"/>
                        <w:szCs w:val="48"/>
                      </w:rPr>
                    </m:ctrlPr>
                  </m:sSubPr>
                  <m:e>
                    <m:r>
                      <w:rPr>
                        <w:rFonts w:ascii="Roboto Mono" w:cs="Roboto Mono" w:eastAsia="Roboto Mono" w:hAnsi="Roboto Mono"/>
                        <w:sz w:val="48"/>
                        <w:szCs w:val="48"/>
                      </w:rPr>
                      <m:t>ε</m:t>
                    </m:r>
                  </m:e>
                  <m:sub>
                    <m:r>
                      <w:rPr>
                        <w:rFonts w:ascii="Roboto Mono" w:cs="Roboto Mono" w:eastAsia="Roboto Mono" w:hAnsi="Roboto Mono"/>
                        <w:sz w:val="48"/>
                        <w:szCs w:val="48"/>
                      </w:rPr>
                      <m:t xml:space="preserve">0</m:t>
                    </m:r>
                  </m:sub>
                </m:sSub>
                <m:r>
                  <w:rPr>
                    <w:rFonts w:ascii="Roboto Mono" w:cs="Roboto Mono" w:eastAsia="Roboto Mono" w:hAnsi="Roboto Mono"/>
                    <w:sz w:val="48"/>
                    <w:szCs w:val="48"/>
                  </w:rPr>
                  <m:t>ε</m:t>
                </m:r>
                <m:r>
                  <w:rPr>
                    <w:rFonts w:ascii="Roboto Mono" w:cs="Roboto Mono" w:eastAsia="Roboto Mono" w:hAnsi="Roboto Mono"/>
                    <w:sz w:val="48"/>
                    <w:szCs w:val="48"/>
                  </w:rPr>
                  <m:t xml:space="preserve">S</m:t>
                </m:r>
              </m:num>
              <m:den>
                <m:r>
                  <w:rPr>
                    <w:rFonts w:ascii="Roboto Mono" w:cs="Roboto Mono" w:eastAsia="Roboto Mono" w:hAnsi="Roboto Mono"/>
                    <w:sz w:val="48"/>
                    <w:szCs w:val="48"/>
                  </w:rPr>
                  <m:t xml:space="preserve">d</m:t>
                </m:r>
              </m:den>
            </m:f>
          </m:e>
          <m:sub/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="276" w:lineRule="auto"/>
        <w:ind w:left="0" w:firstLine="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11.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Почему меняется емкость конденсатора при замене в нем одного диэлектрика другим?</w:t>
      </w:r>
    </w:p>
    <w:p w:rsidR="00000000" w:rsidDel="00000000" w:rsidP="00000000" w:rsidRDefault="00000000" w:rsidRPr="00000000" w14:paraId="00000085">
      <w:pPr>
        <w:spacing w:after="240" w:before="240" w:lineRule="auto"/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Емкость конденсатора меняется, так как изменяется диэлектрическая проницаемость среды в пространстве между пластинами конденсатора.</w:t>
      </w:r>
    </w:p>
    <w:p w:rsidR="00000000" w:rsidDel="00000000" w:rsidP="00000000" w:rsidRDefault="00000000" w:rsidRPr="00000000" w14:paraId="00000086">
      <w:pPr>
        <w:spacing w:after="240" w:before="240" w:lineRule="auto"/>
        <w:ind w:left="0" w:firstLine="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12.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Как взаимосвязаны емкость плоского конденсатора и время его разряда? Напишите формулу и объясните эту зависимость.</w:t>
      </w:r>
    </w:p>
    <w:p w:rsidR="00000000" w:rsidDel="00000000" w:rsidP="00000000" w:rsidRDefault="00000000" w:rsidRPr="00000000" w14:paraId="00000087">
      <w:pPr>
        <w:spacing w:after="240" w:before="240" w:lineRule="auto"/>
        <w:ind w:left="0" w:firstLine="0"/>
        <w:rPr>
          <w:rFonts w:ascii="Roboto Mono" w:cs="Roboto Mono" w:eastAsia="Roboto Mono" w:hAnsi="Roboto Mono"/>
          <w:sz w:val="24"/>
          <w:szCs w:val="24"/>
        </w:rPr>
      </w:pPr>
      <m:oMath>
        <m:sSub>
          <m:sSubPr>
            <m:ctrlPr>
              <w:rPr>
                <w:rFonts w:ascii="Roboto Mono" w:cs="Roboto Mono" w:eastAsia="Roboto Mono" w:hAnsi="Roboto Mono"/>
                <w:sz w:val="36"/>
                <w:szCs w:val="36"/>
              </w:rPr>
            </m:ctrlPr>
          </m:sSubPr>
          <m:e>
            <m:r>
              <w:rPr>
                <w:rFonts w:ascii="Roboto Mono" w:cs="Roboto Mono" w:eastAsia="Roboto Mono" w:hAnsi="Roboto Mono"/>
                <w:sz w:val="36"/>
                <w:szCs w:val="36"/>
              </w:rPr>
              <m:t xml:space="preserve">i</m:t>
            </m:r>
          </m:e>
          <m:sub>
            <m:r>
              <w:rPr>
                <w:rFonts w:ascii="Roboto Mono" w:cs="Roboto Mono" w:eastAsia="Roboto Mono" w:hAnsi="Roboto Mono"/>
                <w:sz w:val="36"/>
                <w:szCs w:val="36"/>
              </w:rPr>
              <m:t xml:space="preserve">c</m:t>
            </m:r>
          </m:sub>
        </m:sSub>
        <m:r>
          <w:rPr>
            <w:rFonts w:ascii="Roboto Mono" w:cs="Roboto Mono" w:eastAsia="Roboto Mono" w:hAnsi="Roboto Mono"/>
            <w:sz w:val="36"/>
            <w:szCs w:val="36"/>
          </w:rPr>
          <m:t xml:space="preserve">=C</m:t>
        </m:r>
        <m:sSubSup>
          <m:sSubSupPr>
            <m:ctrlPr>
              <w:rPr>
                <w:rFonts w:ascii="Roboto Mono" w:cs="Roboto Mono" w:eastAsia="Roboto Mono" w:hAnsi="Roboto Mono"/>
                <w:sz w:val="36"/>
                <w:szCs w:val="36"/>
              </w:rPr>
            </m:ctrlPr>
          </m:sSubSupPr>
          <m:e/>
          <m:sub>
            <m:r>
              <w:rPr>
                <w:rFonts w:ascii="Roboto Mono" w:cs="Roboto Mono" w:eastAsia="Roboto Mono" w:hAnsi="Roboto Mono"/>
                <w:sz w:val="36"/>
                <w:szCs w:val="36"/>
              </w:rPr>
              <m:t>Δ</m:t>
            </m:r>
            <m:r>
              <w:rPr>
                <w:rFonts w:ascii="Roboto Mono" w:cs="Roboto Mono" w:eastAsia="Roboto Mono" w:hAnsi="Roboto Mono"/>
                <w:sz w:val="36"/>
                <w:szCs w:val="36"/>
              </w:rPr>
              <m:t xml:space="preserve">t</m:t>
            </m:r>
          </m:sub>
          <m:sup>
            <m:r>
              <w:rPr>
                <w:rFonts w:ascii="Roboto Mono" w:cs="Roboto Mono" w:eastAsia="Roboto Mono" w:hAnsi="Roboto Mono"/>
                <w:sz w:val="36"/>
                <w:szCs w:val="36"/>
              </w:rPr>
              <m:t>Δ</m:t>
            </m:r>
            <m:sSub>
              <m:sSubPr>
                <m:ctrlPr>
                  <w:rPr>
                    <w:rFonts w:ascii="Roboto Mono" w:cs="Roboto Mono" w:eastAsia="Roboto Mono" w:hAnsi="Roboto Mono"/>
                    <w:sz w:val="36"/>
                    <w:szCs w:val="36"/>
                  </w:rPr>
                </m:ctrlPr>
              </m:sSubPr>
              <m:e>
                <m:r>
                  <w:rPr>
                    <w:rFonts w:ascii="Roboto Mono" w:cs="Roboto Mono" w:eastAsia="Roboto Mono" w:hAnsi="Roboto Mono"/>
                    <w:sz w:val="36"/>
                    <w:szCs w:val="36"/>
                  </w:rPr>
                  <m:t xml:space="preserve">U</m:t>
                </m:r>
              </m:e>
              <m:sub>
                <m:r>
                  <w:rPr>
                    <w:rFonts w:ascii="Roboto Mono" w:cs="Roboto Mono" w:eastAsia="Roboto Mono" w:hAnsi="Roboto Mono"/>
                    <w:sz w:val="36"/>
                    <w:szCs w:val="36"/>
                  </w:rPr>
                  <m:t xml:space="preserve">c</m:t>
                </m:r>
              </m:sub>
            </m:sSub>
          </m:sup>
        </m:sSubSup>
      </m:oMath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, где i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vertAlign w:val="subscript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– мгновенное значение тока.</w:t>
      </w:r>
    </w:p>
    <w:p w:rsidR="00000000" w:rsidDel="00000000" w:rsidP="00000000" w:rsidRDefault="00000000" w:rsidRPr="00000000" w14:paraId="00000088">
      <w:pPr>
        <w:spacing w:after="240" w:before="240" w:lineRule="auto"/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Отсюда следует, что чем больше емкость конденсатора, тем меньше скорость его разрядки.  </w:t>
      </w:r>
    </w:p>
    <w:p w:rsidR="00000000" w:rsidDel="00000000" w:rsidP="00000000" w:rsidRDefault="00000000" w:rsidRPr="00000000" w14:paraId="00000089">
      <w:pPr>
        <w:spacing w:after="240" w:before="240" w:line="276" w:lineRule="auto"/>
        <w:ind w:left="0" w:firstLine="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13.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Зависит ли емкость конденсатора от времени заряда и почему? Зависит ли время заряда конденсатора от его емкости и почему?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Емкость конденсатора не зависит от времени заряда. </w:t>
        <w:br w:type="textWrapping"/>
        <w:t xml:space="preserve">Время заряда конденсатора зависит от емкости конденсатора. Чем больше емкость конденсатора, тем больше времени потребуется на его зарядку, так как большее количество заряда должно пройти по цепи.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