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95061D8" w:rsidR="00602420" w:rsidRDefault="00000000" w:rsidP="00630933">
      <w:pPr>
        <w:spacing w:before="60" w:after="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 K BALAJI</w:t>
      </w:r>
    </w:p>
    <w:p w14:paraId="00000003" w14:textId="0BFCD896" w:rsidR="00602420" w:rsidRDefault="002E6323">
      <w:pPr>
        <w:spacing w:before="60" w:after="60"/>
        <w:jc w:val="center"/>
        <w:rPr>
          <w:b/>
          <w:sz w:val="28"/>
          <w:szCs w:val="28"/>
        </w:rPr>
      </w:pPr>
      <w:r w:rsidRPr="002E6323">
        <w:rPr>
          <w:b/>
          <w:sz w:val="28"/>
          <w:szCs w:val="28"/>
        </w:rPr>
        <w:t>Senior .NET Backend Engineer</w:t>
      </w:r>
      <w:r>
        <w:rPr>
          <w:b/>
          <w:sz w:val="28"/>
          <w:szCs w:val="28"/>
        </w:rPr>
        <w:t xml:space="preserve"> | </w:t>
      </w:r>
      <w:r w:rsidR="006A1117" w:rsidRPr="006A1117">
        <w:rPr>
          <w:b/>
          <w:sz w:val="28"/>
          <w:szCs w:val="28"/>
        </w:rPr>
        <w:t>Azure &amp; Cloud-Native API Development</w:t>
      </w:r>
      <w:r>
        <w:rPr>
          <w:b/>
          <w:sz w:val="28"/>
          <w:szCs w:val="28"/>
        </w:rPr>
        <w:t xml:space="preserve">  </w:t>
      </w:r>
    </w:p>
    <w:p w14:paraId="1D6DADE1" w14:textId="12CC8D7B" w:rsidR="00F01A04" w:rsidRPr="00692095" w:rsidRDefault="00000000" w:rsidP="00696D1C">
      <w:pPr>
        <w:spacing w:before="60" w:after="60"/>
        <w:jc w:val="center"/>
      </w:pPr>
      <w:r>
        <w:rPr>
          <w:b/>
        </w:rPr>
        <w:t>Location:</w:t>
      </w:r>
      <w:r>
        <w:t xml:space="preserve"> Thanjavur, India</w:t>
      </w:r>
      <w:r>
        <w:rPr>
          <w:b/>
        </w:rPr>
        <w:t xml:space="preserve"> | Email:</w:t>
      </w:r>
      <w:r>
        <w:t xml:space="preserve"> </w:t>
      </w:r>
      <w:hyperlink r:id="rId5">
        <w:r w:rsidR="00602420">
          <w:rPr>
            <w:color w:val="0563C1"/>
            <w:u w:val="single"/>
          </w:rPr>
          <w:t>balajicap10@gmail.com</w:t>
        </w:r>
      </w:hyperlink>
      <w:r>
        <w:t xml:space="preserve"> | </w:t>
      </w:r>
      <w:r>
        <w:rPr>
          <w:b/>
        </w:rPr>
        <w:t>Contact:</w:t>
      </w:r>
      <w:r>
        <w:t xml:space="preserve"> +91 8870005419</w:t>
      </w:r>
    </w:p>
    <w:p w14:paraId="4D5A61E4" w14:textId="77777777" w:rsidR="001D6F4E" w:rsidRDefault="001D6F4E" w:rsidP="001D6F4E">
      <w:pPr>
        <w:spacing w:before="60" w:after="60"/>
        <w:jc w:val="center"/>
        <w:rPr>
          <w:b/>
          <w:sz w:val="24"/>
          <w:szCs w:val="24"/>
        </w:rPr>
      </w:pPr>
      <w:r w:rsidRPr="00A27846">
        <w:rPr>
          <w:b/>
          <w:sz w:val="24"/>
          <w:szCs w:val="24"/>
        </w:rPr>
        <w:t>PROFILE SUMMARY</w:t>
      </w:r>
    </w:p>
    <w:p w14:paraId="03FB2C42" w14:textId="7A9CB578" w:rsidR="00B57A5B" w:rsidRPr="00B57A5B" w:rsidRDefault="003D0FDA">
      <w:pPr>
        <w:spacing w:before="60" w:after="60"/>
        <w:rPr>
          <w:bCs/>
          <w:sz w:val="16"/>
          <w:szCs w:val="16"/>
        </w:rPr>
      </w:pPr>
      <w:r w:rsidRPr="003D0FDA">
        <w:rPr>
          <w:bCs/>
        </w:rPr>
        <w:t>Senior</w:t>
      </w:r>
      <w:r>
        <w:rPr>
          <w:bCs/>
        </w:rPr>
        <w:t xml:space="preserve"> </w:t>
      </w:r>
      <w:r w:rsidR="00CE7B7B" w:rsidRPr="007176DC">
        <w:rPr>
          <w:bCs/>
        </w:rPr>
        <w:t xml:space="preserve">.NET Core Backend Engineer with </w:t>
      </w:r>
      <w:r w:rsidR="00CE7B7B" w:rsidRPr="007176DC">
        <w:rPr>
          <w:b/>
        </w:rPr>
        <w:t>4.5+ years of experience</w:t>
      </w:r>
      <w:r w:rsidR="00CE7B7B" w:rsidRPr="007176DC">
        <w:rPr>
          <w:bCs/>
        </w:rPr>
        <w:t xml:space="preserve"> delivering </w:t>
      </w:r>
      <w:r w:rsidR="00CE7B7B" w:rsidRPr="007176DC">
        <w:rPr>
          <w:b/>
        </w:rPr>
        <w:t>cloud-native</w:t>
      </w:r>
      <w:r w:rsidR="00CE7B7B" w:rsidRPr="007176DC">
        <w:rPr>
          <w:bCs/>
        </w:rPr>
        <w:t>,</w:t>
      </w:r>
      <w:r w:rsidR="00CE7B7B" w:rsidRPr="007176DC">
        <w:rPr>
          <w:b/>
        </w:rPr>
        <w:t xml:space="preserve"> high-performance financial systems on Azure</w:t>
      </w:r>
      <w:r w:rsidR="00CE7B7B" w:rsidRPr="007176DC">
        <w:rPr>
          <w:bCs/>
        </w:rPr>
        <w:t xml:space="preserve">. Expertise in </w:t>
      </w:r>
      <w:r w:rsidR="00CE7B7B" w:rsidRPr="007176DC">
        <w:rPr>
          <w:b/>
        </w:rPr>
        <w:t>ASP.NET Core</w:t>
      </w:r>
      <w:r w:rsidR="00CE7B7B" w:rsidRPr="007176DC">
        <w:rPr>
          <w:bCs/>
        </w:rPr>
        <w:t>,</w:t>
      </w:r>
      <w:r w:rsidR="0094284F">
        <w:rPr>
          <w:bCs/>
        </w:rPr>
        <w:t xml:space="preserve"> </w:t>
      </w:r>
      <w:r w:rsidR="0094284F" w:rsidRPr="0094284F">
        <w:rPr>
          <w:b/>
        </w:rPr>
        <w:t>distributed systems</w:t>
      </w:r>
      <w:r w:rsidR="0094284F">
        <w:rPr>
          <w:bCs/>
        </w:rPr>
        <w:t>,</w:t>
      </w:r>
      <w:r w:rsidR="00CE7B7B" w:rsidRPr="007176DC">
        <w:rPr>
          <w:bCs/>
        </w:rPr>
        <w:t xml:space="preserve"> </w:t>
      </w:r>
      <w:r w:rsidR="00CE7B7B" w:rsidRPr="007176DC">
        <w:rPr>
          <w:b/>
        </w:rPr>
        <w:t>microservices,</w:t>
      </w:r>
      <w:r w:rsidR="00CE7B7B" w:rsidRPr="007176DC">
        <w:rPr>
          <w:bCs/>
        </w:rPr>
        <w:t xml:space="preserve"> and </w:t>
      </w:r>
      <w:r w:rsidR="00CE7B7B" w:rsidRPr="007176DC">
        <w:rPr>
          <w:b/>
        </w:rPr>
        <w:t>event-driven architectures</w:t>
      </w:r>
      <w:r w:rsidR="00CE7B7B" w:rsidRPr="007176DC">
        <w:rPr>
          <w:bCs/>
        </w:rPr>
        <w:t xml:space="preserve">, with a strong focus on </w:t>
      </w:r>
      <w:r w:rsidR="00CE7B7B" w:rsidRPr="007176DC">
        <w:rPr>
          <w:b/>
        </w:rPr>
        <w:t>scalable API design,</w:t>
      </w:r>
      <w:r w:rsidR="00CE7B7B" w:rsidRPr="007176DC">
        <w:rPr>
          <w:bCs/>
        </w:rPr>
        <w:t xml:space="preserve"> </w:t>
      </w:r>
      <w:r w:rsidR="00CE7B7B" w:rsidRPr="007176DC">
        <w:rPr>
          <w:b/>
        </w:rPr>
        <w:t>performance optimization</w:t>
      </w:r>
      <w:r w:rsidR="00CE7B7B" w:rsidRPr="007176DC">
        <w:rPr>
          <w:bCs/>
        </w:rPr>
        <w:t xml:space="preserve">, and </w:t>
      </w:r>
      <w:r w:rsidR="00CE7B7B" w:rsidRPr="007176DC">
        <w:rPr>
          <w:b/>
        </w:rPr>
        <w:t>secure enterprise integrations</w:t>
      </w:r>
      <w:r w:rsidR="00CE7B7B" w:rsidRPr="007176DC">
        <w:rPr>
          <w:bCs/>
        </w:rPr>
        <w:t xml:space="preserve">. </w:t>
      </w:r>
      <w:r w:rsidR="00D00EFB" w:rsidRPr="00D00EFB">
        <w:rPr>
          <w:bCs/>
        </w:rPr>
        <w:t xml:space="preserve">Proven experience in </w:t>
      </w:r>
      <w:r w:rsidR="00D00EFB" w:rsidRPr="00D00EFB">
        <w:rPr>
          <w:b/>
        </w:rPr>
        <w:t>legacy modernization</w:t>
      </w:r>
      <w:r w:rsidR="00D00EFB" w:rsidRPr="00D00EFB">
        <w:rPr>
          <w:bCs/>
        </w:rPr>
        <w:t xml:space="preserve">, </w:t>
      </w:r>
      <w:r w:rsidR="00D00EFB" w:rsidRPr="00D00EFB">
        <w:rPr>
          <w:b/>
        </w:rPr>
        <w:t>distributed systems</w:t>
      </w:r>
      <w:r w:rsidR="00D00EFB" w:rsidRPr="00C93A15">
        <w:rPr>
          <w:bCs/>
        </w:rPr>
        <w:t>,</w:t>
      </w:r>
      <w:r w:rsidR="00D00EFB" w:rsidRPr="00D00EFB">
        <w:rPr>
          <w:bCs/>
        </w:rPr>
        <w:t xml:space="preserve"> and building robust</w:t>
      </w:r>
      <w:r w:rsidR="00C93A15">
        <w:rPr>
          <w:bCs/>
        </w:rPr>
        <w:t>,</w:t>
      </w:r>
      <w:r w:rsidR="00D00EFB" w:rsidRPr="00D00EFB">
        <w:rPr>
          <w:bCs/>
        </w:rPr>
        <w:t xml:space="preserve"> </w:t>
      </w:r>
      <w:r w:rsidR="00D00EFB" w:rsidRPr="00D00EFB">
        <w:rPr>
          <w:b/>
        </w:rPr>
        <w:t>production-grade backend solutions</w:t>
      </w:r>
      <w:r w:rsidR="00D00EFB">
        <w:rPr>
          <w:bCs/>
        </w:rPr>
        <w:t>.</w:t>
      </w:r>
    </w:p>
    <w:p w14:paraId="3B992401" w14:textId="0D73B2B3" w:rsidR="008F1376" w:rsidRPr="00A27846" w:rsidRDefault="008F1376" w:rsidP="00FB405A">
      <w:pPr>
        <w:spacing w:before="60" w:after="60"/>
        <w:jc w:val="center"/>
        <w:rPr>
          <w:b/>
          <w:bCs/>
          <w:sz w:val="24"/>
          <w:szCs w:val="24"/>
        </w:rPr>
      </w:pPr>
      <w:r w:rsidRPr="00A27846">
        <w:rPr>
          <w:b/>
          <w:bCs/>
          <w:sz w:val="24"/>
          <w:szCs w:val="24"/>
        </w:rPr>
        <w:t>KEY ACHIEVEMENTS</w:t>
      </w:r>
    </w:p>
    <w:p w14:paraId="10E288F2" w14:textId="2FD32B60" w:rsidR="008F1376" w:rsidRPr="00813040" w:rsidRDefault="008F1376" w:rsidP="00FB405A">
      <w:pPr>
        <w:spacing w:before="60" w:after="60"/>
      </w:pPr>
      <w:r w:rsidRPr="001E1CA2">
        <w:rPr>
          <w:b/>
          <w:bCs/>
        </w:rPr>
        <w:t>•</w:t>
      </w:r>
      <w:r w:rsidR="00FB405A" w:rsidRPr="001E1CA2">
        <w:t xml:space="preserve">  </w:t>
      </w:r>
      <w:r w:rsidR="00753DDC" w:rsidRPr="00813040">
        <w:t xml:space="preserve">Reduced API latency by </w:t>
      </w:r>
      <w:r w:rsidR="00753DDC" w:rsidRPr="00813040">
        <w:rPr>
          <w:b/>
          <w:bCs/>
        </w:rPr>
        <w:t>40%</w:t>
      </w:r>
      <w:r w:rsidR="00753DDC" w:rsidRPr="00813040">
        <w:t xml:space="preserve">, decreasing response time from </w:t>
      </w:r>
      <w:r w:rsidR="00753DDC" w:rsidRPr="00813040">
        <w:rPr>
          <w:b/>
          <w:bCs/>
        </w:rPr>
        <w:t xml:space="preserve">250 </w:t>
      </w:r>
      <w:proofErr w:type="spellStart"/>
      <w:r w:rsidR="00DC7F37" w:rsidRPr="00813040">
        <w:rPr>
          <w:b/>
          <w:bCs/>
        </w:rPr>
        <w:t>ms</w:t>
      </w:r>
      <w:proofErr w:type="spellEnd"/>
      <w:r w:rsidR="00DC7F37" w:rsidRPr="00813040">
        <w:rPr>
          <w:b/>
          <w:bCs/>
        </w:rPr>
        <w:t xml:space="preserve"> </w:t>
      </w:r>
      <w:r w:rsidR="00753DDC" w:rsidRPr="00813040">
        <w:rPr>
          <w:b/>
          <w:bCs/>
        </w:rPr>
        <w:t xml:space="preserve">to 150 </w:t>
      </w:r>
      <w:proofErr w:type="spellStart"/>
      <w:r w:rsidR="00DC7F37" w:rsidRPr="00813040">
        <w:rPr>
          <w:b/>
          <w:bCs/>
        </w:rPr>
        <w:t>ms</w:t>
      </w:r>
      <w:proofErr w:type="spellEnd"/>
      <w:r w:rsidR="00DC7F37" w:rsidRPr="00813040">
        <w:t xml:space="preserve"> </w:t>
      </w:r>
      <w:r w:rsidR="00753DDC" w:rsidRPr="00813040">
        <w:t xml:space="preserve">using </w:t>
      </w:r>
      <w:r w:rsidR="00753DDC" w:rsidRPr="00813040">
        <w:rPr>
          <w:b/>
          <w:bCs/>
        </w:rPr>
        <w:t>Redis caching</w:t>
      </w:r>
      <w:r w:rsidR="00753DDC" w:rsidRPr="00813040">
        <w:t xml:space="preserve"> and optimized SQL query patterns.</w:t>
      </w:r>
    </w:p>
    <w:p w14:paraId="5DAC6010" w14:textId="071AF52D" w:rsidR="008F1376" w:rsidRPr="00813040" w:rsidRDefault="008F1376" w:rsidP="00FB405A">
      <w:pPr>
        <w:spacing w:before="60" w:after="60"/>
        <w:rPr>
          <w:b/>
          <w:bCs/>
        </w:rPr>
      </w:pPr>
      <w:r w:rsidRPr="00813040">
        <w:t>•</w:t>
      </w:r>
      <w:r w:rsidR="00FB405A" w:rsidRPr="00813040">
        <w:t xml:space="preserve">  </w:t>
      </w:r>
      <w:r w:rsidR="008B302F" w:rsidRPr="00813040">
        <w:t xml:space="preserve">Led migration of a </w:t>
      </w:r>
      <w:r w:rsidR="008B302F" w:rsidRPr="00813040">
        <w:rPr>
          <w:b/>
          <w:bCs/>
        </w:rPr>
        <w:t>VB.NET monolith to ASP.NET Core on Azure</w:t>
      </w:r>
      <w:r w:rsidR="008B302F" w:rsidRPr="00813040">
        <w:t xml:space="preserve">, achieving a </w:t>
      </w:r>
      <w:r w:rsidR="008B302F" w:rsidRPr="00302A43">
        <w:t>clean</w:t>
      </w:r>
      <w:r w:rsidR="00302A43">
        <w:rPr>
          <w:b/>
          <w:bCs/>
        </w:rPr>
        <w:t>,</w:t>
      </w:r>
      <w:r w:rsidR="008B302F" w:rsidRPr="00813040">
        <w:t xml:space="preserve"> </w:t>
      </w:r>
      <w:r w:rsidR="008B302F" w:rsidRPr="00813040">
        <w:rPr>
          <w:b/>
          <w:bCs/>
        </w:rPr>
        <w:t>modern architecture</w:t>
      </w:r>
      <w:r w:rsidR="008B302F" w:rsidRPr="00813040">
        <w:t xml:space="preserve"> with </w:t>
      </w:r>
      <w:r w:rsidR="008B302F" w:rsidRPr="00813040">
        <w:rPr>
          <w:b/>
          <w:bCs/>
        </w:rPr>
        <w:t>zero-downtime deployment</w:t>
      </w:r>
      <w:r w:rsidR="008B302F" w:rsidRPr="00813040">
        <w:t>.</w:t>
      </w:r>
    </w:p>
    <w:p w14:paraId="38EE2FD6" w14:textId="5298EA52" w:rsidR="008F1376" w:rsidRPr="00813040" w:rsidRDefault="008F1376" w:rsidP="00FB405A">
      <w:pPr>
        <w:spacing w:before="60" w:after="60"/>
      </w:pPr>
      <w:r w:rsidRPr="00813040">
        <w:t>•</w:t>
      </w:r>
      <w:r w:rsidR="00FB405A" w:rsidRPr="00813040">
        <w:t xml:space="preserve">  </w:t>
      </w:r>
      <w:r w:rsidR="004C20FB" w:rsidRPr="00813040">
        <w:t xml:space="preserve">Engineered </w:t>
      </w:r>
      <w:r w:rsidR="004C20FB" w:rsidRPr="00A16B0E">
        <w:rPr>
          <w:b/>
          <w:bCs/>
        </w:rPr>
        <w:t>event-driven onboarding workflows</w:t>
      </w:r>
      <w:r w:rsidR="004C20FB" w:rsidRPr="00813040">
        <w:t xml:space="preserve"> using </w:t>
      </w:r>
      <w:r w:rsidR="004C20FB" w:rsidRPr="00A16B0E">
        <w:rPr>
          <w:b/>
          <w:bCs/>
        </w:rPr>
        <w:t>webhooks</w:t>
      </w:r>
      <w:r w:rsidR="004C20FB" w:rsidRPr="00813040">
        <w:t xml:space="preserve"> and </w:t>
      </w:r>
      <w:r w:rsidR="004C20FB" w:rsidRPr="00A16B0E">
        <w:rPr>
          <w:b/>
          <w:bCs/>
        </w:rPr>
        <w:t>background jobs</w:t>
      </w:r>
      <w:r w:rsidR="008F63E4">
        <w:rPr>
          <w:b/>
          <w:bCs/>
        </w:rPr>
        <w:t xml:space="preserve"> </w:t>
      </w:r>
      <w:r w:rsidR="008F63E4" w:rsidRPr="008F63E4">
        <w:t>for</w:t>
      </w:r>
      <w:r w:rsidR="008F63E4" w:rsidRPr="008F63E4">
        <w:rPr>
          <w:b/>
          <w:bCs/>
        </w:rPr>
        <w:t xml:space="preserve"> asynchronous KYC verification processing</w:t>
      </w:r>
      <w:r w:rsidR="008F63E4">
        <w:rPr>
          <w:b/>
          <w:bCs/>
        </w:rPr>
        <w:t>.</w:t>
      </w:r>
    </w:p>
    <w:p w14:paraId="24ADFF68" w14:textId="7635F13B" w:rsidR="008F1376" w:rsidRPr="00813040" w:rsidRDefault="008F1376" w:rsidP="00FB405A">
      <w:pPr>
        <w:spacing w:before="60" w:after="60"/>
      </w:pPr>
      <w:r w:rsidRPr="00813040">
        <w:t>•</w:t>
      </w:r>
      <w:r w:rsidR="00FB405A" w:rsidRPr="00813040">
        <w:t xml:space="preserve">  </w:t>
      </w:r>
      <w:r w:rsidR="00370B5C" w:rsidRPr="00813040">
        <w:t xml:space="preserve">Delivered financial analytics APIs </w:t>
      </w:r>
      <w:r w:rsidR="00370B5C" w:rsidRPr="00C84610">
        <w:rPr>
          <w:b/>
          <w:bCs/>
        </w:rPr>
        <w:t>(RAROC/LPM)</w:t>
      </w:r>
      <w:r w:rsidR="00370B5C" w:rsidRPr="00813040">
        <w:t xml:space="preserve"> for </w:t>
      </w:r>
      <w:r w:rsidR="00583C88">
        <w:t xml:space="preserve">a </w:t>
      </w:r>
      <w:r w:rsidR="00583C88" w:rsidRPr="00583C88">
        <w:rPr>
          <w:b/>
          <w:bCs/>
        </w:rPr>
        <w:t>Global Financial Institution</w:t>
      </w:r>
      <w:r w:rsidR="00370B5C" w:rsidRPr="00813040">
        <w:t xml:space="preserve">, integrating </w:t>
      </w:r>
      <w:r w:rsidR="00370B5C" w:rsidRPr="00C84610">
        <w:rPr>
          <w:b/>
          <w:bCs/>
        </w:rPr>
        <w:t>Azure AD</w:t>
      </w:r>
      <w:r w:rsidR="00370B5C" w:rsidRPr="00813040">
        <w:t xml:space="preserve">, </w:t>
      </w:r>
      <w:r w:rsidR="00370B5C" w:rsidRPr="00C84610">
        <w:rPr>
          <w:b/>
          <w:bCs/>
        </w:rPr>
        <w:t>Key Vault</w:t>
      </w:r>
      <w:r w:rsidR="00370B5C" w:rsidRPr="00813040">
        <w:t xml:space="preserve">, and </w:t>
      </w:r>
      <w:r w:rsidR="00370B5C" w:rsidRPr="00C84610">
        <w:rPr>
          <w:b/>
          <w:bCs/>
        </w:rPr>
        <w:t>API Management</w:t>
      </w:r>
      <w:r w:rsidR="00370B5C" w:rsidRPr="00813040">
        <w:t>.</w:t>
      </w:r>
    </w:p>
    <w:p w14:paraId="72297667" w14:textId="333A678D" w:rsidR="00B57A5B" w:rsidRPr="00813040" w:rsidRDefault="001E1CA2" w:rsidP="00FB405A">
      <w:pPr>
        <w:spacing w:before="60" w:after="60"/>
      </w:pPr>
      <w:r w:rsidRPr="00813040">
        <w:t>•</w:t>
      </w:r>
      <w:r w:rsidR="00E96A89" w:rsidRPr="00813040">
        <w:t xml:space="preserve"> </w:t>
      </w:r>
      <w:r w:rsidRPr="00813040">
        <w:t xml:space="preserve"> </w:t>
      </w:r>
      <w:r w:rsidR="00FB79AE" w:rsidRPr="00813040">
        <w:t xml:space="preserve">Optimized reporting performance by selecting </w:t>
      </w:r>
      <w:r w:rsidR="00FB79AE" w:rsidRPr="00C84610">
        <w:rPr>
          <w:b/>
          <w:bCs/>
        </w:rPr>
        <w:t>Dapper over Entity Framework</w:t>
      </w:r>
      <w:r w:rsidR="00FB79AE" w:rsidRPr="00813040">
        <w:t xml:space="preserve"> Core for </w:t>
      </w:r>
      <w:r w:rsidR="00FB79AE" w:rsidRPr="00C84610">
        <w:rPr>
          <w:b/>
          <w:bCs/>
        </w:rPr>
        <w:t>large-dataset queries</w:t>
      </w:r>
      <w:r w:rsidR="00C84610">
        <w:t>.</w:t>
      </w:r>
    </w:p>
    <w:p w14:paraId="30D3364A" w14:textId="77777777" w:rsidR="00B57A5B" w:rsidRPr="00B57A5B" w:rsidRDefault="00B57A5B" w:rsidP="00FB405A">
      <w:pPr>
        <w:spacing w:before="60" w:after="60"/>
        <w:rPr>
          <w:sz w:val="16"/>
          <w:szCs w:val="16"/>
        </w:rPr>
      </w:pPr>
    </w:p>
    <w:p w14:paraId="0F1CE227" w14:textId="4BC04481" w:rsidR="008F1376" w:rsidRDefault="00000000" w:rsidP="00FB405A">
      <w:pPr>
        <w:spacing w:before="60" w:after="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TECHNICAL </w:t>
      </w:r>
      <w:r w:rsidR="001959C0">
        <w:rPr>
          <w:b/>
          <w:sz w:val="24"/>
          <w:szCs w:val="24"/>
        </w:rPr>
        <w:t>SKILLS</w:t>
      </w:r>
    </w:p>
    <w:p w14:paraId="4D27E434" w14:textId="5C850DD6" w:rsidR="00FB405A" w:rsidRPr="00822000" w:rsidRDefault="00FB405A" w:rsidP="00FB405A">
      <w:pPr>
        <w:spacing w:before="60" w:after="60"/>
      </w:pPr>
      <w:r w:rsidRPr="00822000">
        <w:rPr>
          <w:b/>
          <w:bCs/>
        </w:rPr>
        <w:t>•  Languages &amp; Frameworks:</w:t>
      </w:r>
      <w:r w:rsidR="008207FC">
        <w:t xml:space="preserve"> </w:t>
      </w:r>
      <w:r w:rsidR="002645C3" w:rsidRPr="002645C3">
        <w:rPr>
          <w:b/>
          <w:bCs/>
        </w:rPr>
        <w:t xml:space="preserve">C#, ASP.NET Core Web API, </w:t>
      </w:r>
      <w:r w:rsidR="002645C3" w:rsidRPr="002645C3">
        <w:t>LINQ</w:t>
      </w:r>
      <w:r w:rsidR="002645C3" w:rsidRPr="002645C3">
        <w:rPr>
          <w:b/>
          <w:bCs/>
        </w:rPr>
        <w:t xml:space="preserve">, </w:t>
      </w:r>
      <w:r w:rsidR="00A1701C" w:rsidRPr="00A1701C">
        <w:rPr>
          <w:b/>
          <w:bCs/>
        </w:rPr>
        <w:t xml:space="preserve">RESTful </w:t>
      </w:r>
      <w:r w:rsidR="002645C3" w:rsidRPr="002645C3">
        <w:rPr>
          <w:b/>
          <w:bCs/>
        </w:rPr>
        <w:t>APIs, SQL</w:t>
      </w:r>
    </w:p>
    <w:p w14:paraId="0E6A76B6" w14:textId="0E52A7E3" w:rsidR="00FB405A" w:rsidRPr="00822000" w:rsidRDefault="00FB405A" w:rsidP="00FB405A">
      <w:pPr>
        <w:spacing w:before="60" w:after="60"/>
      </w:pPr>
      <w:r w:rsidRPr="00822000">
        <w:rPr>
          <w:b/>
          <w:bCs/>
        </w:rPr>
        <w:t>•  Databases &amp; ORM:</w:t>
      </w:r>
      <w:r w:rsidR="008207FC">
        <w:t xml:space="preserve"> </w:t>
      </w:r>
      <w:r w:rsidRPr="00562BCB">
        <w:rPr>
          <w:b/>
          <w:bCs/>
        </w:rPr>
        <w:t>MS SQL Server</w:t>
      </w:r>
      <w:r w:rsidRPr="00822000">
        <w:t xml:space="preserve">, </w:t>
      </w:r>
      <w:r w:rsidRPr="00562BCB">
        <w:rPr>
          <w:b/>
          <w:bCs/>
        </w:rPr>
        <w:t>Entity Framework Core</w:t>
      </w:r>
      <w:r w:rsidRPr="00822000">
        <w:t xml:space="preserve">, </w:t>
      </w:r>
      <w:r w:rsidRPr="00562BCB">
        <w:rPr>
          <w:b/>
          <w:bCs/>
        </w:rPr>
        <w:t>Dapper</w:t>
      </w:r>
      <w:r w:rsidRPr="00822000">
        <w:t xml:space="preserve"> </w:t>
      </w:r>
      <w:r w:rsidRPr="00562BCB">
        <w:rPr>
          <w:b/>
          <w:bCs/>
        </w:rPr>
        <w:t>ORM</w:t>
      </w:r>
      <w:r w:rsidRPr="00822000">
        <w:t>, ADO.NET</w:t>
      </w:r>
    </w:p>
    <w:p w14:paraId="2558D319" w14:textId="18FEEC57" w:rsidR="00FB405A" w:rsidRPr="00822000" w:rsidRDefault="00FB405A" w:rsidP="00FB405A">
      <w:pPr>
        <w:spacing w:before="60" w:after="60"/>
      </w:pPr>
      <w:r w:rsidRPr="00822000">
        <w:rPr>
          <w:b/>
          <w:bCs/>
        </w:rPr>
        <w:t xml:space="preserve">•  </w:t>
      </w:r>
      <w:r w:rsidR="009A6E80" w:rsidRPr="009A6E80">
        <w:rPr>
          <w:b/>
          <w:bCs/>
        </w:rPr>
        <w:t>Cloud Platforms (Azure)</w:t>
      </w:r>
      <w:r w:rsidRPr="00822000">
        <w:rPr>
          <w:b/>
          <w:bCs/>
        </w:rPr>
        <w:t>:</w:t>
      </w:r>
      <w:r w:rsidR="008207FC">
        <w:t xml:space="preserve"> </w:t>
      </w:r>
      <w:r w:rsidRPr="00562BCB">
        <w:rPr>
          <w:b/>
          <w:bCs/>
        </w:rPr>
        <w:t>Azure App Service</w:t>
      </w:r>
      <w:r w:rsidRPr="00822000">
        <w:t xml:space="preserve">, </w:t>
      </w:r>
      <w:r w:rsidRPr="00562BCB">
        <w:rPr>
          <w:b/>
          <w:bCs/>
        </w:rPr>
        <w:t>Azure API Management</w:t>
      </w:r>
      <w:r w:rsidRPr="00822000">
        <w:t xml:space="preserve">, </w:t>
      </w:r>
      <w:r w:rsidRPr="00562BCB">
        <w:rPr>
          <w:b/>
          <w:bCs/>
        </w:rPr>
        <w:t>Azure AD</w:t>
      </w:r>
      <w:r w:rsidRPr="00822000">
        <w:t xml:space="preserve">, </w:t>
      </w:r>
      <w:r w:rsidRPr="00562BCB">
        <w:rPr>
          <w:b/>
          <w:bCs/>
        </w:rPr>
        <w:t>Azure Key Vault</w:t>
      </w:r>
      <w:r w:rsidRPr="00822000">
        <w:t xml:space="preserve">, </w:t>
      </w:r>
      <w:r w:rsidRPr="00562BCB">
        <w:rPr>
          <w:b/>
          <w:bCs/>
        </w:rPr>
        <w:t>Redis Cache</w:t>
      </w:r>
      <w:r w:rsidRPr="00822000">
        <w:t>, Azure Monitor, Log Analytics</w:t>
      </w:r>
    </w:p>
    <w:p w14:paraId="5BA73BA6" w14:textId="16704B98" w:rsidR="00FB405A" w:rsidRPr="00822000" w:rsidRDefault="00FB405A" w:rsidP="00FB405A">
      <w:pPr>
        <w:spacing w:before="60" w:after="60"/>
      </w:pPr>
      <w:r w:rsidRPr="00822000">
        <w:rPr>
          <w:b/>
          <w:bCs/>
        </w:rPr>
        <w:t>•  Architecture:</w:t>
      </w:r>
      <w:r w:rsidR="008207FC">
        <w:t xml:space="preserve"> </w:t>
      </w:r>
      <w:r w:rsidRPr="00562BCB">
        <w:rPr>
          <w:b/>
          <w:bCs/>
        </w:rPr>
        <w:t>RESTful APIs</w:t>
      </w:r>
      <w:r w:rsidRPr="00822000">
        <w:t xml:space="preserve">, </w:t>
      </w:r>
      <w:r w:rsidRPr="00562BCB">
        <w:rPr>
          <w:b/>
          <w:bCs/>
        </w:rPr>
        <w:t>Microservices</w:t>
      </w:r>
      <w:r w:rsidRPr="00822000">
        <w:t xml:space="preserve">, </w:t>
      </w:r>
      <w:r w:rsidRPr="00562BCB">
        <w:rPr>
          <w:b/>
          <w:bCs/>
        </w:rPr>
        <w:t>Clean Architecture</w:t>
      </w:r>
      <w:r w:rsidRPr="00822000">
        <w:t xml:space="preserve">, N-Tier, </w:t>
      </w:r>
      <w:r w:rsidRPr="00562BCB">
        <w:rPr>
          <w:b/>
          <w:bCs/>
        </w:rPr>
        <w:t>Event-Driven Architecture</w:t>
      </w:r>
      <w:r w:rsidRPr="00822000">
        <w:t>, SOA</w:t>
      </w:r>
    </w:p>
    <w:p w14:paraId="39A839C7" w14:textId="287E4105" w:rsidR="00FB405A" w:rsidRPr="00822000" w:rsidRDefault="00FB405A" w:rsidP="00FB405A">
      <w:pPr>
        <w:spacing w:before="60" w:after="60"/>
      </w:pPr>
      <w:r w:rsidRPr="00822000">
        <w:rPr>
          <w:b/>
          <w:bCs/>
        </w:rPr>
        <w:t>•  Security:</w:t>
      </w:r>
      <w:r w:rsidR="008207FC">
        <w:t xml:space="preserve"> </w:t>
      </w:r>
      <w:r w:rsidRPr="00562BCB">
        <w:rPr>
          <w:b/>
          <w:bCs/>
        </w:rPr>
        <w:t>OAuth 2.0</w:t>
      </w:r>
      <w:r w:rsidRPr="00822000">
        <w:t xml:space="preserve">, </w:t>
      </w:r>
      <w:r w:rsidRPr="00562BCB">
        <w:rPr>
          <w:b/>
          <w:bCs/>
        </w:rPr>
        <w:t>Azure Active Directory (AAD)</w:t>
      </w:r>
      <w:r w:rsidRPr="00822000">
        <w:t>, JWT</w:t>
      </w:r>
    </w:p>
    <w:p w14:paraId="7196ACDC" w14:textId="5D94F357" w:rsidR="00B57A5B" w:rsidRDefault="00FB405A">
      <w:pPr>
        <w:spacing w:before="60" w:after="60"/>
      </w:pPr>
      <w:r w:rsidRPr="00822000">
        <w:rPr>
          <w:b/>
          <w:bCs/>
        </w:rPr>
        <w:t xml:space="preserve">• </w:t>
      </w:r>
      <w:r w:rsidR="003D5811">
        <w:rPr>
          <w:b/>
          <w:bCs/>
        </w:rPr>
        <w:t xml:space="preserve"> </w:t>
      </w:r>
      <w:r w:rsidRPr="00822000">
        <w:rPr>
          <w:b/>
          <w:bCs/>
        </w:rPr>
        <w:t>Tools &amp; DevOps:</w:t>
      </w:r>
      <w:r w:rsidR="008207FC">
        <w:t xml:space="preserve"> </w:t>
      </w:r>
      <w:r w:rsidRPr="00822000">
        <w:t xml:space="preserve">Git, </w:t>
      </w:r>
      <w:r w:rsidRPr="00562BCB">
        <w:rPr>
          <w:b/>
          <w:bCs/>
        </w:rPr>
        <w:t>Azure DevOps</w:t>
      </w:r>
      <w:r w:rsidRPr="00822000">
        <w:t>,</w:t>
      </w:r>
      <w:r w:rsidR="00C61A55">
        <w:t xml:space="preserve"> </w:t>
      </w:r>
      <w:r w:rsidR="00C61A55" w:rsidRPr="00562BCB">
        <w:rPr>
          <w:b/>
          <w:bCs/>
        </w:rPr>
        <w:t>Unit Testing (</w:t>
      </w:r>
      <w:proofErr w:type="spellStart"/>
      <w:r w:rsidR="00C61A55" w:rsidRPr="00562BCB">
        <w:rPr>
          <w:b/>
          <w:bCs/>
        </w:rPr>
        <w:t>xUnit</w:t>
      </w:r>
      <w:proofErr w:type="spellEnd"/>
      <w:r w:rsidR="00C61A55" w:rsidRPr="00562BCB">
        <w:rPr>
          <w:b/>
          <w:bCs/>
        </w:rPr>
        <w:t>/</w:t>
      </w:r>
      <w:proofErr w:type="spellStart"/>
      <w:r w:rsidR="00C61A55" w:rsidRPr="00562BCB">
        <w:rPr>
          <w:b/>
          <w:bCs/>
        </w:rPr>
        <w:t>NUnit</w:t>
      </w:r>
      <w:proofErr w:type="spellEnd"/>
      <w:r w:rsidR="00C61A55" w:rsidRPr="00562BCB">
        <w:rPr>
          <w:b/>
          <w:bCs/>
        </w:rPr>
        <w:t>)</w:t>
      </w:r>
      <w:r w:rsidR="00C61A55" w:rsidRPr="00C61A55">
        <w:t>,</w:t>
      </w:r>
      <w:r w:rsidRPr="00822000">
        <w:t xml:space="preserve"> Visual Studio, </w:t>
      </w:r>
      <w:r w:rsidRPr="00562BCB">
        <w:rPr>
          <w:b/>
          <w:bCs/>
        </w:rPr>
        <w:t>Postman</w:t>
      </w:r>
      <w:r w:rsidRPr="00822000">
        <w:t xml:space="preserve">, </w:t>
      </w:r>
      <w:r w:rsidRPr="00562BCB">
        <w:rPr>
          <w:b/>
          <w:bCs/>
        </w:rPr>
        <w:t>Swagger</w:t>
      </w:r>
      <w:r w:rsidRPr="00822000">
        <w:t>, SOAP UI</w:t>
      </w:r>
    </w:p>
    <w:p w14:paraId="0ABEB3F7" w14:textId="77777777" w:rsidR="00B57A5B" w:rsidRPr="00B57A5B" w:rsidRDefault="00B57A5B">
      <w:pPr>
        <w:spacing w:before="60" w:after="60"/>
        <w:rPr>
          <w:sz w:val="16"/>
          <w:szCs w:val="16"/>
        </w:rPr>
      </w:pPr>
    </w:p>
    <w:p w14:paraId="6BD80C02" w14:textId="6F9E7027" w:rsidR="00A27846" w:rsidRDefault="00630984" w:rsidP="004126FB">
      <w:pPr>
        <w:tabs>
          <w:tab w:val="center" w:pos="5269"/>
        </w:tabs>
        <w:spacing w:after="6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PROFESS</w:t>
      </w:r>
      <w:r w:rsidR="0085725C">
        <w:rPr>
          <w:b/>
          <w:sz w:val="24"/>
          <w:szCs w:val="24"/>
          <w:lang w:val="en-US"/>
        </w:rPr>
        <w:t>IO</w:t>
      </w:r>
      <w:r>
        <w:rPr>
          <w:b/>
          <w:sz w:val="24"/>
          <w:szCs w:val="24"/>
          <w:lang w:val="en-US"/>
        </w:rPr>
        <w:t>NAL EXPERIENCE</w:t>
      </w:r>
    </w:p>
    <w:p w14:paraId="1735718E" w14:textId="64470955" w:rsidR="00A27846" w:rsidRPr="00822000" w:rsidRDefault="00A27846" w:rsidP="004126FB">
      <w:pPr>
        <w:tabs>
          <w:tab w:val="center" w:pos="5269"/>
        </w:tabs>
        <w:spacing w:after="60"/>
        <w:rPr>
          <w:bCs/>
          <w:sz w:val="24"/>
          <w:szCs w:val="24"/>
          <w:lang w:val="en-US"/>
        </w:rPr>
      </w:pPr>
      <w:r w:rsidRPr="00182070">
        <w:rPr>
          <w:b/>
          <w:sz w:val="24"/>
          <w:szCs w:val="24"/>
          <w:lang w:val="en-US"/>
        </w:rPr>
        <w:t>Senior .NET Backend Engineer</w:t>
      </w:r>
      <w:r w:rsidR="004126FB" w:rsidRPr="00822000">
        <w:rPr>
          <w:bCs/>
          <w:sz w:val="24"/>
          <w:szCs w:val="24"/>
          <w:lang w:val="en-US"/>
        </w:rPr>
        <w:t xml:space="preserve"> |</w:t>
      </w:r>
      <w:r w:rsidR="00C1211C">
        <w:rPr>
          <w:bCs/>
          <w:sz w:val="24"/>
          <w:szCs w:val="24"/>
          <w:lang w:val="en-US"/>
        </w:rPr>
        <w:t xml:space="preserve"> </w:t>
      </w:r>
      <w:r w:rsidRPr="001959AF">
        <w:rPr>
          <w:b/>
          <w:sz w:val="24"/>
          <w:szCs w:val="24"/>
          <w:lang w:val="en-US"/>
        </w:rPr>
        <w:t xml:space="preserve">May 2021 – </w:t>
      </w:r>
      <w:r w:rsidR="00335C5E" w:rsidRPr="00335C5E">
        <w:rPr>
          <w:b/>
          <w:sz w:val="24"/>
          <w:szCs w:val="24"/>
        </w:rPr>
        <w:t>Present</w:t>
      </w:r>
    </w:p>
    <w:p w14:paraId="785203A3" w14:textId="0AF18C42" w:rsidR="00A27846" w:rsidRPr="00822000" w:rsidRDefault="00A27846" w:rsidP="004126FB">
      <w:pPr>
        <w:tabs>
          <w:tab w:val="center" w:pos="5269"/>
        </w:tabs>
        <w:spacing w:after="60"/>
        <w:rPr>
          <w:bCs/>
          <w:lang w:val="en-US"/>
        </w:rPr>
      </w:pPr>
      <w:r w:rsidRPr="001959AF">
        <w:rPr>
          <w:b/>
          <w:lang w:val="en-US"/>
        </w:rPr>
        <w:t>Royal Value Solutions (</w:t>
      </w:r>
      <w:r w:rsidR="004126FB" w:rsidRPr="001959AF">
        <w:rPr>
          <w:b/>
          <w:lang w:val="en-US"/>
        </w:rPr>
        <w:t>RVS)</w:t>
      </w:r>
      <w:r w:rsidR="004126FB" w:rsidRPr="00822000">
        <w:rPr>
          <w:bCs/>
          <w:lang w:val="en-US"/>
        </w:rPr>
        <w:t xml:space="preserve"> | Thanjavur</w:t>
      </w:r>
      <w:r w:rsidRPr="00822000">
        <w:rPr>
          <w:bCs/>
          <w:lang w:val="en-US"/>
        </w:rPr>
        <w:t>, Tamil Nadu</w:t>
      </w:r>
    </w:p>
    <w:p w14:paraId="40D87508" w14:textId="6E98AB8F" w:rsidR="003D5811" w:rsidRDefault="003D5811" w:rsidP="00FB405A">
      <w:pPr>
        <w:tabs>
          <w:tab w:val="center" w:pos="5269"/>
        </w:tabs>
        <w:spacing w:after="60"/>
        <w:rPr>
          <w:bCs/>
        </w:rPr>
      </w:pPr>
      <w:r w:rsidRPr="00822000">
        <w:rPr>
          <w:b/>
          <w:bCs/>
        </w:rPr>
        <w:t>•</w:t>
      </w:r>
      <w:r>
        <w:rPr>
          <w:b/>
          <w:bCs/>
        </w:rPr>
        <w:t xml:space="preserve">  </w:t>
      </w:r>
      <w:r w:rsidR="0038075B" w:rsidRPr="0038075B">
        <w:rPr>
          <w:b/>
          <w:bCs/>
        </w:rPr>
        <w:t xml:space="preserve">Owned backend development </w:t>
      </w:r>
      <w:r w:rsidR="0038075B" w:rsidRPr="0038075B">
        <w:t>across</w:t>
      </w:r>
      <w:r w:rsidR="0038075B" w:rsidRPr="0038075B">
        <w:rPr>
          <w:b/>
          <w:bCs/>
        </w:rPr>
        <w:t xml:space="preserve"> three enterprise client projects, </w:t>
      </w:r>
      <w:r w:rsidR="0038075B" w:rsidRPr="0038075B">
        <w:t>contributing to</w:t>
      </w:r>
      <w:r w:rsidR="0038075B" w:rsidRPr="0038075B">
        <w:rPr>
          <w:b/>
          <w:bCs/>
        </w:rPr>
        <w:t xml:space="preserve"> backend architecture, API development, </w:t>
      </w:r>
      <w:r w:rsidR="0038075B" w:rsidRPr="0038075B">
        <w:t>and</w:t>
      </w:r>
      <w:r w:rsidR="0038075B" w:rsidRPr="0038075B">
        <w:rPr>
          <w:b/>
          <w:bCs/>
        </w:rPr>
        <w:t xml:space="preserve"> cloud-native modernization initiatives.</w:t>
      </w:r>
    </w:p>
    <w:p w14:paraId="6595CD63" w14:textId="36483BC1" w:rsidR="00822000" w:rsidRDefault="003D5811" w:rsidP="00FB405A">
      <w:pPr>
        <w:tabs>
          <w:tab w:val="center" w:pos="5269"/>
        </w:tabs>
        <w:spacing w:after="60"/>
        <w:rPr>
          <w:bCs/>
          <w:lang w:val="en-US"/>
        </w:rPr>
      </w:pPr>
      <w:r w:rsidRPr="00822000">
        <w:rPr>
          <w:b/>
          <w:bCs/>
        </w:rPr>
        <w:t>•</w:t>
      </w:r>
      <w:r>
        <w:rPr>
          <w:b/>
          <w:bCs/>
        </w:rPr>
        <w:t xml:space="preserve">  </w:t>
      </w:r>
      <w:r w:rsidR="008F2FC2" w:rsidRPr="008F2FC2">
        <w:rPr>
          <w:b/>
        </w:rPr>
        <w:t xml:space="preserve">Collaborated </w:t>
      </w:r>
      <w:r w:rsidR="008F2FC2" w:rsidRPr="008F2FC2">
        <w:rPr>
          <w:bCs/>
        </w:rPr>
        <w:t>with</w:t>
      </w:r>
      <w:r w:rsidR="008F2FC2" w:rsidRPr="008F2FC2">
        <w:rPr>
          <w:b/>
        </w:rPr>
        <w:t xml:space="preserve"> international clients </w:t>
      </w:r>
      <w:r w:rsidR="008F2FC2" w:rsidRPr="001959AF">
        <w:rPr>
          <w:bCs/>
        </w:rPr>
        <w:t>across time zones</w:t>
      </w:r>
      <w:r w:rsidR="008F2FC2" w:rsidRPr="008F2FC2">
        <w:rPr>
          <w:b/>
        </w:rPr>
        <w:t>,</w:t>
      </w:r>
      <w:r w:rsidR="008F2FC2" w:rsidRPr="008F2FC2">
        <w:rPr>
          <w:bCs/>
        </w:rPr>
        <w:t xml:space="preserve"> </w:t>
      </w:r>
      <w:r w:rsidR="008F2FC2" w:rsidRPr="001959AF">
        <w:rPr>
          <w:bCs/>
        </w:rPr>
        <w:t>leading architecture decisions and driving</w:t>
      </w:r>
      <w:r w:rsidR="008F2FC2" w:rsidRPr="008F2FC2">
        <w:rPr>
          <w:b/>
        </w:rPr>
        <w:t xml:space="preserve"> </w:t>
      </w:r>
      <w:r w:rsidR="008F2FC2" w:rsidRPr="001959AF">
        <w:rPr>
          <w:b/>
        </w:rPr>
        <w:t>end-to-end</w:t>
      </w:r>
      <w:r w:rsidR="008F2FC2" w:rsidRPr="008F2FC2">
        <w:rPr>
          <w:b/>
        </w:rPr>
        <w:t xml:space="preserve"> delivery within Agile/Scrum </w:t>
      </w:r>
      <w:r w:rsidR="008F2FC2" w:rsidRPr="002478FB">
        <w:rPr>
          <w:b/>
        </w:rPr>
        <w:t>environments</w:t>
      </w:r>
      <w:r w:rsidR="00D95C86">
        <w:rPr>
          <w:bCs/>
        </w:rPr>
        <w:t>.</w:t>
      </w:r>
    </w:p>
    <w:p w14:paraId="5218E090" w14:textId="77777777" w:rsidR="00B57A5B" w:rsidRPr="00B57A5B" w:rsidRDefault="00B57A5B" w:rsidP="00FB405A">
      <w:pPr>
        <w:tabs>
          <w:tab w:val="center" w:pos="5269"/>
        </w:tabs>
        <w:spacing w:after="60"/>
        <w:rPr>
          <w:bCs/>
          <w:sz w:val="16"/>
          <w:szCs w:val="16"/>
          <w:lang w:val="en-US"/>
        </w:rPr>
      </w:pPr>
    </w:p>
    <w:p w14:paraId="0C08EFB5" w14:textId="0E80AE24" w:rsidR="001335DD" w:rsidRDefault="001335DD" w:rsidP="00B810E9">
      <w:pPr>
        <w:tabs>
          <w:tab w:val="center" w:pos="5269"/>
        </w:tabs>
        <w:spacing w:after="60"/>
        <w:jc w:val="center"/>
        <w:rPr>
          <w:b/>
          <w:sz w:val="24"/>
          <w:szCs w:val="24"/>
        </w:rPr>
      </w:pPr>
      <w:r w:rsidRPr="001335DD">
        <w:rPr>
          <w:b/>
          <w:sz w:val="24"/>
          <w:szCs w:val="24"/>
        </w:rPr>
        <w:t xml:space="preserve">PROJECT </w:t>
      </w:r>
      <w:r w:rsidR="008631B2">
        <w:rPr>
          <w:b/>
          <w:sz w:val="24"/>
          <w:szCs w:val="24"/>
          <w:lang w:val="en-US"/>
        </w:rPr>
        <w:t>EXPERIENCE</w:t>
      </w:r>
    </w:p>
    <w:p w14:paraId="522156F6" w14:textId="4FFB5F14" w:rsidR="00BA3136" w:rsidRPr="00BA3136" w:rsidRDefault="00FA7917" w:rsidP="00FA7917">
      <w:pPr>
        <w:tabs>
          <w:tab w:val="right" w:pos="9360"/>
        </w:tabs>
        <w:spacing w:before="40" w:after="16"/>
        <w:rPr>
          <w:rFonts w:ascii="Arial" w:eastAsia="Arial" w:hAnsi="Arial" w:cs="Arial"/>
          <w:color w:val="555555"/>
          <w:sz w:val="19"/>
          <w:szCs w:val="19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Loan Profitability Model (LPM) – Cloud Modernization</w:t>
      </w:r>
      <w:r>
        <w:rPr>
          <w:rFonts w:ascii="Arial" w:eastAsia="Arial" w:hAnsi="Arial" w:cs="Arial"/>
        </w:rPr>
        <w:tab/>
      </w:r>
      <w:r w:rsidR="0038075B" w:rsidRPr="0038075B">
        <w:rPr>
          <w:rFonts w:ascii="Arial" w:eastAsia="Arial" w:hAnsi="Arial" w:cs="Arial"/>
          <w:b/>
          <w:bCs/>
          <w:color w:val="555555"/>
          <w:sz w:val="19"/>
          <w:szCs w:val="19"/>
        </w:rPr>
        <w:t>Jan 2024</w:t>
      </w:r>
      <w:r w:rsidRPr="00C82BB8">
        <w:rPr>
          <w:rFonts w:ascii="Arial" w:eastAsia="Arial" w:hAnsi="Arial" w:cs="Arial"/>
          <w:b/>
          <w:bCs/>
          <w:color w:val="555555"/>
          <w:sz w:val="19"/>
          <w:szCs w:val="19"/>
        </w:rPr>
        <w:t xml:space="preserve"> – </w:t>
      </w:r>
      <w:r w:rsidR="001C738B">
        <w:rPr>
          <w:rFonts w:ascii="Arial" w:eastAsia="Arial" w:hAnsi="Arial" w:cs="Arial"/>
          <w:b/>
          <w:bCs/>
          <w:color w:val="555555"/>
          <w:sz w:val="19"/>
          <w:szCs w:val="19"/>
        </w:rPr>
        <w:t>Mar</w:t>
      </w:r>
      <w:r w:rsidR="001C738B" w:rsidRPr="001C738B">
        <w:rPr>
          <w:rFonts w:ascii="Arial" w:eastAsia="Arial" w:hAnsi="Arial" w:cs="Arial"/>
          <w:b/>
          <w:bCs/>
          <w:color w:val="555555"/>
          <w:sz w:val="19"/>
          <w:szCs w:val="19"/>
        </w:rPr>
        <w:t xml:space="preserve"> 2026</w:t>
      </w:r>
    </w:p>
    <w:p w14:paraId="0D5E626D" w14:textId="32433E00" w:rsidR="002478FB" w:rsidRPr="007B2D60" w:rsidRDefault="00FA7917" w:rsidP="00FA7917">
      <w:pPr>
        <w:spacing w:before="6" w:after="30"/>
        <w:rPr>
          <w:rFonts w:ascii="Arial" w:eastAsia="Arial" w:hAnsi="Arial" w:cs="Arial"/>
          <w:b/>
          <w:bCs/>
          <w:color w:val="333333"/>
          <w:sz w:val="19"/>
          <w:szCs w:val="19"/>
        </w:rPr>
      </w:pPr>
      <w:r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Client: </w:t>
      </w:r>
      <w:r w:rsidR="00583C88" w:rsidRPr="00583C88">
        <w:rPr>
          <w:rFonts w:ascii="Arial" w:eastAsia="Arial" w:hAnsi="Arial" w:cs="Arial"/>
          <w:b/>
          <w:bCs/>
          <w:color w:val="333333"/>
          <w:sz w:val="19"/>
          <w:szCs w:val="19"/>
        </w:rPr>
        <w:t>Global Financial Institution</w:t>
      </w:r>
      <w:r w:rsidR="00CD14D3"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 |</w:t>
      </w:r>
      <w:r w:rsidR="00583C88"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 </w:t>
      </w:r>
      <w:r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>Tech Stack: ASP.NET Core Web API, C#, Azure (App Service, Azure AD, Redis Cache, APIM, Key Vault), React.js</w:t>
      </w:r>
    </w:p>
    <w:p w14:paraId="3A6ECAD3" w14:textId="22220D8E" w:rsidR="002478FB" w:rsidRPr="00B57A5B" w:rsidRDefault="002478FB" w:rsidP="00FA7917">
      <w:pPr>
        <w:spacing w:before="6" w:after="30"/>
        <w:rPr>
          <w:rFonts w:ascii="Arial" w:eastAsia="Arial" w:hAnsi="Arial" w:cs="Arial"/>
          <w:color w:val="333333"/>
          <w:sz w:val="19"/>
          <w:szCs w:val="19"/>
        </w:rPr>
      </w:pPr>
      <w:r w:rsidRPr="002478FB">
        <w:rPr>
          <w:rFonts w:ascii="Arial" w:eastAsia="Arial" w:hAnsi="Arial" w:cs="Arial"/>
          <w:color w:val="333333"/>
          <w:sz w:val="19"/>
          <w:szCs w:val="19"/>
        </w:rPr>
        <w:lastRenderedPageBreak/>
        <w:t xml:space="preserve">Cloud-based financial analytics </w:t>
      </w:r>
      <w:r w:rsidRPr="002478FB">
        <w:rPr>
          <w:rFonts w:ascii="Arial" w:eastAsia="Arial" w:hAnsi="Arial" w:cs="Arial"/>
          <w:color w:val="333333"/>
          <w:sz w:val="20"/>
          <w:szCs w:val="20"/>
        </w:rPr>
        <w:t>platform used by IFC investment</w:t>
      </w:r>
      <w:r w:rsidRPr="002478FB">
        <w:rPr>
          <w:rFonts w:ascii="Arial" w:eastAsia="Arial" w:hAnsi="Arial" w:cs="Arial"/>
          <w:color w:val="333333"/>
          <w:sz w:val="19"/>
          <w:szCs w:val="19"/>
        </w:rPr>
        <w:t xml:space="preserve"> teams to evaluate </w:t>
      </w:r>
      <w:r w:rsidRPr="002478FB">
        <w:rPr>
          <w:rFonts w:ascii="Arial" w:eastAsia="Arial" w:hAnsi="Arial" w:cs="Arial"/>
          <w:b/>
          <w:bCs/>
          <w:color w:val="333333"/>
          <w:sz w:val="19"/>
          <w:szCs w:val="19"/>
        </w:rPr>
        <w:t>loan profitability</w:t>
      </w:r>
      <w:r w:rsidRPr="002478FB">
        <w:rPr>
          <w:rFonts w:ascii="Arial" w:eastAsia="Arial" w:hAnsi="Arial" w:cs="Arial"/>
          <w:color w:val="333333"/>
          <w:sz w:val="19"/>
          <w:szCs w:val="19"/>
        </w:rPr>
        <w:t xml:space="preserve"> and </w:t>
      </w:r>
      <w:r w:rsidRPr="002478FB">
        <w:rPr>
          <w:rFonts w:ascii="Arial" w:eastAsia="Arial" w:hAnsi="Arial" w:cs="Arial"/>
          <w:b/>
          <w:bCs/>
          <w:color w:val="333333"/>
          <w:sz w:val="19"/>
          <w:szCs w:val="19"/>
        </w:rPr>
        <w:t>risk-based pricing (RAROC)</w:t>
      </w:r>
      <w:r w:rsidRPr="002478FB">
        <w:rPr>
          <w:rFonts w:ascii="Arial" w:eastAsia="Arial" w:hAnsi="Arial" w:cs="Arial"/>
          <w:color w:val="333333"/>
          <w:sz w:val="19"/>
          <w:szCs w:val="19"/>
        </w:rPr>
        <w:t xml:space="preserve">. </w:t>
      </w:r>
      <w:r w:rsidR="003E0D40" w:rsidRPr="003E0D40">
        <w:rPr>
          <w:rFonts w:ascii="Arial" w:eastAsia="Arial" w:hAnsi="Arial" w:cs="Arial"/>
          <w:color w:val="333333"/>
          <w:sz w:val="19"/>
          <w:szCs w:val="19"/>
        </w:rPr>
        <w:t xml:space="preserve">Led </w:t>
      </w:r>
      <w:r w:rsidR="003E0D40" w:rsidRPr="003E0D40">
        <w:rPr>
          <w:rFonts w:ascii="Arial" w:eastAsia="Arial" w:hAnsi="Arial" w:cs="Arial"/>
          <w:b/>
          <w:bCs/>
          <w:color w:val="333333"/>
          <w:sz w:val="19"/>
          <w:szCs w:val="19"/>
        </w:rPr>
        <w:t>backend modernization</w:t>
      </w:r>
      <w:r w:rsidR="003E0D40" w:rsidRPr="003E0D40">
        <w:rPr>
          <w:rFonts w:ascii="Arial" w:eastAsia="Arial" w:hAnsi="Arial" w:cs="Arial"/>
          <w:color w:val="333333"/>
          <w:sz w:val="19"/>
          <w:szCs w:val="19"/>
        </w:rPr>
        <w:t xml:space="preserve"> and </w:t>
      </w:r>
      <w:r w:rsidR="003E0D40" w:rsidRPr="003E0D40">
        <w:rPr>
          <w:rFonts w:ascii="Arial" w:eastAsia="Arial" w:hAnsi="Arial" w:cs="Arial"/>
          <w:b/>
          <w:bCs/>
          <w:color w:val="333333"/>
          <w:sz w:val="19"/>
          <w:szCs w:val="19"/>
        </w:rPr>
        <w:t>API development</w:t>
      </w:r>
      <w:r w:rsidR="003E0D40" w:rsidRPr="003E0D40">
        <w:rPr>
          <w:rFonts w:ascii="Arial" w:eastAsia="Arial" w:hAnsi="Arial" w:cs="Arial"/>
          <w:color w:val="333333"/>
          <w:sz w:val="19"/>
          <w:szCs w:val="19"/>
        </w:rPr>
        <w:t xml:space="preserve"> for a scalable </w:t>
      </w:r>
      <w:r w:rsidR="003E0D40" w:rsidRPr="003E0D40">
        <w:rPr>
          <w:rFonts w:ascii="Arial" w:eastAsia="Arial" w:hAnsi="Arial" w:cs="Arial"/>
          <w:b/>
          <w:bCs/>
          <w:color w:val="333333"/>
          <w:sz w:val="19"/>
          <w:szCs w:val="19"/>
        </w:rPr>
        <w:t>Azure-native</w:t>
      </w:r>
      <w:r w:rsidR="003E0D40" w:rsidRPr="003E0D40">
        <w:rPr>
          <w:rFonts w:ascii="Arial" w:eastAsia="Arial" w:hAnsi="Arial" w:cs="Arial"/>
          <w:color w:val="333333"/>
          <w:sz w:val="19"/>
          <w:szCs w:val="19"/>
        </w:rPr>
        <w:t xml:space="preserve"> platform integrating internal financial systems and legacy SOAP services</w:t>
      </w:r>
      <w:r w:rsidR="003E0D40">
        <w:rPr>
          <w:rFonts w:ascii="Arial" w:eastAsia="Arial" w:hAnsi="Arial" w:cs="Arial"/>
          <w:color w:val="333333"/>
          <w:sz w:val="19"/>
          <w:szCs w:val="19"/>
        </w:rPr>
        <w:t>.</w:t>
      </w:r>
    </w:p>
    <w:p w14:paraId="647315B5" w14:textId="423021B4" w:rsidR="00FA7917" w:rsidRPr="003D23D0" w:rsidRDefault="003D23D0" w:rsidP="00FA7917">
      <w:pPr>
        <w:pStyle w:val="ListParagraph"/>
        <w:numPr>
          <w:ilvl w:val="0"/>
          <w:numId w:val="12"/>
        </w:numPr>
        <w:spacing w:before="36" w:after="36"/>
      </w:pPr>
      <w:r w:rsidRPr="003D23D0">
        <w:rPr>
          <w:sz w:val="20"/>
          <w:szCs w:val="20"/>
          <w:lang w:val="en-IN"/>
        </w:rPr>
        <w:t xml:space="preserve">Designed and developed </w:t>
      </w:r>
      <w:r w:rsidRPr="00E44F58">
        <w:rPr>
          <w:b/>
          <w:bCs/>
          <w:sz w:val="20"/>
          <w:szCs w:val="20"/>
          <w:lang w:val="en-IN"/>
        </w:rPr>
        <w:t>scalable</w:t>
      </w:r>
      <w:r w:rsidRPr="003D23D0">
        <w:rPr>
          <w:sz w:val="20"/>
          <w:szCs w:val="20"/>
          <w:lang w:val="en-IN"/>
        </w:rPr>
        <w:t xml:space="preserve"> </w:t>
      </w:r>
      <w:r w:rsidRPr="003D23D0">
        <w:rPr>
          <w:b/>
          <w:bCs/>
          <w:sz w:val="20"/>
          <w:szCs w:val="20"/>
          <w:lang w:val="en-IN"/>
        </w:rPr>
        <w:t>RESTful APIs in ASP.NET Core</w:t>
      </w:r>
      <w:r w:rsidRPr="003D23D0">
        <w:rPr>
          <w:sz w:val="20"/>
          <w:szCs w:val="20"/>
          <w:lang w:val="en-IN"/>
        </w:rPr>
        <w:t xml:space="preserve"> for financial calculations, </w:t>
      </w:r>
      <w:r>
        <w:rPr>
          <w:sz w:val="20"/>
          <w:szCs w:val="20"/>
          <w:lang w:val="en-IN"/>
        </w:rPr>
        <w:t>master data</w:t>
      </w:r>
      <w:r w:rsidRPr="003D23D0">
        <w:rPr>
          <w:sz w:val="20"/>
          <w:szCs w:val="20"/>
          <w:lang w:val="en-IN"/>
        </w:rPr>
        <w:t xml:space="preserve"> aggregation, and enterprise system integrations.</w:t>
      </w:r>
    </w:p>
    <w:p w14:paraId="2E14A143" w14:textId="77777777" w:rsidR="00FA7917" w:rsidRDefault="00FA7917" w:rsidP="00FA7917">
      <w:pPr>
        <w:pStyle w:val="ListParagraph"/>
        <w:numPr>
          <w:ilvl w:val="0"/>
          <w:numId w:val="12"/>
        </w:numPr>
        <w:spacing w:before="36" w:after="36"/>
      </w:pPr>
      <w:r>
        <w:rPr>
          <w:sz w:val="20"/>
          <w:szCs w:val="20"/>
        </w:rPr>
        <w:t xml:space="preserve">Replaced a legacy auth model with </w:t>
      </w:r>
      <w:r>
        <w:rPr>
          <w:b/>
          <w:bCs/>
          <w:sz w:val="20"/>
          <w:szCs w:val="20"/>
        </w:rPr>
        <w:t>OAuth 2.0 + Azure AD</w:t>
      </w:r>
      <w:r>
        <w:rPr>
          <w:sz w:val="20"/>
          <w:szCs w:val="20"/>
        </w:rPr>
        <w:t xml:space="preserve">, enabling enterprise </w:t>
      </w:r>
      <w:r w:rsidRPr="00E44F58">
        <w:rPr>
          <w:b/>
          <w:bCs/>
          <w:sz w:val="20"/>
          <w:szCs w:val="20"/>
        </w:rPr>
        <w:t>SSO</w:t>
      </w:r>
      <w:r>
        <w:rPr>
          <w:sz w:val="20"/>
          <w:szCs w:val="20"/>
        </w:rPr>
        <w:t xml:space="preserve"> and role-based access control across all API surfaces.</w:t>
      </w:r>
    </w:p>
    <w:p w14:paraId="687B5F61" w14:textId="5547B2E7" w:rsidR="00FA7917" w:rsidRDefault="00920836" w:rsidP="00FA7917">
      <w:pPr>
        <w:pStyle w:val="ListParagraph"/>
        <w:numPr>
          <w:ilvl w:val="0"/>
          <w:numId w:val="12"/>
        </w:numPr>
        <w:spacing w:before="36" w:after="36"/>
      </w:pPr>
      <w:r w:rsidRPr="00920836">
        <w:rPr>
          <w:sz w:val="20"/>
          <w:szCs w:val="20"/>
          <w:lang w:val="en-IN"/>
        </w:rPr>
        <w:t xml:space="preserve">Integrated </w:t>
      </w:r>
      <w:r w:rsidRPr="00920836">
        <w:rPr>
          <w:b/>
          <w:bCs/>
          <w:sz w:val="20"/>
          <w:szCs w:val="20"/>
          <w:lang w:val="en-IN"/>
        </w:rPr>
        <w:t>legacy SOAP services</w:t>
      </w:r>
      <w:r w:rsidRPr="00920836">
        <w:rPr>
          <w:sz w:val="20"/>
          <w:szCs w:val="20"/>
          <w:lang w:val="en-IN"/>
        </w:rPr>
        <w:t xml:space="preserve"> through </w:t>
      </w:r>
      <w:r w:rsidRPr="00920836">
        <w:rPr>
          <w:b/>
          <w:bCs/>
          <w:sz w:val="20"/>
          <w:szCs w:val="20"/>
          <w:lang w:val="en-IN"/>
        </w:rPr>
        <w:t>Azure API Management,</w:t>
      </w:r>
      <w:r w:rsidRPr="00920836">
        <w:rPr>
          <w:sz w:val="20"/>
          <w:szCs w:val="20"/>
          <w:lang w:val="en-IN"/>
        </w:rPr>
        <w:t xml:space="preserve"> cutting integration code volume by </w:t>
      </w:r>
      <w:r w:rsidRPr="00920836">
        <w:rPr>
          <w:b/>
          <w:bCs/>
          <w:sz w:val="20"/>
          <w:szCs w:val="20"/>
          <w:lang w:val="en-IN"/>
        </w:rPr>
        <w:t>30%</w:t>
      </w:r>
      <w:r w:rsidRPr="00920836">
        <w:rPr>
          <w:sz w:val="20"/>
          <w:szCs w:val="20"/>
          <w:lang w:val="en-IN"/>
        </w:rPr>
        <w:t xml:space="preserve"> and decreasing mapping errors by </w:t>
      </w:r>
      <w:r w:rsidRPr="00920836">
        <w:rPr>
          <w:b/>
          <w:bCs/>
          <w:sz w:val="20"/>
          <w:szCs w:val="20"/>
          <w:lang w:val="en-IN"/>
        </w:rPr>
        <w:t>15%</w:t>
      </w:r>
      <w:r w:rsidRPr="009F6D14">
        <w:rPr>
          <w:sz w:val="20"/>
          <w:szCs w:val="20"/>
          <w:lang w:val="en-IN"/>
        </w:rPr>
        <w:t>.</w:t>
      </w:r>
    </w:p>
    <w:p w14:paraId="6006F67C" w14:textId="4EB2511F" w:rsidR="00FA7917" w:rsidRDefault="00A06E4F" w:rsidP="00FA7917">
      <w:pPr>
        <w:pStyle w:val="ListParagraph"/>
        <w:numPr>
          <w:ilvl w:val="0"/>
          <w:numId w:val="12"/>
        </w:numPr>
        <w:spacing w:before="36" w:after="36"/>
      </w:pPr>
      <w:r w:rsidRPr="00A06E4F">
        <w:rPr>
          <w:sz w:val="20"/>
          <w:szCs w:val="20"/>
          <w:lang w:val="en-IN"/>
        </w:rPr>
        <w:t xml:space="preserve">Reduced </w:t>
      </w:r>
      <w:r w:rsidR="00FA7917">
        <w:rPr>
          <w:sz w:val="20"/>
          <w:szCs w:val="20"/>
        </w:rPr>
        <w:t xml:space="preserve">API response time by </w:t>
      </w:r>
      <w:r w:rsidR="00FA7917">
        <w:rPr>
          <w:b/>
          <w:bCs/>
          <w:sz w:val="20"/>
          <w:szCs w:val="20"/>
        </w:rPr>
        <w:t>~40%</w:t>
      </w:r>
      <w:r w:rsidR="00FA7917">
        <w:rPr>
          <w:sz w:val="20"/>
          <w:szCs w:val="20"/>
        </w:rPr>
        <w:t xml:space="preserve"> by layering </w:t>
      </w:r>
      <w:r w:rsidR="00FA7917" w:rsidRPr="00E44F58">
        <w:rPr>
          <w:b/>
          <w:bCs/>
          <w:sz w:val="20"/>
          <w:szCs w:val="20"/>
        </w:rPr>
        <w:t>Redis distributed caching</w:t>
      </w:r>
      <w:r w:rsidR="00FA7917">
        <w:rPr>
          <w:sz w:val="20"/>
          <w:szCs w:val="20"/>
        </w:rPr>
        <w:t xml:space="preserve"> on hot calculation paths and rewriting chatty query patterns.</w:t>
      </w:r>
    </w:p>
    <w:p w14:paraId="062AE29E" w14:textId="359F0146" w:rsidR="00FA7917" w:rsidRDefault="002C4F28" w:rsidP="00FA7917">
      <w:pPr>
        <w:pStyle w:val="ListParagraph"/>
        <w:numPr>
          <w:ilvl w:val="0"/>
          <w:numId w:val="12"/>
        </w:numPr>
        <w:spacing w:before="36" w:after="36"/>
      </w:pPr>
      <w:r w:rsidRPr="002C4F28">
        <w:rPr>
          <w:sz w:val="20"/>
          <w:szCs w:val="20"/>
          <w:lang w:val="en-IN"/>
        </w:rPr>
        <w:t xml:space="preserve">Implemented </w:t>
      </w:r>
      <w:r w:rsidRPr="00E44F58">
        <w:rPr>
          <w:b/>
          <w:bCs/>
          <w:sz w:val="20"/>
          <w:szCs w:val="20"/>
          <w:lang w:val="en-IN"/>
        </w:rPr>
        <w:t>unit tests</w:t>
      </w:r>
      <w:r w:rsidRPr="002C4F28">
        <w:rPr>
          <w:sz w:val="20"/>
          <w:szCs w:val="20"/>
          <w:lang w:val="en-IN"/>
        </w:rPr>
        <w:t xml:space="preserve"> for service-layer components using mocking for repository dependencies, achieving </w:t>
      </w:r>
      <w:r w:rsidRPr="00E44F58">
        <w:rPr>
          <w:b/>
          <w:bCs/>
          <w:sz w:val="20"/>
          <w:szCs w:val="20"/>
          <w:lang w:val="en-IN"/>
        </w:rPr>
        <w:t>over</w:t>
      </w:r>
      <w:r w:rsidRPr="002C4F28">
        <w:rPr>
          <w:sz w:val="20"/>
          <w:szCs w:val="20"/>
          <w:lang w:val="en-IN"/>
        </w:rPr>
        <w:t xml:space="preserve"> </w:t>
      </w:r>
      <w:r w:rsidRPr="00E44F58">
        <w:rPr>
          <w:b/>
          <w:bCs/>
          <w:sz w:val="20"/>
          <w:szCs w:val="20"/>
          <w:lang w:val="en-IN"/>
        </w:rPr>
        <w:t>85%</w:t>
      </w:r>
      <w:r w:rsidRPr="002C4F28">
        <w:rPr>
          <w:sz w:val="20"/>
          <w:szCs w:val="20"/>
          <w:lang w:val="en-IN"/>
        </w:rPr>
        <w:t xml:space="preserve"> </w:t>
      </w:r>
      <w:r w:rsidRPr="00E44F58">
        <w:rPr>
          <w:b/>
          <w:bCs/>
          <w:sz w:val="20"/>
          <w:szCs w:val="20"/>
          <w:lang w:val="en-IN"/>
        </w:rPr>
        <w:t>test coverage</w:t>
      </w:r>
      <w:r w:rsidRPr="002C4F28">
        <w:rPr>
          <w:sz w:val="20"/>
          <w:szCs w:val="20"/>
          <w:lang w:val="en-IN"/>
        </w:rPr>
        <w:t xml:space="preserve"> and improving code reliability</w:t>
      </w:r>
      <w:r>
        <w:rPr>
          <w:sz w:val="20"/>
          <w:szCs w:val="20"/>
          <w:lang w:val="en-IN"/>
        </w:rPr>
        <w:t>.</w:t>
      </w:r>
    </w:p>
    <w:p w14:paraId="36448CA2" w14:textId="77777777" w:rsidR="00FA7917" w:rsidRPr="00FA7917" w:rsidRDefault="00FA7917" w:rsidP="00FA7917">
      <w:pPr>
        <w:pStyle w:val="ListParagraph"/>
        <w:numPr>
          <w:ilvl w:val="0"/>
          <w:numId w:val="12"/>
        </w:numPr>
        <w:spacing w:before="36" w:after="36"/>
      </w:pPr>
      <w:r>
        <w:rPr>
          <w:sz w:val="20"/>
          <w:szCs w:val="20"/>
        </w:rPr>
        <w:t xml:space="preserve">Centralized secret management with </w:t>
      </w:r>
      <w:r>
        <w:rPr>
          <w:b/>
          <w:bCs/>
          <w:sz w:val="20"/>
          <w:szCs w:val="20"/>
        </w:rPr>
        <w:t>Azure Key Vault</w:t>
      </w:r>
      <w:r>
        <w:rPr>
          <w:sz w:val="20"/>
          <w:szCs w:val="20"/>
        </w:rPr>
        <w:t>, eliminating hard-coded credentials and config drift across dev, staging, and production.</w:t>
      </w:r>
    </w:p>
    <w:p w14:paraId="540D602E" w14:textId="1771F585" w:rsidR="00FA7917" w:rsidRDefault="00FA7917" w:rsidP="00FA7917">
      <w:pPr>
        <w:pStyle w:val="ListParagraph"/>
        <w:numPr>
          <w:ilvl w:val="0"/>
          <w:numId w:val="12"/>
        </w:numPr>
        <w:spacing w:before="36" w:after="36"/>
      </w:pPr>
      <w:r w:rsidRPr="00FA7917">
        <w:t xml:space="preserve">Monitored application health with </w:t>
      </w:r>
      <w:r w:rsidRPr="00E44F58">
        <w:rPr>
          <w:b/>
          <w:bCs/>
        </w:rPr>
        <w:t>Azure Monitor &amp; Log Analytics</w:t>
      </w:r>
      <w:r w:rsidRPr="00FA7917">
        <w:t>, enabling proactive performance tuning and issue resolution</w:t>
      </w:r>
      <w:r w:rsidR="00D813A1">
        <w:t>.</w:t>
      </w:r>
    </w:p>
    <w:p w14:paraId="4F3828C5" w14:textId="77777777" w:rsidR="00FA7917" w:rsidRPr="00B57A5B" w:rsidRDefault="00FA7917" w:rsidP="00FA7917">
      <w:pPr>
        <w:spacing w:before="36" w:after="36"/>
        <w:ind w:left="200"/>
        <w:rPr>
          <w:sz w:val="16"/>
          <w:szCs w:val="16"/>
        </w:rPr>
      </w:pPr>
    </w:p>
    <w:p w14:paraId="6268ED66" w14:textId="1E2B18D2" w:rsidR="00921F73" w:rsidRDefault="00921F73" w:rsidP="00921F73">
      <w:pPr>
        <w:tabs>
          <w:tab w:val="right" w:pos="9360"/>
        </w:tabs>
        <w:spacing w:before="40" w:after="16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Enterprise Digital Onboarding </w:t>
      </w:r>
      <w:r w:rsidR="00900B5F">
        <w:rPr>
          <w:rFonts w:ascii="Arial" w:eastAsia="Arial" w:hAnsi="Arial" w:cs="Arial"/>
          <w:b/>
          <w:bCs/>
          <w:color w:val="000000"/>
          <w:sz w:val="21"/>
          <w:szCs w:val="21"/>
        </w:rPr>
        <w:t>Platform (Phoenix)</w:t>
      </w:r>
      <w:r>
        <w:rPr>
          <w:rFonts w:ascii="Arial" w:eastAsia="Arial" w:hAnsi="Arial" w:cs="Arial"/>
        </w:rPr>
        <w:tab/>
      </w:r>
      <w:r w:rsidR="002C06A5" w:rsidRPr="002C06A5">
        <w:rPr>
          <w:rFonts w:ascii="Arial" w:eastAsia="Arial" w:hAnsi="Arial" w:cs="Arial"/>
          <w:b/>
          <w:bCs/>
          <w:color w:val="555555"/>
          <w:sz w:val="19"/>
          <w:szCs w:val="19"/>
        </w:rPr>
        <w:t>Jul 2022 – Nov 2023</w:t>
      </w:r>
    </w:p>
    <w:p w14:paraId="40BF6108" w14:textId="25D959D1" w:rsidR="00E44F58" w:rsidRPr="007B2D60" w:rsidRDefault="00921F73" w:rsidP="00E44F58">
      <w:pPr>
        <w:spacing w:before="6" w:after="30"/>
        <w:rPr>
          <w:b/>
          <w:bCs/>
        </w:rPr>
      </w:pPr>
      <w:r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>Client</w:t>
      </w:r>
      <w:r w:rsidR="00FA7917"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>:</w:t>
      </w:r>
      <w:r w:rsidR="00FA7917" w:rsidRPr="007B2D60"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 </w:t>
      </w:r>
      <w:r w:rsidR="00583C88" w:rsidRPr="00583C88">
        <w:rPr>
          <w:rFonts w:ascii="Arial" w:eastAsia="Arial" w:hAnsi="Arial" w:cs="Arial"/>
          <w:b/>
          <w:bCs/>
          <w:color w:val="1A1A1A"/>
          <w:sz w:val="20"/>
          <w:szCs w:val="20"/>
        </w:rPr>
        <w:t>UK-based Fiduciary Services Organization</w:t>
      </w:r>
      <w:r w:rsidR="003B5A0E">
        <w:rPr>
          <w:rFonts w:ascii="Arial" w:eastAsia="Arial" w:hAnsi="Arial" w:cs="Arial"/>
          <w:b/>
          <w:bCs/>
          <w:color w:val="1A1A1A"/>
          <w:sz w:val="20"/>
          <w:szCs w:val="20"/>
        </w:rPr>
        <w:t xml:space="preserve"> </w:t>
      </w:r>
      <w:r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>|</w:t>
      </w:r>
      <w:r w:rsidR="00FA7917"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 </w:t>
      </w:r>
      <w:r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>Tech Stack: ASP.NET Core Web API, C#, SQL Server, Webhooks, Background Services</w:t>
      </w:r>
    </w:p>
    <w:p w14:paraId="330A6C9E" w14:textId="27F4AC51" w:rsidR="00921F73" w:rsidRDefault="00E44F58" w:rsidP="00E44F58">
      <w:pPr>
        <w:spacing w:before="6" w:after="30"/>
      </w:pPr>
      <w:r w:rsidRPr="00E44F58">
        <w:rPr>
          <w:rFonts w:ascii="Arial" w:eastAsia="Arial" w:hAnsi="Arial" w:cs="Arial"/>
          <w:color w:val="555555"/>
          <w:sz w:val="19"/>
          <w:szCs w:val="19"/>
        </w:rPr>
        <w:t xml:space="preserve">Enterprise digital onboarding and KYC verification platform integrating multiple third-party providers through </w:t>
      </w:r>
      <w:r w:rsidRPr="00E44F58">
        <w:rPr>
          <w:rFonts w:ascii="Arial" w:eastAsia="Arial" w:hAnsi="Arial" w:cs="Arial"/>
          <w:b/>
          <w:bCs/>
          <w:color w:val="555555"/>
          <w:sz w:val="19"/>
          <w:szCs w:val="19"/>
        </w:rPr>
        <w:t>event-driven workflows</w:t>
      </w:r>
      <w:r w:rsidRPr="00E44F58">
        <w:rPr>
          <w:rFonts w:ascii="Arial" w:eastAsia="Arial" w:hAnsi="Arial" w:cs="Arial"/>
          <w:color w:val="555555"/>
          <w:sz w:val="19"/>
          <w:szCs w:val="19"/>
        </w:rPr>
        <w:t xml:space="preserve"> and </w:t>
      </w:r>
      <w:r w:rsidRPr="00E44F58">
        <w:rPr>
          <w:rFonts w:ascii="Arial" w:eastAsia="Arial" w:hAnsi="Arial" w:cs="Arial"/>
          <w:b/>
          <w:bCs/>
          <w:color w:val="555555"/>
          <w:sz w:val="19"/>
          <w:szCs w:val="19"/>
        </w:rPr>
        <w:t>asynchronous processing</w:t>
      </w:r>
      <w:r w:rsidRPr="00E44F58">
        <w:rPr>
          <w:rFonts w:ascii="Arial" w:eastAsia="Arial" w:hAnsi="Arial" w:cs="Arial"/>
          <w:color w:val="555555"/>
          <w:sz w:val="19"/>
          <w:szCs w:val="19"/>
        </w:rPr>
        <w:t xml:space="preserve"> to automate customer onboarding and verification operations</w:t>
      </w:r>
      <w:r>
        <w:rPr>
          <w:rFonts w:ascii="Arial" w:eastAsia="Arial" w:hAnsi="Arial" w:cs="Arial"/>
          <w:color w:val="555555"/>
          <w:sz w:val="19"/>
          <w:szCs w:val="19"/>
        </w:rPr>
        <w:t>.</w:t>
      </w:r>
    </w:p>
    <w:p w14:paraId="31F5C556" w14:textId="7AED14DA" w:rsidR="00921F73" w:rsidRPr="007932DE" w:rsidRDefault="006B4525" w:rsidP="00921F73">
      <w:pPr>
        <w:pStyle w:val="ListParagraph"/>
        <w:numPr>
          <w:ilvl w:val="0"/>
          <w:numId w:val="12"/>
        </w:numPr>
        <w:spacing w:before="36" w:after="36"/>
      </w:pPr>
      <w:r w:rsidRPr="006B4525">
        <w:rPr>
          <w:sz w:val="20"/>
          <w:szCs w:val="20"/>
          <w:lang w:val="en-IN"/>
        </w:rPr>
        <w:t xml:space="preserve">Designed and developed </w:t>
      </w:r>
      <w:r w:rsidRPr="00E44F58">
        <w:rPr>
          <w:b/>
          <w:bCs/>
          <w:sz w:val="20"/>
          <w:szCs w:val="20"/>
          <w:lang w:val="en-IN"/>
        </w:rPr>
        <w:t>ASP.NET Core Web APIs</w:t>
      </w:r>
      <w:r w:rsidRPr="006B4525">
        <w:rPr>
          <w:sz w:val="20"/>
          <w:szCs w:val="20"/>
          <w:lang w:val="en-IN"/>
        </w:rPr>
        <w:t xml:space="preserve"> for an enterprise digital onboarding platform, automating customer onboarding, identity verification, status tracking, and document-processing workflows</w:t>
      </w:r>
      <w:r>
        <w:rPr>
          <w:sz w:val="20"/>
          <w:szCs w:val="20"/>
          <w:lang w:val="en-IN"/>
        </w:rPr>
        <w:t>.</w:t>
      </w:r>
    </w:p>
    <w:p w14:paraId="4A757B55" w14:textId="77777777" w:rsidR="001A1CCB" w:rsidRPr="001A1CCB" w:rsidRDefault="001A1CCB" w:rsidP="00921F73">
      <w:pPr>
        <w:pStyle w:val="ListParagraph"/>
        <w:numPr>
          <w:ilvl w:val="0"/>
          <w:numId w:val="12"/>
        </w:numPr>
        <w:spacing w:before="36" w:after="36"/>
      </w:pPr>
      <w:r w:rsidRPr="001A1CCB">
        <w:rPr>
          <w:sz w:val="20"/>
          <w:szCs w:val="20"/>
          <w:lang w:val="en-IN"/>
        </w:rPr>
        <w:t xml:space="preserve">Implemented </w:t>
      </w:r>
      <w:r w:rsidRPr="001A1CCB">
        <w:rPr>
          <w:b/>
          <w:bCs/>
          <w:sz w:val="20"/>
          <w:szCs w:val="20"/>
          <w:lang w:val="en-IN"/>
        </w:rPr>
        <w:t>event-driven onboarding workflows</w:t>
      </w:r>
      <w:r w:rsidRPr="001A1CCB">
        <w:rPr>
          <w:sz w:val="20"/>
          <w:szCs w:val="20"/>
          <w:lang w:val="en-IN"/>
        </w:rPr>
        <w:t xml:space="preserve"> using </w:t>
      </w:r>
      <w:r w:rsidRPr="001A1CCB">
        <w:rPr>
          <w:b/>
          <w:bCs/>
          <w:sz w:val="20"/>
          <w:szCs w:val="20"/>
          <w:lang w:val="en-IN"/>
        </w:rPr>
        <w:t>webhooks</w:t>
      </w:r>
      <w:r w:rsidRPr="001A1CCB">
        <w:rPr>
          <w:sz w:val="20"/>
          <w:szCs w:val="20"/>
          <w:lang w:val="en-IN"/>
        </w:rPr>
        <w:t xml:space="preserve"> and </w:t>
      </w:r>
      <w:r w:rsidRPr="001A1CCB">
        <w:rPr>
          <w:b/>
          <w:bCs/>
          <w:sz w:val="20"/>
          <w:szCs w:val="20"/>
          <w:lang w:val="en-IN"/>
        </w:rPr>
        <w:t>background services</w:t>
      </w:r>
      <w:r w:rsidRPr="001A1CCB">
        <w:rPr>
          <w:sz w:val="20"/>
          <w:szCs w:val="20"/>
          <w:lang w:val="en-IN"/>
        </w:rPr>
        <w:t xml:space="preserve"> to process real-time </w:t>
      </w:r>
      <w:r w:rsidRPr="001A1CCB">
        <w:rPr>
          <w:b/>
          <w:bCs/>
          <w:sz w:val="20"/>
          <w:szCs w:val="20"/>
          <w:lang w:val="en-IN"/>
        </w:rPr>
        <w:t>KYC</w:t>
      </w:r>
      <w:r w:rsidRPr="001A1CCB">
        <w:rPr>
          <w:sz w:val="20"/>
          <w:szCs w:val="20"/>
          <w:lang w:val="en-IN"/>
        </w:rPr>
        <w:t xml:space="preserve"> verification events reliably and asynchronously.</w:t>
      </w:r>
    </w:p>
    <w:p w14:paraId="0D24AFED" w14:textId="0ED2DD03" w:rsidR="007932DE" w:rsidRPr="007932DE" w:rsidRDefault="006B4525" w:rsidP="00921F73">
      <w:pPr>
        <w:pStyle w:val="ListParagraph"/>
        <w:numPr>
          <w:ilvl w:val="0"/>
          <w:numId w:val="12"/>
        </w:numPr>
        <w:spacing w:before="36" w:after="36"/>
      </w:pPr>
      <w:r w:rsidRPr="006B4525">
        <w:rPr>
          <w:sz w:val="20"/>
          <w:szCs w:val="20"/>
          <w:lang w:val="en-IN"/>
        </w:rPr>
        <w:t>Integrated multiple third-party KYC and compliance platforms</w:t>
      </w:r>
      <w:r>
        <w:rPr>
          <w:sz w:val="20"/>
          <w:szCs w:val="20"/>
          <w:lang w:val="en-IN"/>
        </w:rPr>
        <w:t>,</w:t>
      </w:r>
      <w:r w:rsidRPr="006B4525">
        <w:rPr>
          <w:sz w:val="20"/>
          <w:szCs w:val="20"/>
          <w:lang w:val="en-IN"/>
        </w:rPr>
        <w:t xml:space="preserve"> including </w:t>
      </w:r>
      <w:proofErr w:type="spellStart"/>
      <w:r w:rsidRPr="00E44F58">
        <w:rPr>
          <w:b/>
          <w:bCs/>
          <w:sz w:val="20"/>
          <w:szCs w:val="20"/>
          <w:lang w:val="en-IN"/>
        </w:rPr>
        <w:t>MeshID</w:t>
      </w:r>
      <w:proofErr w:type="spellEnd"/>
      <w:r w:rsidRPr="006B4525">
        <w:rPr>
          <w:sz w:val="20"/>
          <w:szCs w:val="20"/>
          <w:lang w:val="en-IN"/>
        </w:rPr>
        <w:t xml:space="preserve">, </w:t>
      </w:r>
      <w:proofErr w:type="spellStart"/>
      <w:r w:rsidRPr="00E44F58">
        <w:rPr>
          <w:b/>
          <w:bCs/>
          <w:sz w:val="20"/>
          <w:szCs w:val="20"/>
          <w:lang w:val="en-IN"/>
        </w:rPr>
        <w:t>ViewPoint</w:t>
      </w:r>
      <w:proofErr w:type="spellEnd"/>
      <w:r w:rsidRPr="006B4525">
        <w:rPr>
          <w:sz w:val="20"/>
          <w:szCs w:val="20"/>
          <w:lang w:val="en-IN"/>
        </w:rPr>
        <w:t xml:space="preserve">, </w:t>
      </w:r>
      <w:proofErr w:type="spellStart"/>
      <w:r w:rsidRPr="00E44F58">
        <w:rPr>
          <w:b/>
          <w:bCs/>
          <w:sz w:val="20"/>
          <w:szCs w:val="20"/>
          <w:lang w:val="en-IN"/>
        </w:rPr>
        <w:t>Jumio</w:t>
      </w:r>
      <w:proofErr w:type="spellEnd"/>
      <w:r w:rsidRPr="006B4525">
        <w:rPr>
          <w:sz w:val="20"/>
          <w:szCs w:val="20"/>
          <w:lang w:val="en-IN"/>
        </w:rPr>
        <w:t xml:space="preserve">, and </w:t>
      </w:r>
      <w:r w:rsidRPr="00E44F58">
        <w:rPr>
          <w:b/>
          <w:bCs/>
          <w:sz w:val="20"/>
          <w:szCs w:val="20"/>
          <w:lang w:val="en-IN"/>
        </w:rPr>
        <w:t>Comply</w:t>
      </w:r>
      <w:r w:rsidRPr="006B4525">
        <w:rPr>
          <w:sz w:val="20"/>
          <w:szCs w:val="20"/>
          <w:lang w:val="en-IN"/>
        </w:rPr>
        <w:t xml:space="preserve"> </w:t>
      </w:r>
      <w:r w:rsidRPr="00E44F58">
        <w:rPr>
          <w:b/>
          <w:bCs/>
          <w:sz w:val="20"/>
          <w:szCs w:val="20"/>
          <w:lang w:val="en-IN"/>
        </w:rPr>
        <w:t>Advantage</w:t>
      </w:r>
      <w:r>
        <w:rPr>
          <w:sz w:val="20"/>
          <w:szCs w:val="20"/>
          <w:lang w:val="en-IN"/>
        </w:rPr>
        <w:t>,</w:t>
      </w:r>
      <w:r w:rsidRPr="006B4525">
        <w:rPr>
          <w:sz w:val="20"/>
          <w:szCs w:val="20"/>
          <w:lang w:val="en-IN"/>
        </w:rPr>
        <w:t xml:space="preserve"> through secure REST API integrations and provider-specific validation handling</w:t>
      </w:r>
      <w:r w:rsidR="009F6D14">
        <w:rPr>
          <w:sz w:val="20"/>
          <w:szCs w:val="20"/>
          <w:lang w:val="en-IN"/>
        </w:rPr>
        <w:t>.</w:t>
      </w:r>
    </w:p>
    <w:p w14:paraId="74217977" w14:textId="227532F9" w:rsidR="00921F73" w:rsidRPr="00921F73" w:rsidRDefault="006B4525" w:rsidP="00921F73">
      <w:pPr>
        <w:pStyle w:val="ListParagraph"/>
        <w:numPr>
          <w:ilvl w:val="0"/>
          <w:numId w:val="12"/>
        </w:numPr>
        <w:spacing w:before="36" w:after="36"/>
      </w:pPr>
      <w:r w:rsidRPr="006B4525">
        <w:rPr>
          <w:sz w:val="20"/>
          <w:szCs w:val="20"/>
          <w:lang w:val="en-IN"/>
        </w:rPr>
        <w:t xml:space="preserve">Built resilient integration workflows with </w:t>
      </w:r>
      <w:r w:rsidRPr="00E44F58">
        <w:rPr>
          <w:b/>
          <w:bCs/>
          <w:sz w:val="20"/>
          <w:szCs w:val="20"/>
          <w:lang w:val="en-IN"/>
        </w:rPr>
        <w:t>retry</w:t>
      </w:r>
      <w:r w:rsidRPr="006B4525">
        <w:rPr>
          <w:sz w:val="20"/>
          <w:szCs w:val="20"/>
          <w:lang w:val="en-IN"/>
        </w:rPr>
        <w:t xml:space="preserve"> </w:t>
      </w:r>
      <w:r w:rsidRPr="00E44F58">
        <w:rPr>
          <w:b/>
          <w:bCs/>
          <w:sz w:val="20"/>
          <w:szCs w:val="20"/>
          <w:lang w:val="en-IN"/>
        </w:rPr>
        <w:t>mechanisms</w:t>
      </w:r>
      <w:r w:rsidRPr="006B4525">
        <w:rPr>
          <w:sz w:val="20"/>
          <w:szCs w:val="20"/>
          <w:lang w:val="en-IN"/>
        </w:rPr>
        <w:t xml:space="preserve">, </w:t>
      </w:r>
      <w:r w:rsidRPr="00E44F58">
        <w:rPr>
          <w:b/>
          <w:bCs/>
          <w:sz w:val="20"/>
          <w:szCs w:val="20"/>
          <w:lang w:val="en-IN"/>
        </w:rPr>
        <w:t>dynamic</w:t>
      </w:r>
      <w:r w:rsidRPr="006B4525">
        <w:rPr>
          <w:sz w:val="20"/>
          <w:szCs w:val="20"/>
          <w:lang w:val="en-IN"/>
        </w:rPr>
        <w:t xml:space="preserve"> </w:t>
      </w:r>
      <w:r w:rsidRPr="00E44F58">
        <w:rPr>
          <w:b/>
          <w:bCs/>
          <w:sz w:val="20"/>
          <w:szCs w:val="20"/>
          <w:lang w:val="en-IN"/>
        </w:rPr>
        <w:t>JSON</w:t>
      </w:r>
      <w:r w:rsidRPr="006B4525">
        <w:rPr>
          <w:sz w:val="20"/>
          <w:szCs w:val="20"/>
          <w:lang w:val="en-IN"/>
        </w:rPr>
        <w:t xml:space="preserve"> </w:t>
      </w:r>
      <w:r w:rsidRPr="00E44F58">
        <w:rPr>
          <w:b/>
          <w:bCs/>
          <w:sz w:val="20"/>
          <w:szCs w:val="20"/>
          <w:lang w:val="en-IN"/>
        </w:rPr>
        <w:t>parsing</w:t>
      </w:r>
      <w:r w:rsidRPr="006B4525">
        <w:rPr>
          <w:sz w:val="20"/>
          <w:szCs w:val="20"/>
          <w:lang w:val="en-IN"/>
        </w:rPr>
        <w:t xml:space="preserve">, and </w:t>
      </w:r>
      <w:r w:rsidRPr="00E44F58">
        <w:rPr>
          <w:b/>
          <w:bCs/>
          <w:sz w:val="20"/>
          <w:szCs w:val="20"/>
          <w:lang w:val="en-IN"/>
        </w:rPr>
        <w:t>asynchronous</w:t>
      </w:r>
      <w:r w:rsidRPr="006B4525">
        <w:rPr>
          <w:sz w:val="20"/>
          <w:szCs w:val="20"/>
          <w:lang w:val="en-IN"/>
        </w:rPr>
        <w:t xml:space="preserve"> </w:t>
      </w:r>
      <w:r w:rsidRPr="00E44F58">
        <w:rPr>
          <w:b/>
          <w:bCs/>
          <w:sz w:val="20"/>
          <w:szCs w:val="20"/>
          <w:lang w:val="en-IN"/>
        </w:rPr>
        <w:t>processing</w:t>
      </w:r>
      <w:r w:rsidRPr="006B4525">
        <w:rPr>
          <w:sz w:val="20"/>
          <w:szCs w:val="20"/>
          <w:lang w:val="en-IN"/>
        </w:rPr>
        <w:t xml:space="preserve"> to handle provider failures, delayed webhook events, and variable external payload structures</w:t>
      </w:r>
      <w:r>
        <w:rPr>
          <w:sz w:val="20"/>
          <w:szCs w:val="20"/>
          <w:lang w:val="en-IN"/>
        </w:rPr>
        <w:t>.</w:t>
      </w:r>
    </w:p>
    <w:p w14:paraId="074A8D2E" w14:textId="435B1184" w:rsidR="00921F73" w:rsidRPr="006B4525" w:rsidRDefault="00583C88" w:rsidP="00921F73">
      <w:pPr>
        <w:pStyle w:val="ListParagraph"/>
        <w:numPr>
          <w:ilvl w:val="0"/>
          <w:numId w:val="12"/>
        </w:numPr>
        <w:spacing w:before="36" w:after="36"/>
        <w:rPr>
          <w:sz w:val="20"/>
          <w:szCs w:val="20"/>
        </w:rPr>
      </w:pPr>
      <w:r w:rsidRPr="00583C88">
        <w:rPr>
          <w:sz w:val="20"/>
          <w:szCs w:val="20"/>
          <w:lang w:val="en-IN"/>
        </w:rPr>
        <w:t>Designed modular,</w:t>
      </w:r>
      <w:r w:rsidRPr="00583C88">
        <w:rPr>
          <w:b/>
          <w:bCs/>
          <w:sz w:val="20"/>
          <w:szCs w:val="20"/>
          <w:lang w:val="en-IN"/>
        </w:rPr>
        <w:t xml:space="preserve"> event-driven onboarding services</w:t>
      </w:r>
      <w:r w:rsidRPr="00583C88">
        <w:rPr>
          <w:sz w:val="20"/>
          <w:szCs w:val="20"/>
          <w:lang w:val="en-IN"/>
        </w:rPr>
        <w:t xml:space="preserve"> for </w:t>
      </w:r>
      <w:r w:rsidRPr="00583C88">
        <w:rPr>
          <w:b/>
          <w:bCs/>
          <w:sz w:val="20"/>
          <w:szCs w:val="20"/>
          <w:lang w:val="en-IN"/>
        </w:rPr>
        <w:t>webhook processing and orchestration</w:t>
      </w:r>
      <w:r w:rsidRPr="00583C88">
        <w:rPr>
          <w:sz w:val="20"/>
          <w:szCs w:val="20"/>
          <w:lang w:val="en-IN"/>
        </w:rPr>
        <w:t xml:space="preserve">, improving </w:t>
      </w:r>
      <w:r w:rsidRPr="00583C88">
        <w:rPr>
          <w:b/>
          <w:bCs/>
          <w:sz w:val="20"/>
          <w:szCs w:val="20"/>
          <w:lang w:val="en-IN"/>
        </w:rPr>
        <w:t xml:space="preserve">scalability, maintainability, </w:t>
      </w:r>
      <w:r w:rsidRPr="00583C88">
        <w:rPr>
          <w:sz w:val="20"/>
          <w:szCs w:val="20"/>
          <w:lang w:val="en-IN"/>
        </w:rPr>
        <w:t>and</w:t>
      </w:r>
      <w:r w:rsidRPr="00583C88">
        <w:rPr>
          <w:b/>
          <w:bCs/>
          <w:sz w:val="20"/>
          <w:szCs w:val="20"/>
          <w:lang w:val="en-IN"/>
        </w:rPr>
        <w:t xml:space="preserve"> system resilience</w:t>
      </w:r>
      <w:r w:rsidRPr="00583C88">
        <w:rPr>
          <w:sz w:val="20"/>
          <w:szCs w:val="20"/>
          <w:lang w:val="en-IN"/>
        </w:rPr>
        <w:t>.</w:t>
      </w:r>
    </w:p>
    <w:p w14:paraId="49D32DFF" w14:textId="77777777" w:rsidR="00921F73" w:rsidRPr="00B57A5B" w:rsidRDefault="00921F73" w:rsidP="00921F73">
      <w:pPr>
        <w:pStyle w:val="ListParagraph"/>
        <w:spacing w:before="40" w:after="40"/>
        <w:ind w:left="440"/>
        <w:rPr>
          <w:color w:val="000000"/>
          <w:sz w:val="16"/>
          <w:szCs w:val="16"/>
        </w:rPr>
      </w:pPr>
    </w:p>
    <w:p w14:paraId="32EA3914" w14:textId="40F4B1B9" w:rsidR="00732EE5" w:rsidRPr="001C738B" w:rsidRDefault="00732EE5" w:rsidP="00732EE5">
      <w:pPr>
        <w:tabs>
          <w:tab w:val="right" w:pos="9360"/>
        </w:tabs>
        <w:spacing w:before="40" w:after="16"/>
        <w:rPr>
          <w:b/>
          <w:bCs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UMS Global – Enterprise Management System Modernization</w:t>
      </w:r>
      <w:r>
        <w:rPr>
          <w:rFonts w:ascii="Arial" w:eastAsia="Arial" w:hAnsi="Arial" w:cs="Arial"/>
        </w:rPr>
        <w:tab/>
      </w:r>
      <w:r w:rsidR="005A27B6" w:rsidRPr="001C738B">
        <w:rPr>
          <w:rFonts w:ascii="Arial" w:eastAsia="Arial" w:hAnsi="Arial" w:cs="Arial"/>
          <w:b/>
          <w:bCs/>
          <w:color w:val="555555"/>
          <w:sz w:val="19"/>
          <w:szCs w:val="19"/>
        </w:rPr>
        <w:t>May 2021 – Jun 2022</w:t>
      </w:r>
    </w:p>
    <w:p w14:paraId="6EB5E99F" w14:textId="77777777" w:rsidR="007B2D60" w:rsidRDefault="00FA7917" w:rsidP="007B2D60">
      <w:pPr>
        <w:spacing w:before="6" w:after="30"/>
        <w:rPr>
          <w:b/>
          <w:bCs/>
        </w:rPr>
      </w:pPr>
      <w:r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>Client</w:t>
      </w:r>
      <w:r w:rsidR="00732EE5"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>: Ubique Systems Pvt Ltd</w:t>
      </w:r>
      <w:r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 (UK) | Tech</w:t>
      </w:r>
      <w:r w:rsidR="00732EE5" w:rsidRPr="007B2D60">
        <w:rPr>
          <w:rFonts w:ascii="Arial" w:eastAsia="Arial" w:hAnsi="Arial" w:cs="Arial"/>
          <w:b/>
          <w:bCs/>
          <w:color w:val="333333"/>
          <w:sz w:val="19"/>
          <w:szCs w:val="19"/>
        </w:rPr>
        <w:t xml:space="preserve"> Stack: ASP.NET Core Web API, C#, SQL Server, Dapper ORM</w:t>
      </w:r>
    </w:p>
    <w:p w14:paraId="32CBA41C" w14:textId="4426FB85" w:rsidR="00732EE5" w:rsidRPr="007B2D60" w:rsidRDefault="007B2D60" w:rsidP="007B2D60">
      <w:pPr>
        <w:spacing w:before="6" w:after="30"/>
        <w:rPr>
          <w:b/>
          <w:bCs/>
        </w:rPr>
      </w:pPr>
      <w:r w:rsidRPr="007B2D60">
        <w:rPr>
          <w:rFonts w:ascii="Arial" w:eastAsia="Arial" w:hAnsi="Arial" w:cs="Arial"/>
          <w:color w:val="555555"/>
          <w:sz w:val="19"/>
          <w:szCs w:val="19"/>
        </w:rPr>
        <w:t xml:space="preserve">Legacy modernization initiative — migrated a large </w:t>
      </w:r>
      <w:r w:rsidRPr="007B2D60">
        <w:rPr>
          <w:rFonts w:ascii="Arial" w:eastAsia="Arial" w:hAnsi="Arial" w:cs="Arial"/>
          <w:b/>
          <w:bCs/>
          <w:color w:val="555555"/>
          <w:sz w:val="19"/>
          <w:szCs w:val="19"/>
        </w:rPr>
        <w:t>VB.NET WinForms monolith</w:t>
      </w:r>
      <w:r w:rsidRPr="007B2D60">
        <w:rPr>
          <w:rFonts w:ascii="Arial" w:eastAsia="Arial" w:hAnsi="Arial" w:cs="Arial"/>
          <w:color w:val="555555"/>
          <w:sz w:val="19"/>
          <w:szCs w:val="19"/>
        </w:rPr>
        <w:t xml:space="preserve"> (Oracle backend) to a </w:t>
      </w:r>
      <w:r w:rsidRPr="007B2D60">
        <w:rPr>
          <w:rFonts w:ascii="Arial" w:eastAsia="Arial" w:hAnsi="Arial" w:cs="Arial"/>
          <w:b/>
          <w:bCs/>
          <w:color w:val="555555"/>
          <w:sz w:val="19"/>
          <w:szCs w:val="19"/>
        </w:rPr>
        <w:t>clean ASP.NET Core + SQL Server</w:t>
      </w:r>
      <w:r w:rsidRPr="007B2D60">
        <w:rPr>
          <w:rFonts w:ascii="Arial" w:eastAsia="Arial" w:hAnsi="Arial" w:cs="Arial"/>
          <w:color w:val="555555"/>
          <w:sz w:val="19"/>
          <w:szCs w:val="19"/>
        </w:rPr>
        <w:t xml:space="preserve"> service-oriented architecture, improving maintainability, query performance, and module independence</w:t>
      </w:r>
      <w:r w:rsidR="00732EE5">
        <w:rPr>
          <w:rFonts w:ascii="Arial" w:eastAsia="Arial" w:hAnsi="Arial" w:cs="Arial"/>
          <w:color w:val="555555"/>
          <w:sz w:val="19"/>
          <w:szCs w:val="19"/>
        </w:rPr>
        <w:t>.</w:t>
      </w:r>
    </w:p>
    <w:p w14:paraId="4963882F" w14:textId="77777777" w:rsidR="00732EE5" w:rsidRDefault="00732EE5" w:rsidP="00732EE5">
      <w:pPr>
        <w:pStyle w:val="ListParagraph"/>
        <w:numPr>
          <w:ilvl w:val="0"/>
          <w:numId w:val="12"/>
        </w:numPr>
        <w:spacing w:before="36" w:after="36"/>
      </w:pPr>
      <w:r w:rsidRPr="00602E6A">
        <w:rPr>
          <w:sz w:val="20"/>
          <w:szCs w:val="20"/>
        </w:rPr>
        <w:t>Migrated</w:t>
      </w:r>
      <w:r>
        <w:rPr>
          <w:b/>
          <w:bCs/>
          <w:sz w:val="20"/>
          <w:szCs w:val="20"/>
        </w:rPr>
        <w:t xml:space="preserve"> VB.NET + Oracle</w:t>
      </w:r>
      <w:r>
        <w:rPr>
          <w:sz w:val="20"/>
          <w:szCs w:val="20"/>
        </w:rPr>
        <w:t xml:space="preserve"> to </w:t>
      </w:r>
      <w:r>
        <w:rPr>
          <w:b/>
          <w:bCs/>
          <w:sz w:val="20"/>
          <w:szCs w:val="20"/>
        </w:rPr>
        <w:t>ASP.NET Core Web API + SQL Server</w:t>
      </w:r>
      <w:r>
        <w:rPr>
          <w:sz w:val="20"/>
          <w:szCs w:val="20"/>
        </w:rPr>
        <w:t xml:space="preserve"> — restructured the data model and rewrote business logic as modular, independently deployable services.</w:t>
      </w:r>
    </w:p>
    <w:p w14:paraId="0A6C4DE4" w14:textId="77777777" w:rsidR="00732EE5" w:rsidRDefault="00732EE5" w:rsidP="00732EE5">
      <w:pPr>
        <w:pStyle w:val="ListParagraph"/>
        <w:numPr>
          <w:ilvl w:val="0"/>
          <w:numId w:val="12"/>
        </w:numPr>
        <w:spacing w:before="36" w:after="36"/>
      </w:pPr>
      <w:r>
        <w:rPr>
          <w:sz w:val="20"/>
          <w:szCs w:val="20"/>
        </w:rPr>
        <w:t xml:space="preserve">Applied </w:t>
      </w:r>
      <w:r>
        <w:rPr>
          <w:b/>
          <w:bCs/>
          <w:sz w:val="20"/>
          <w:szCs w:val="20"/>
        </w:rPr>
        <w:t>clean architecture</w:t>
      </w:r>
      <w:r>
        <w:rPr>
          <w:sz w:val="20"/>
          <w:szCs w:val="20"/>
        </w:rPr>
        <w:t xml:space="preserve"> throughout: separated domain logic, infrastructure concerns, and API contracts into well-defined, testable layers.</w:t>
      </w:r>
    </w:p>
    <w:p w14:paraId="77F4DCFF" w14:textId="77777777" w:rsidR="00732EE5" w:rsidRDefault="00732EE5" w:rsidP="00732EE5">
      <w:pPr>
        <w:pStyle w:val="ListParagraph"/>
        <w:numPr>
          <w:ilvl w:val="0"/>
          <w:numId w:val="12"/>
        </w:numPr>
        <w:spacing w:before="36" w:after="36"/>
      </w:pPr>
      <w:r>
        <w:rPr>
          <w:sz w:val="20"/>
          <w:szCs w:val="20"/>
        </w:rPr>
        <w:t xml:space="preserve">Moved complex business logic into optimized </w:t>
      </w:r>
      <w:r>
        <w:rPr>
          <w:b/>
          <w:bCs/>
          <w:sz w:val="20"/>
          <w:szCs w:val="20"/>
        </w:rPr>
        <w:t>SQL Server stored procedures</w:t>
      </w:r>
      <w:r>
        <w:rPr>
          <w:sz w:val="20"/>
          <w:szCs w:val="20"/>
        </w:rPr>
        <w:t>, improving execution consistency and reducing application-to-database round-trips.</w:t>
      </w:r>
    </w:p>
    <w:p w14:paraId="07CF132F" w14:textId="77777777" w:rsidR="00732EE5" w:rsidRDefault="00732EE5" w:rsidP="00732EE5">
      <w:pPr>
        <w:pStyle w:val="ListParagraph"/>
        <w:numPr>
          <w:ilvl w:val="0"/>
          <w:numId w:val="12"/>
        </w:numPr>
        <w:spacing w:before="36" w:after="36"/>
      </w:pPr>
      <w:r>
        <w:rPr>
          <w:sz w:val="20"/>
          <w:szCs w:val="20"/>
        </w:rPr>
        <w:t xml:space="preserve">Chose </w:t>
      </w:r>
      <w:r>
        <w:rPr>
          <w:b/>
          <w:bCs/>
          <w:sz w:val="20"/>
          <w:szCs w:val="20"/>
        </w:rPr>
        <w:t>Dapper</w:t>
      </w:r>
      <w:r>
        <w:rPr>
          <w:sz w:val="20"/>
          <w:szCs w:val="20"/>
        </w:rPr>
        <w:t xml:space="preserve"> over EF Core for performance-critical reporting — measurable execution speed gains on large dataset retrievals where EF Core overhead was significant.</w:t>
      </w:r>
    </w:p>
    <w:p w14:paraId="0000002A" w14:textId="1BEBBE9A" w:rsidR="00602420" w:rsidRPr="00B57A5B" w:rsidRDefault="00732EE5" w:rsidP="00B57A5B">
      <w:pPr>
        <w:pStyle w:val="ListParagraph"/>
        <w:numPr>
          <w:ilvl w:val="0"/>
          <w:numId w:val="12"/>
        </w:numPr>
        <w:spacing w:before="36" w:after="36"/>
      </w:pPr>
      <w:r>
        <w:rPr>
          <w:sz w:val="20"/>
          <w:szCs w:val="20"/>
        </w:rPr>
        <w:t xml:space="preserve">Diagnosed and resolved </w:t>
      </w:r>
      <w:r w:rsidRPr="00602E6A">
        <w:rPr>
          <w:b/>
          <w:bCs/>
          <w:sz w:val="20"/>
          <w:szCs w:val="20"/>
        </w:rPr>
        <w:t>data</w:t>
      </w:r>
      <w:r>
        <w:rPr>
          <w:sz w:val="20"/>
          <w:szCs w:val="20"/>
        </w:rPr>
        <w:t xml:space="preserve"> </w:t>
      </w:r>
      <w:r w:rsidRPr="00602E6A">
        <w:rPr>
          <w:b/>
          <w:bCs/>
          <w:sz w:val="20"/>
          <w:szCs w:val="20"/>
        </w:rPr>
        <w:t>consistency</w:t>
      </w:r>
      <w:r>
        <w:rPr>
          <w:sz w:val="20"/>
          <w:szCs w:val="20"/>
        </w:rPr>
        <w:t xml:space="preserve"> </w:t>
      </w:r>
      <w:r w:rsidRPr="00602E6A">
        <w:rPr>
          <w:b/>
          <w:bCs/>
          <w:sz w:val="20"/>
          <w:szCs w:val="20"/>
        </w:rPr>
        <w:t>issues</w:t>
      </w:r>
      <w:r>
        <w:rPr>
          <w:sz w:val="20"/>
          <w:szCs w:val="20"/>
        </w:rPr>
        <w:t xml:space="preserve"> in the legacy system, tracing root causes through stored procedure logic and application-layer state handling.</w:t>
      </w:r>
    </w:p>
    <w:p w14:paraId="7184E9D4" w14:textId="77777777" w:rsidR="00B57A5B" w:rsidRPr="00B57A5B" w:rsidRDefault="00B57A5B" w:rsidP="00B57A5B">
      <w:pPr>
        <w:pStyle w:val="ListParagraph"/>
        <w:spacing w:before="36" w:after="36"/>
        <w:ind w:left="480"/>
        <w:rPr>
          <w:sz w:val="16"/>
          <w:szCs w:val="16"/>
        </w:rPr>
      </w:pPr>
    </w:p>
    <w:p w14:paraId="74579CEB" w14:textId="77777777" w:rsidR="001335DD" w:rsidRDefault="001335DD" w:rsidP="001335DD">
      <w:pPr>
        <w:tabs>
          <w:tab w:val="right" w:pos="9360"/>
        </w:tabs>
        <w:spacing w:before="100" w:after="30"/>
        <w:jc w:val="center"/>
        <w:rPr>
          <w:b/>
          <w:sz w:val="24"/>
          <w:szCs w:val="24"/>
        </w:rPr>
      </w:pPr>
      <w:r w:rsidRPr="001335DD">
        <w:rPr>
          <w:b/>
          <w:sz w:val="24"/>
          <w:szCs w:val="24"/>
        </w:rPr>
        <w:t>EDUCATION</w:t>
      </w:r>
    </w:p>
    <w:p w14:paraId="19C95804" w14:textId="384CC613" w:rsidR="000C7F0A" w:rsidRPr="000C7F0A" w:rsidRDefault="000C7F0A" w:rsidP="000C7F0A">
      <w:pPr>
        <w:tabs>
          <w:tab w:val="right" w:pos="9360"/>
        </w:tabs>
        <w:spacing w:before="100" w:after="30"/>
        <w:rPr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>Bachelor of Computer Applications (B.C.A.)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</w:r>
      <w:r w:rsidRPr="00863C0C">
        <w:rPr>
          <w:rFonts w:ascii="Arial" w:eastAsia="Arial" w:hAnsi="Arial" w:cs="Arial"/>
          <w:i/>
          <w:iCs/>
          <w:color w:val="000000"/>
          <w:sz w:val="19"/>
          <w:szCs w:val="19"/>
        </w:rPr>
        <w:t>2018 – 2021</w:t>
      </w:r>
    </w:p>
    <w:p w14:paraId="5C4255B6" w14:textId="5928B761" w:rsidR="000C7F0A" w:rsidRDefault="000C7F0A" w:rsidP="000C7F0A">
      <w:pPr>
        <w:spacing w:after="60"/>
      </w:pPr>
      <w:r>
        <w:rPr>
          <w:rFonts w:ascii="Arial" w:eastAsia="Arial" w:hAnsi="Arial" w:cs="Arial"/>
          <w:color w:val="000000"/>
          <w:sz w:val="20"/>
          <w:szCs w:val="20"/>
        </w:rPr>
        <w:t xml:space="preserve">Annai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Vailankanni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Arts and Science College, Tamil Nadu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| Aggregate: </w:t>
      </w:r>
      <w:r w:rsidR="00863C0C">
        <w:rPr>
          <w:rFonts w:ascii="Arial" w:eastAsia="Arial" w:hAnsi="Arial" w:cs="Arial"/>
          <w:color w:val="000000"/>
          <w:sz w:val="19"/>
          <w:szCs w:val="19"/>
        </w:rPr>
        <w:t>84</w:t>
      </w:r>
      <w:r>
        <w:rPr>
          <w:rFonts w:ascii="Arial" w:eastAsia="Arial" w:hAnsi="Arial" w:cs="Arial"/>
          <w:color w:val="000000"/>
          <w:sz w:val="19"/>
          <w:szCs w:val="19"/>
        </w:rPr>
        <w:t>%</w:t>
      </w:r>
    </w:p>
    <w:p w14:paraId="77DF1329" w14:textId="77777777" w:rsidR="000C7F0A" w:rsidRPr="000C7F0A" w:rsidRDefault="000C7F0A" w:rsidP="000C7F0A">
      <w:pPr>
        <w:tabs>
          <w:tab w:val="right" w:pos="9360"/>
        </w:tabs>
        <w:spacing w:before="60" w:after="30"/>
        <w:rPr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>HSC – Computer Science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</w:r>
      <w:r w:rsidRPr="00863C0C">
        <w:rPr>
          <w:rFonts w:ascii="Arial" w:eastAsia="Arial" w:hAnsi="Arial" w:cs="Arial"/>
          <w:i/>
          <w:iCs/>
          <w:color w:val="000000"/>
          <w:sz w:val="19"/>
          <w:szCs w:val="19"/>
        </w:rPr>
        <w:t>2016 – 2018</w:t>
      </w:r>
    </w:p>
    <w:p w14:paraId="4442B1BE" w14:textId="169A11BB" w:rsidR="000C7F0A" w:rsidRDefault="000C7F0A" w:rsidP="000C7F0A">
      <w:pPr>
        <w:spacing w:after="80"/>
        <w:rPr>
          <w:sz w:val="19"/>
          <w:szCs w:val="19"/>
        </w:rPr>
      </w:pPr>
      <w:r>
        <w:rPr>
          <w:rFonts w:ascii="Arial" w:eastAsia="Arial" w:hAnsi="Arial" w:cs="Arial"/>
          <w:color w:val="000000"/>
          <w:sz w:val="20"/>
          <w:szCs w:val="20"/>
        </w:rPr>
        <w:t>Blake Higher Secondary School, Thanjavur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| Aggregate: 73.4%</w:t>
      </w:r>
      <w:r>
        <w:rPr>
          <w:sz w:val="19"/>
          <w:szCs w:val="19"/>
        </w:rPr>
        <w:tab/>
      </w:r>
    </w:p>
    <w:p w14:paraId="688B0609" w14:textId="77777777" w:rsidR="00921F73" w:rsidRDefault="00921F73" w:rsidP="000C7F0A">
      <w:pPr>
        <w:spacing w:after="80"/>
      </w:pPr>
    </w:p>
    <w:p w14:paraId="00000031" w14:textId="647498BF" w:rsidR="00602420" w:rsidRDefault="00602420" w:rsidP="00732EE5">
      <w:pPr>
        <w:tabs>
          <w:tab w:val="center" w:pos="5269"/>
        </w:tabs>
        <w:spacing w:after="120" w:line="240" w:lineRule="auto"/>
        <w:rPr>
          <w:b/>
        </w:rPr>
      </w:pPr>
    </w:p>
    <w:p w14:paraId="00000038" w14:textId="023FF947" w:rsidR="00602420" w:rsidRPr="00C44959" w:rsidRDefault="00000000" w:rsidP="00630933">
      <w:pPr>
        <w:tabs>
          <w:tab w:val="center" w:pos="5269"/>
        </w:tabs>
        <w:spacing w:after="120" w:line="240" w:lineRule="auto"/>
        <w:rPr>
          <w:b/>
          <w:sz w:val="24"/>
          <w:szCs w:val="24"/>
        </w:rPr>
      </w:pPr>
      <w:r>
        <w:pict w14:anchorId="4DC875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0;margin-top:0;width:1pt;height:1pt;z-index:251659264;mso-position-horizontal:absolute;mso-position-horizontal-relative:margin;mso-position-vertical:absolute;mso-position-vertical-relative:text">
            <v:imagedata r:id="rId6"/>
            <w10:wrap anchorx="margin"/>
          </v:shape>
        </w:pict>
      </w:r>
    </w:p>
    <w:p w14:paraId="318C4CC9" w14:textId="77777777" w:rsidR="001E1CA2" w:rsidRPr="00C44959" w:rsidRDefault="001E1CA2">
      <w:pPr>
        <w:tabs>
          <w:tab w:val="center" w:pos="5269"/>
        </w:tabs>
        <w:spacing w:after="120" w:line="240" w:lineRule="auto"/>
        <w:rPr>
          <w:b/>
          <w:sz w:val="24"/>
          <w:szCs w:val="24"/>
        </w:rPr>
      </w:pPr>
    </w:p>
    <w:sectPr w:rsidR="001E1CA2" w:rsidRPr="00C44959">
      <w:pgSz w:w="12240" w:h="15840"/>
      <w:pgMar w:top="567" w:right="616" w:bottom="567" w:left="70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E63"/>
    <w:multiLevelType w:val="multilevel"/>
    <w:tmpl w:val="2B92D0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BD0797"/>
    <w:multiLevelType w:val="multilevel"/>
    <w:tmpl w:val="98267A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E337E2"/>
    <w:multiLevelType w:val="hybridMultilevel"/>
    <w:tmpl w:val="22F44124"/>
    <w:lvl w:ilvl="0" w:tplc="5BA2CE22">
      <w:start w:val="1"/>
      <w:numFmt w:val="bullet"/>
      <w:lvlText w:val="▸"/>
      <w:lvlJc w:val="left"/>
      <w:pPr>
        <w:ind w:left="440" w:hanging="280"/>
      </w:pPr>
      <w:rPr>
        <w:color w:val="000000"/>
        <w:sz w:val="20"/>
        <w:szCs w:val="20"/>
      </w:rPr>
    </w:lvl>
    <w:lvl w:ilvl="1" w:tplc="6BFAB9C2">
      <w:numFmt w:val="decimal"/>
      <w:lvlText w:val=""/>
      <w:lvlJc w:val="left"/>
    </w:lvl>
    <w:lvl w:ilvl="2" w:tplc="DB22448A">
      <w:numFmt w:val="decimal"/>
      <w:lvlText w:val=""/>
      <w:lvlJc w:val="left"/>
    </w:lvl>
    <w:lvl w:ilvl="3" w:tplc="B4FE1A3A">
      <w:numFmt w:val="decimal"/>
      <w:lvlText w:val=""/>
      <w:lvlJc w:val="left"/>
    </w:lvl>
    <w:lvl w:ilvl="4" w:tplc="691E3E0C">
      <w:numFmt w:val="decimal"/>
      <w:lvlText w:val=""/>
      <w:lvlJc w:val="left"/>
    </w:lvl>
    <w:lvl w:ilvl="5" w:tplc="CA1C1078">
      <w:numFmt w:val="decimal"/>
      <w:lvlText w:val=""/>
      <w:lvlJc w:val="left"/>
    </w:lvl>
    <w:lvl w:ilvl="6" w:tplc="27AE8C82">
      <w:numFmt w:val="decimal"/>
      <w:lvlText w:val=""/>
      <w:lvlJc w:val="left"/>
    </w:lvl>
    <w:lvl w:ilvl="7" w:tplc="DC4876AA">
      <w:numFmt w:val="decimal"/>
      <w:lvlText w:val=""/>
      <w:lvlJc w:val="left"/>
    </w:lvl>
    <w:lvl w:ilvl="8" w:tplc="E1865DF4">
      <w:numFmt w:val="decimal"/>
      <w:lvlText w:val=""/>
      <w:lvlJc w:val="left"/>
    </w:lvl>
  </w:abstractNum>
  <w:abstractNum w:abstractNumId="3" w15:restartNumberingAfterBreak="0">
    <w:nsid w:val="10640EF8"/>
    <w:multiLevelType w:val="multilevel"/>
    <w:tmpl w:val="E3200042"/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i w:val="0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CB288F"/>
    <w:multiLevelType w:val="hybridMultilevel"/>
    <w:tmpl w:val="43209566"/>
    <w:lvl w:ilvl="0" w:tplc="0BC61002">
      <w:start w:val="1"/>
      <w:numFmt w:val="bullet"/>
      <w:lvlText w:val="▸"/>
      <w:lvlJc w:val="left"/>
      <w:pPr>
        <w:ind w:left="440" w:hanging="280"/>
      </w:pPr>
      <w:rPr>
        <w:color w:val="2E75B6"/>
        <w:sz w:val="18"/>
        <w:szCs w:val="18"/>
      </w:rPr>
    </w:lvl>
    <w:lvl w:ilvl="1" w:tplc="5A284972">
      <w:numFmt w:val="decimal"/>
      <w:lvlText w:val=""/>
      <w:lvlJc w:val="left"/>
    </w:lvl>
    <w:lvl w:ilvl="2" w:tplc="32D0D95C">
      <w:numFmt w:val="decimal"/>
      <w:lvlText w:val=""/>
      <w:lvlJc w:val="left"/>
    </w:lvl>
    <w:lvl w:ilvl="3" w:tplc="228A6B10">
      <w:numFmt w:val="decimal"/>
      <w:lvlText w:val=""/>
      <w:lvlJc w:val="left"/>
    </w:lvl>
    <w:lvl w:ilvl="4" w:tplc="D6366F4A">
      <w:numFmt w:val="decimal"/>
      <w:lvlText w:val=""/>
      <w:lvlJc w:val="left"/>
    </w:lvl>
    <w:lvl w:ilvl="5" w:tplc="C79E8794">
      <w:numFmt w:val="decimal"/>
      <w:lvlText w:val=""/>
      <w:lvlJc w:val="left"/>
    </w:lvl>
    <w:lvl w:ilvl="6" w:tplc="D916E128">
      <w:numFmt w:val="decimal"/>
      <w:lvlText w:val=""/>
      <w:lvlJc w:val="left"/>
    </w:lvl>
    <w:lvl w:ilvl="7" w:tplc="5B180A12">
      <w:numFmt w:val="decimal"/>
      <w:lvlText w:val=""/>
      <w:lvlJc w:val="left"/>
    </w:lvl>
    <w:lvl w:ilvl="8" w:tplc="A9DAAFA4">
      <w:numFmt w:val="decimal"/>
      <w:lvlText w:val=""/>
      <w:lvlJc w:val="left"/>
    </w:lvl>
  </w:abstractNum>
  <w:abstractNum w:abstractNumId="5" w15:restartNumberingAfterBreak="0">
    <w:nsid w:val="29F5688A"/>
    <w:multiLevelType w:val="multilevel"/>
    <w:tmpl w:val="88024D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8B55C7"/>
    <w:multiLevelType w:val="multilevel"/>
    <w:tmpl w:val="DB3AC0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5A1640"/>
    <w:multiLevelType w:val="multilevel"/>
    <w:tmpl w:val="A96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B2322"/>
    <w:multiLevelType w:val="multilevel"/>
    <w:tmpl w:val="1CE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E362E"/>
    <w:multiLevelType w:val="hybridMultilevel"/>
    <w:tmpl w:val="98D49116"/>
    <w:lvl w:ilvl="0" w:tplc="76F658FE">
      <w:start w:val="1"/>
      <w:numFmt w:val="bullet"/>
      <w:lvlText w:val="•"/>
      <w:lvlJc w:val="left"/>
      <w:pPr>
        <w:ind w:left="540" w:hanging="300"/>
      </w:pPr>
    </w:lvl>
    <w:lvl w:ilvl="1" w:tplc="6CA441C2">
      <w:numFmt w:val="decimal"/>
      <w:lvlText w:val=""/>
      <w:lvlJc w:val="left"/>
    </w:lvl>
    <w:lvl w:ilvl="2" w:tplc="05943D9C">
      <w:numFmt w:val="decimal"/>
      <w:lvlText w:val=""/>
      <w:lvlJc w:val="left"/>
    </w:lvl>
    <w:lvl w:ilvl="3" w:tplc="0BAC19A2">
      <w:numFmt w:val="decimal"/>
      <w:lvlText w:val=""/>
      <w:lvlJc w:val="left"/>
    </w:lvl>
    <w:lvl w:ilvl="4" w:tplc="DD4E7B5E">
      <w:numFmt w:val="decimal"/>
      <w:lvlText w:val=""/>
      <w:lvlJc w:val="left"/>
    </w:lvl>
    <w:lvl w:ilvl="5" w:tplc="25D255A0">
      <w:numFmt w:val="decimal"/>
      <w:lvlText w:val=""/>
      <w:lvlJc w:val="left"/>
    </w:lvl>
    <w:lvl w:ilvl="6" w:tplc="59AA64A8">
      <w:numFmt w:val="decimal"/>
      <w:lvlText w:val=""/>
      <w:lvlJc w:val="left"/>
    </w:lvl>
    <w:lvl w:ilvl="7" w:tplc="1946D228">
      <w:numFmt w:val="decimal"/>
      <w:lvlText w:val=""/>
      <w:lvlJc w:val="left"/>
    </w:lvl>
    <w:lvl w:ilvl="8" w:tplc="ED5697B4">
      <w:numFmt w:val="decimal"/>
      <w:lvlText w:val=""/>
      <w:lvlJc w:val="left"/>
    </w:lvl>
  </w:abstractNum>
  <w:abstractNum w:abstractNumId="10" w15:restartNumberingAfterBreak="0">
    <w:nsid w:val="50D7164A"/>
    <w:multiLevelType w:val="hybridMultilevel"/>
    <w:tmpl w:val="7D48B004"/>
    <w:lvl w:ilvl="0" w:tplc="347260E6">
      <w:start w:val="1"/>
      <w:numFmt w:val="bullet"/>
      <w:lvlText w:val="•"/>
      <w:lvlJc w:val="left"/>
      <w:pPr>
        <w:ind w:left="480" w:hanging="280"/>
      </w:pPr>
    </w:lvl>
    <w:lvl w:ilvl="1" w:tplc="C9E01890">
      <w:numFmt w:val="decimal"/>
      <w:lvlText w:val=""/>
      <w:lvlJc w:val="left"/>
    </w:lvl>
    <w:lvl w:ilvl="2" w:tplc="99C23372">
      <w:numFmt w:val="decimal"/>
      <w:lvlText w:val=""/>
      <w:lvlJc w:val="left"/>
    </w:lvl>
    <w:lvl w:ilvl="3" w:tplc="FB56BDB6">
      <w:numFmt w:val="decimal"/>
      <w:lvlText w:val=""/>
      <w:lvlJc w:val="left"/>
    </w:lvl>
    <w:lvl w:ilvl="4" w:tplc="99FAAA2C">
      <w:numFmt w:val="decimal"/>
      <w:lvlText w:val=""/>
      <w:lvlJc w:val="left"/>
    </w:lvl>
    <w:lvl w:ilvl="5" w:tplc="CAF8470A">
      <w:numFmt w:val="decimal"/>
      <w:lvlText w:val=""/>
      <w:lvlJc w:val="left"/>
    </w:lvl>
    <w:lvl w:ilvl="6" w:tplc="D11C96E4">
      <w:numFmt w:val="decimal"/>
      <w:lvlText w:val=""/>
      <w:lvlJc w:val="left"/>
    </w:lvl>
    <w:lvl w:ilvl="7" w:tplc="3314F2D8">
      <w:numFmt w:val="decimal"/>
      <w:lvlText w:val=""/>
      <w:lvlJc w:val="left"/>
    </w:lvl>
    <w:lvl w:ilvl="8" w:tplc="ED2C3E1C">
      <w:numFmt w:val="decimal"/>
      <w:lvlText w:val=""/>
      <w:lvlJc w:val="left"/>
    </w:lvl>
  </w:abstractNum>
  <w:abstractNum w:abstractNumId="11" w15:restartNumberingAfterBreak="0">
    <w:nsid w:val="634E723B"/>
    <w:multiLevelType w:val="hybridMultilevel"/>
    <w:tmpl w:val="327E72DA"/>
    <w:lvl w:ilvl="0" w:tplc="9A3A2B74">
      <w:start w:val="1"/>
      <w:numFmt w:val="bullet"/>
      <w:lvlText w:val="▸"/>
      <w:lvlJc w:val="left"/>
      <w:pPr>
        <w:ind w:left="440" w:hanging="280"/>
      </w:pPr>
      <w:rPr>
        <w:color w:val="000000"/>
        <w:sz w:val="20"/>
        <w:szCs w:val="20"/>
      </w:rPr>
    </w:lvl>
    <w:lvl w:ilvl="1" w:tplc="8FF054D4">
      <w:numFmt w:val="decimal"/>
      <w:lvlText w:val=""/>
      <w:lvlJc w:val="left"/>
    </w:lvl>
    <w:lvl w:ilvl="2" w:tplc="D20CBA10">
      <w:numFmt w:val="decimal"/>
      <w:lvlText w:val=""/>
      <w:lvlJc w:val="left"/>
    </w:lvl>
    <w:lvl w:ilvl="3" w:tplc="9418E55A">
      <w:numFmt w:val="decimal"/>
      <w:lvlText w:val=""/>
      <w:lvlJc w:val="left"/>
    </w:lvl>
    <w:lvl w:ilvl="4" w:tplc="70D6202A">
      <w:numFmt w:val="decimal"/>
      <w:lvlText w:val=""/>
      <w:lvlJc w:val="left"/>
    </w:lvl>
    <w:lvl w:ilvl="5" w:tplc="42F40D18">
      <w:numFmt w:val="decimal"/>
      <w:lvlText w:val=""/>
      <w:lvlJc w:val="left"/>
    </w:lvl>
    <w:lvl w:ilvl="6" w:tplc="C09EEB10">
      <w:numFmt w:val="decimal"/>
      <w:lvlText w:val=""/>
      <w:lvlJc w:val="left"/>
    </w:lvl>
    <w:lvl w:ilvl="7" w:tplc="65B40E06">
      <w:numFmt w:val="decimal"/>
      <w:lvlText w:val=""/>
      <w:lvlJc w:val="left"/>
    </w:lvl>
    <w:lvl w:ilvl="8" w:tplc="38BE2344">
      <w:numFmt w:val="decimal"/>
      <w:lvlText w:val=""/>
      <w:lvlJc w:val="left"/>
    </w:lvl>
  </w:abstractNum>
  <w:abstractNum w:abstractNumId="12" w15:restartNumberingAfterBreak="0">
    <w:nsid w:val="799B06ED"/>
    <w:multiLevelType w:val="hybridMultilevel"/>
    <w:tmpl w:val="E6CEFFB4"/>
    <w:lvl w:ilvl="0" w:tplc="60B68800">
      <w:start w:val="1"/>
      <w:numFmt w:val="bullet"/>
      <w:lvlText w:val="▸"/>
      <w:lvlJc w:val="left"/>
      <w:pPr>
        <w:ind w:left="440" w:hanging="280"/>
      </w:pPr>
      <w:rPr>
        <w:color w:val="000000"/>
        <w:sz w:val="20"/>
        <w:szCs w:val="20"/>
      </w:rPr>
    </w:lvl>
    <w:lvl w:ilvl="1" w:tplc="F336F258">
      <w:numFmt w:val="decimal"/>
      <w:lvlText w:val=""/>
      <w:lvlJc w:val="left"/>
    </w:lvl>
    <w:lvl w:ilvl="2" w:tplc="A76C6270">
      <w:numFmt w:val="decimal"/>
      <w:lvlText w:val=""/>
      <w:lvlJc w:val="left"/>
    </w:lvl>
    <w:lvl w:ilvl="3" w:tplc="CB9CDADA">
      <w:numFmt w:val="decimal"/>
      <w:lvlText w:val=""/>
      <w:lvlJc w:val="left"/>
    </w:lvl>
    <w:lvl w:ilvl="4" w:tplc="7E481ACA">
      <w:numFmt w:val="decimal"/>
      <w:lvlText w:val=""/>
      <w:lvlJc w:val="left"/>
    </w:lvl>
    <w:lvl w:ilvl="5" w:tplc="3E92C4FC">
      <w:numFmt w:val="decimal"/>
      <w:lvlText w:val=""/>
      <w:lvlJc w:val="left"/>
    </w:lvl>
    <w:lvl w:ilvl="6" w:tplc="8C7A8C8E">
      <w:numFmt w:val="decimal"/>
      <w:lvlText w:val=""/>
      <w:lvlJc w:val="left"/>
    </w:lvl>
    <w:lvl w:ilvl="7" w:tplc="919A4EBC">
      <w:numFmt w:val="decimal"/>
      <w:lvlText w:val=""/>
      <w:lvlJc w:val="left"/>
    </w:lvl>
    <w:lvl w:ilvl="8" w:tplc="F70C4DD8">
      <w:numFmt w:val="decimal"/>
      <w:lvlText w:val=""/>
      <w:lvlJc w:val="left"/>
    </w:lvl>
  </w:abstractNum>
  <w:num w:numId="1" w16cid:durableId="485897157">
    <w:abstractNumId w:val="1"/>
  </w:num>
  <w:num w:numId="2" w16cid:durableId="242030770">
    <w:abstractNumId w:val="6"/>
  </w:num>
  <w:num w:numId="3" w16cid:durableId="1153913555">
    <w:abstractNumId w:val="5"/>
  </w:num>
  <w:num w:numId="4" w16cid:durableId="1635796142">
    <w:abstractNumId w:val="3"/>
  </w:num>
  <w:num w:numId="5" w16cid:durableId="292835510">
    <w:abstractNumId w:val="0"/>
  </w:num>
  <w:num w:numId="6" w16cid:durableId="897785780">
    <w:abstractNumId w:val="7"/>
  </w:num>
  <w:num w:numId="7" w16cid:durableId="1585996532">
    <w:abstractNumId w:val="4"/>
    <w:lvlOverride w:ilvl="0">
      <w:startOverride w:val="1"/>
    </w:lvlOverride>
  </w:num>
  <w:num w:numId="8" w16cid:durableId="1739667221">
    <w:abstractNumId w:val="2"/>
    <w:lvlOverride w:ilvl="0">
      <w:startOverride w:val="1"/>
    </w:lvlOverride>
  </w:num>
  <w:num w:numId="9" w16cid:durableId="1794323033">
    <w:abstractNumId w:val="12"/>
    <w:lvlOverride w:ilvl="0">
      <w:startOverride w:val="1"/>
    </w:lvlOverride>
  </w:num>
  <w:num w:numId="10" w16cid:durableId="1006590046">
    <w:abstractNumId w:val="11"/>
    <w:lvlOverride w:ilvl="0">
      <w:startOverride w:val="1"/>
    </w:lvlOverride>
  </w:num>
  <w:num w:numId="11" w16cid:durableId="1351449459">
    <w:abstractNumId w:val="9"/>
    <w:lvlOverride w:ilvl="0">
      <w:startOverride w:val="1"/>
    </w:lvlOverride>
  </w:num>
  <w:num w:numId="12" w16cid:durableId="610747932">
    <w:abstractNumId w:val="10"/>
    <w:lvlOverride w:ilvl="0">
      <w:startOverride w:val="1"/>
    </w:lvlOverride>
  </w:num>
  <w:num w:numId="13" w16cid:durableId="1840974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420"/>
    <w:rsid w:val="0001724E"/>
    <w:rsid w:val="00037AF5"/>
    <w:rsid w:val="00070457"/>
    <w:rsid w:val="00087A59"/>
    <w:rsid w:val="00090467"/>
    <w:rsid w:val="000A5ABC"/>
    <w:rsid w:val="000A5F79"/>
    <w:rsid w:val="000A78AB"/>
    <w:rsid w:val="000C7F0A"/>
    <w:rsid w:val="000D2219"/>
    <w:rsid w:val="00100902"/>
    <w:rsid w:val="001217FA"/>
    <w:rsid w:val="001335DD"/>
    <w:rsid w:val="0014494D"/>
    <w:rsid w:val="0014603D"/>
    <w:rsid w:val="0017498C"/>
    <w:rsid w:val="00182070"/>
    <w:rsid w:val="0019561B"/>
    <w:rsid w:val="001959AF"/>
    <w:rsid w:val="001959C0"/>
    <w:rsid w:val="001A1CCB"/>
    <w:rsid w:val="001B1DD4"/>
    <w:rsid w:val="001C738B"/>
    <w:rsid w:val="001D6F4E"/>
    <w:rsid w:val="001E1CA2"/>
    <w:rsid w:val="00200E1A"/>
    <w:rsid w:val="0023540E"/>
    <w:rsid w:val="002478FB"/>
    <w:rsid w:val="00250BE1"/>
    <w:rsid w:val="002645C3"/>
    <w:rsid w:val="00277DD7"/>
    <w:rsid w:val="002819B3"/>
    <w:rsid w:val="002C06A5"/>
    <w:rsid w:val="002C4B14"/>
    <w:rsid w:val="002C4F28"/>
    <w:rsid w:val="002C6E8A"/>
    <w:rsid w:val="002E6323"/>
    <w:rsid w:val="002F1CEA"/>
    <w:rsid w:val="00302A43"/>
    <w:rsid w:val="003349B5"/>
    <w:rsid w:val="00335C5E"/>
    <w:rsid w:val="0036219E"/>
    <w:rsid w:val="00370B5C"/>
    <w:rsid w:val="0037249C"/>
    <w:rsid w:val="0038075B"/>
    <w:rsid w:val="00384F84"/>
    <w:rsid w:val="003A6D14"/>
    <w:rsid w:val="003B5A0E"/>
    <w:rsid w:val="003D0FDA"/>
    <w:rsid w:val="003D23D0"/>
    <w:rsid w:val="003D5811"/>
    <w:rsid w:val="003E0559"/>
    <w:rsid w:val="003E0D40"/>
    <w:rsid w:val="003E3B4C"/>
    <w:rsid w:val="0040710B"/>
    <w:rsid w:val="004126FB"/>
    <w:rsid w:val="004610F8"/>
    <w:rsid w:val="00474B8C"/>
    <w:rsid w:val="004B1F98"/>
    <w:rsid w:val="004C20FB"/>
    <w:rsid w:val="004E6EB0"/>
    <w:rsid w:val="0050399A"/>
    <w:rsid w:val="005609AC"/>
    <w:rsid w:val="00561304"/>
    <w:rsid w:val="00562BCB"/>
    <w:rsid w:val="005659A7"/>
    <w:rsid w:val="00571A87"/>
    <w:rsid w:val="00575BC6"/>
    <w:rsid w:val="00583C88"/>
    <w:rsid w:val="005A27B6"/>
    <w:rsid w:val="005A7BF7"/>
    <w:rsid w:val="005B121D"/>
    <w:rsid w:val="005E3C74"/>
    <w:rsid w:val="005E5E08"/>
    <w:rsid w:val="00602420"/>
    <w:rsid w:val="00602E6A"/>
    <w:rsid w:val="00627946"/>
    <w:rsid w:val="00630933"/>
    <w:rsid w:val="00630984"/>
    <w:rsid w:val="00676365"/>
    <w:rsid w:val="00681CF9"/>
    <w:rsid w:val="00682408"/>
    <w:rsid w:val="00692095"/>
    <w:rsid w:val="00696D1C"/>
    <w:rsid w:val="006A1117"/>
    <w:rsid w:val="006A1D96"/>
    <w:rsid w:val="006B4525"/>
    <w:rsid w:val="006D48E3"/>
    <w:rsid w:val="00705D79"/>
    <w:rsid w:val="00706129"/>
    <w:rsid w:val="007106A3"/>
    <w:rsid w:val="007176DC"/>
    <w:rsid w:val="00732EE5"/>
    <w:rsid w:val="00753DDC"/>
    <w:rsid w:val="007779F3"/>
    <w:rsid w:val="007816F9"/>
    <w:rsid w:val="007924EC"/>
    <w:rsid w:val="007932DE"/>
    <w:rsid w:val="007B2D60"/>
    <w:rsid w:val="007D3540"/>
    <w:rsid w:val="00813040"/>
    <w:rsid w:val="008207FC"/>
    <w:rsid w:val="00822000"/>
    <w:rsid w:val="0083186A"/>
    <w:rsid w:val="0085725C"/>
    <w:rsid w:val="008573B1"/>
    <w:rsid w:val="00860E82"/>
    <w:rsid w:val="008631B2"/>
    <w:rsid w:val="00863C0C"/>
    <w:rsid w:val="00892C9E"/>
    <w:rsid w:val="008B0F3B"/>
    <w:rsid w:val="008B302F"/>
    <w:rsid w:val="008E35BC"/>
    <w:rsid w:val="008F1376"/>
    <w:rsid w:val="008F2FC2"/>
    <w:rsid w:val="008F63E4"/>
    <w:rsid w:val="00900B5F"/>
    <w:rsid w:val="009178FE"/>
    <w:rsid w:val="00920836"/>
    <w:rsid w:val="00921F73"/>
    <w:rsid w:val="0094284F"/>
    <w:rsid w:val="009633D6"/>
    <w:rsid w:val="009A6E80"/>
    <w:rsid w:val="009C7217"/>
    <w:rsid w:val="009E16F2"/>
    <w:rsid w:val="009F5792"/>
    <w:rsid w:val="009F6D14"/>
    <w:rsid w:val="00A06E4F"/>
    <w:rsid w:val="00A16B0E"/>
    <w:rsid w:val="00A1701C"/>
    <w:rsid w:val="00A27846"/>
    <w:rsid w:val="00A95E13"/>
    <w:rsid w:val="00AA4108"/>
    <w:rsid w:val="00B429A3"/>
    <w:rsid w:val="00B57A5B"/>
    <w:rsid w:val="00B810E9"/>
    <w:rsid w:val="00B92EE3"/>
    <w:rsid w:val="00BA3136"/>
    <w:rsid w:val="00BB660C"/>
    <w:rsid w:val="00BD5B0F"/>
    <w:rsid w:val="00C1211C"/>
    <w:rsid w:val="00C425CB"/>
    <w:rsid w:val="00C44959"/>
    <w:rsid w:val="00C61A55"/>
    <w:rsid w:val="00C82BB8"/>
    <w:rsid w:val="00C84610"/>
    <w:rsid w:val="00C93A15"/>
    <w:rsid w:val="00CD14D3"/>
    <w:rsid w:val="00CE7B7B"/>
    <w:rsid w:val="00D00EFB"/>
    <w:rsid w:val="00D2435A"/>
    <w:rsid w:val="00D65BDF"/>
    <w:rsid w:val="00D74EA5"/>
    <w:rsid w:val="00D813A1"/>
    <w:rsid w:val="00D95C86"/>
    <w:rsid w:val="00D96615"/>
    <w:rsid w:val="00DC7F37"/>
    <w:rsid w:val="00DF3143"/>
    <w:rsid w:val="00E13F3E"/>
    <w:rsid w:val="00E14A1C"/>
    <w:rsid w:val="00E3500C"/>
    <w:rsid w:val="00E43507"/>
    <w:rsid w:val="00E44F58"/>
    <w:rsid w:val="00E47539"/>
    <w:rsid w:val="00E6336F"/>
    <w:rsid w:val="00E86190"/>
    <w:rsid w:val="00E943ED"/>
    <w:rsid w:val="00E96A89"/>
    <w:rsid w:val="00E97243"/>
    <w:rsid w:val="00EA2DCA"/>
    <w:rsid w:val="00EF4224"/>
    <w:rsid w:val="00F01A04"/>
    <w:rsid w:val="00F032C7"/>
    <w:rsid w:val="00F60B87"/>
    <w:rsid w:val="00F77206"/>
    <w:rsid w:val="00FA7917"/>
    <w:rsid w:val="00FB405A"/>
    <w:rsid w:val="00FB79AE"/>
    <w:rsid w:val="00FD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D2263A0"/>
  <w15:docId w15:val="{B6A33F18-01E4-41F5-8DA5-8AFE78BF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95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qFormat/>
    <w:rsid w:val="003E0559"/>
    <w:pPr>
      <w:spacing w:after="0" w:line="240" w:lineRule="auto"/>
    </w:pPr>
    <w:rPr>
      <w:rFonts w:ascii="Arial" w:eastAsia="Arial" w:hAnsi="Arial" w:cs="Arial"/>
      <w:color w:val="1A1A1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623224c69a390bdde91638d4b5397710134f4b0419514c4847440321091b5b581700170012495e4f1543124a4b485d4637071f1b5b581b5b150b141051540d004a41084704454559545b074b125a420612105e090d034b10081105035d4a0e560c0a4257587a4553524f0a5743110f1701035d4a07560329465c4a5653380c4f0343491b0c110a15485d4f1543094a5d03090346595a09504a11001607030c6&amp;docType=docx" TargetMode="External"/><Relationship Id="rId5" Type="http://schemas.openxmlformats.org/officeDocument/2006/relationships/hyperlink" Target="mailto:balajicap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3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ragavan220710@outlook.com</cp:lastModifiedBy>
  <cp:revision>133</cp:revision>
  <dcterms:created xsi:type="dcterms:W3CDTF">2026-04-02T11:25:00Z</dcterms:created>
  <dcterms:modified xsi:type="dcterms:W3CDTF">2026-07-01T12:01:00Z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4e1a342b-e8cb-454c-b244-552026768b4b</vt:lpwstr>
  </property>
</Properties>
</file>