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58B" w:rsidRDefault="00C8758B" w:rsidP="00C8758B">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p w:rsidR="00C8758B" w:rsidRPr="00C8758B" w:rsidRDefault="00C8758B" w:rsidP="00C8758B">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C8758B">
        <w:rPr>
          <w:rFonts w:ascii="Times New Roman" w:eastAsia="Times New Roman" w:hAnsi="Times New Roman" w:cs="Times New Roman"/>
          <w:b/>
          <w:bCs/>
          <w:color w:val="2D2828"/>
          <w:sz w:val="38"/>
          <w:szCs w:val="38"/>
        </w:rPr>
        <w:t>Train The Model</w:t>
      </w:r>
    </w:p>
    <w:p w:rsidR="00C8758B" w:rsidRDefault="00C8758B" w:rsidP="00C8758B">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p w:rsidR="00C8758B" w:rsidRPr="00C8758B" w:rsidRDefault="00C8758B" w:rsidP="00C8758B">
      <w:pPr>
        <w:numPr>
          <w:ilvl w:val="0"/>
          <w:numId w:val="1"/>
        </w:numPr>
        <w:shd w:val="clear" w:color="auto" w:fill="FFFFFF"/>
        <w:tabs>
          <w:tab w:val="left" w:pos="567"/>
        </w:tabs>
        <w:spacing w:before="100" w:beforeAutospacing="1" w:after="100" w:afterAutospacing="1" w:line="240" w:lineRule="auto"/>
        <w:rPr>
          <w:rFonts w:ascii="Times New Roman" w:eastAsia="Times New Roman" w:hAnsi="Times New Roman" w:cs="Times New Roman"/>
          <w:color w:val="222222"/>
          <w:sz w:val="28"/>
          <w:szCs w:val="28"/>
        </w:rPr>
      </w:pPr>
      <w:r w:rsidRPr="00C8758B">
        <w:rPr>
          <w:rFonts w:ascii="Times New Roman" w:eastAsia="Times New Roman" w:hAnsi="Times New Roman" w:cs="Times New Roman"/>
          <w:color w:val="222222"/>
          <w:sz w:val="28"/>
          <w:szCs w:val="28"/>
        </w:rPr>
        <w:t>An improved RetinaNet target detection model, AX-RetinaNet, is proposed for the automatic detection and identification of tea leaf diseases in natural scene images.</w:t>
      </w:r>
    </w:p>
    <w:p w:rsidR="00C8758B" w:rsidRPr="00C8758B" w:rsidRDefault="00C8758B" w:rsidP="00C8758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C8758B">
        <w:rPr>
          <w:rFonts w:ascii="Times New Roman" w:eastAsia="Times New Roman" w:hAnsi="Times New Roman" w:cs="Times New Roman"/>
          <w:color w:val="222222"/>
          <w:sz w:val="28"/>
          <w:szCs w:val="28"/>
        </w:rPr>
        <w:t>AX-RetinaNet uses an improved multiscale feature fusion module X-module to fuse the multiscale features of tea leaf diseases and obtain features of the diseases with rich semantic information.</w:t>
      </w:r>
    </w:p>
    <w:p w:rsidR="00C8758B" w:rsidRPr="00C8758B" w:rsidRDefault="00C8758B" w:rsidP="00C8758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C8758B">
        <w:rPr>
          <w:rFonts w:ascii="Times New Roman" w:eastAsia="Times New Roman" w:hAnsi="Times New Roman" w:cs="Times New Roman"/>
          <w:color w:val="222222"/>
          <w:sz w:val="28"/>
          <w:szCs w:val="28"/>
        </w:rPr>
        <w:t>AX-RetinaNet adds a channel Attention module, which adds adaptively optimized weights to each feature map channel to ensure that the network pays attention to useful feature information and reduces the interference of redundant information.</w:t>
      </w:r>
    </w:p>
    <w:p w:rsidR="00C8758B" w:rsidRPr="00C8758B" w:rsidRDefault="00C8758B" w:rsidP="00C8758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C8758B">
        <w:rPr>
          <w:rFonts w:ascii="Times New Roman" w:eastAsia="Times New Roman" w:hAnsi="Times New Roman" w:cs="Times New Roman"/>
          <w:color w:val="222222"/>
          <w:sz w:val="28"/>
          <w:szCs w:val="28"/>
        </w:rPr>
        <w:t>The data augmentation method is used to expand the number of training images to solve the problem of insufficient samples and improve the network detection and identification effect.</w:t>
      </w:r>
    </w:p>
    <w:p w:rsidR="00C8758B" w:rsidRPr="00C8758B" w:rsidRDefault="00C8758B" w:rsidP="00C8758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C8758B">
        <w:rPr>
          <w:rFonts w:ascii="Times New Roman" w:eastAsia="Times New Roman" w:hAnsi="Times New Roman" w:cs="Times New Roman"/>
          <w:color w:val="222222"/>
          <w:sz w:val="28"/>
          <w:szCs w:val="28"/>
        </w:rPr>
        <w:t>The method used in this study provides a basis for the automatic prevention and control of tea leaf diseases and is conducive to the rational use of pesticides.</w:t>
      </w:r>
    </w:p>
    <w:p w:rsidR="006F37DA" w:rsidRPr="00C8758B" w:rsidRDefault="006F37DA">
      <w:pPr>
        <w:rPr>
          <w:rFonts w:ascii="Times New Roman" w:hAnsi="Times New Roman" w:cs="Times New Roman"/>
          <w:sz w:val="28"/>
          <w:szCs w:val="28"/>
        </w:rPr>
      </w:pPr>
    </w:p>
    <w:sectPr w:rsidR="006F37DA" w:rsidRPr="00C8758B" w:rsidSect="006F37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8337E8"/>
    <w:multiLevelType w:val="multilevel"/>
    <w:tmpl w:val="EA4A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8758B"/>
    <w:rsid w:val="006F37DA"/>
    <w:rsid w:val="00C8758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7DA"/>
  </w:style>
  <w:style w:type="paragraph" w:styleId="Heading3">
    <w:name w:val="heading 3"/>
    <w:basedOn w:val="Normal"/>
    <w:link w:val="Heading3Char"/>
    <w:uiPriority w:val="9"/>
    <w:qFormat/>
    <w:rsid w:val="00C87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custom-list-number">
    <w:name w:val="u-custom-list-number"/>
    <w:basedOn w:val="DefaultParagraphFont"/>
    <w:rsid w:val="00C8758B"/>
  </w:style>
  <w:style w:type="paragraph" w:styleId="NormalWeb">
    <w:name w:val="Normal (Web)"/>
    <w:basedOn w:val="Normal"/>
    <w:uiPriority w:val="99"/>
    <w:semiHidden/>
    <w:unhideWhenUsed/>
    <w:rsid w:val="00C87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8758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221407590">
      <w:bodyDiv w:val="1"/>
      <w:marLeft w:val="0"/>
      <w:marRight w:val="0"/>
      <w:marTop w:val="0"/>
      <w:marBottom w:val="0"/>
      <w:divBdr>
        <w:top w:val="none" w:sz="0" w:space="0" w:color="auto"/>
        <w:left w:val="none" w:sz="0" w:space="0" w:color="auto"/>
        <w:bottom w:val="none" w:sz="0" w:space="0" w:color="auto"/>
        <w:right w:val="none" w:sz="0" w:space="0" w:color="auto"/>
      </w:divBdr>
    </w:div>
    <w:div w:id="1333411136">
      <w:bodyDiv w:val="1"/>
      <w:marLeft w:val="0"/>
      <w:marRight w:val="0"/>
      <w:marTop w:val="0"/>
      <w:marBottom w:val="0"/>
      <w:divBdr>
        <w:top w:val="none" w:sz="0" w:space="0" w:color="auto"/>
        <w:left w:val="none" w:sz="0" w:space="0" w:color="auto"/>
        <w:bottom w:val="none" w:sz="0" w:space="0" w:color="auto"/>
        <w:right w:val="none" w:sz="0" w:space="0" w:color="auto"/>
      </w:divBdr>
    </w:div>
    <w:div w:id="1918048613">
      <w:bodyDiv w:val="1"/>
      <w:marLeft w:val="0"/>
      <w:marRight w:val="0"/>
      <w:marTop w:val="0"/>
      <w:marBottom w:val="0"/>
      <w:divBdr>
        <w:top w:val="none" w:sz="0" w:space="0" w:color="auto"/>
        <w:left w:val="none" w:sz="0" w:space="0" w:color="auto"/>
        <w:bottom w:val="none" w:sz="0" w:space="0" w:color="auto"/>
        <w:right w:val="none" w:sz="0" w:space="0" w:color="auto"/>
      </w:divBdr>
    </w:div>
    <w:div w:id="195778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2023-05-28T16:45:00Z</dcterms:created>
  <dcterms:modified xsi:type="dcterms:W3CDTF">2023-05-28T16:48:00Z</dcterms:modified>
</cp:coreProperties>
</file>