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46BB6" w14:textId="63397460" w:rsidR="006A2A59" w:rsidRPr="006A2A59" w:rsidRDefault="006A2A59" w:rsidP="006A2A59">
      <w:pPr>
        <w:spacing w:line="240" w:lineRule="auto"/>
        <w:jc w:val="center"/>
        <w:rPr>
          <w:rFonts w:ascii="Times New Roman" w:hAnsi="Times New Roman" w:cs="Times New Roman"/>
          <w:b/>
          <w:bCs/>
          <w:sz w:val="38"/>
          <w:szCs w:val="38"/>
        </w:rPr>
      </w:pPr>
      <w:r w:rsidRPr="006A2A59">
        <w:rPr>
          <w:rFonts w:ascii="Times New Roman" w:hAnsi="Times New Roman" w:cs="Times New Roman"/>
          <w:b/>
          <w:bCs/>
          <w:sz w:val="38"/>
          <w:szCs w:val="38"/>
        </w:rPr>
        <w:t>CV5570 – Computer Vision for Construction Engineering</w:t>
      </w:r>
    </w:p>
    <w:p w14:paraId="1357E14D" w14:textId="04A3DCCE" w:rsidR="006A2A59" w:rsidRPr="00084F73" w:rsidRDefault="007C5EE7" w:rsidP="006A2A59">
      <w:pPr>
        <w:spacing w:line="240" w:lineRule="auto"/>
        <w:jc w:val="center"/>
        <w:rPr>
          <w:rFonts w:ascii="Times New Roman" w:hAnsi="Times New Roman" w:cs="Times New Roman"/>
          <w:i/>
          <w:iCs/>
          <w:sz w:val="32"/>
          <w:szCs w:val="32"/>
        </w:rPr>
      </w:pPr>
      <w:r>
        <w:rPr>
          <w:rFonts w:ascii="Times New Roman" w:hAnsi="Times New Roman" w:cs="Times New Roman"/>
          <w:i/>
          <w:iCs/>
          <w:sz w:val="32"/>
          <w:szCs w:val="32"/>
        </w:rPr>
        <w:t>Object Detection</w:t>
      </w:r>
    </w:p>
    <w:p w14:paraId="2D6B0C22" w14:textId="77777777" w:rsidR="006A2A59" w:rsidRDefault="006A2A59" w:rsidP="006A2A59">
      <w:pPr>
        <w:jc w:val="cente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1DF5272F" wp14:editId="440AAF03">
            <wp:extent cx="2862470" cy="2862470"/>
            <wp:effectExtent l="0" t="0" r="0" b="0"/>
            <wp:docPr id="28377976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79766" name="Picture 2837797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78280" cy="2878280"/>
                    </a:xfrm>
                    <a:prstGeom prst="rect">
                      <a:avLst/>
                    </a:prstGeom>
                  </pic:spPr>
                </pic:pic>
              </a:graphicData>
            </a:graphic>
          </wp:inline>
        </w:drawing>
      </w:r>
    </w:p>
    <w:p w14:paraId="7EBD40ED" w14:textId="081122FD" w:rsidR="006A2A59" w:rsidRDefault="006A2A59" w:rsidP="006A2A59">
      <w:pPr>
        <w:jc w:val="center"/>
        <w:rPr>
          <w:rFonts w:ascii="Times New Roman" w:hAnsi="Times New Roman" w:cs="Times New Roman"/>
          <w:b/>
          <w:bCs/>
          <w:sz w:val="40"/>
          <w:szCs w:val="40"/>
        </w:rPr>
      </w:pPr>
      <w:r>
        <w:rPr>
          <w:rFonts w:ascii="Times New Roman" w:hAnsi="Times New Roman" w:cs="Times New Roman"/>
          <w:b/>
          <w:bCs/>
          <w:sz w:val="40"/>
          <w:szCs w:val="40"/>
        </w:rPr>
        <w:t>Assignment 0</w:t>
      </w:r>
      <w:r w:rsidR="007C5EE7">
        <w:rPr>
          <w:rFonts w:ascii="Times New Roman" w:hAnsi="Times New Roman" w:cs="Times New Roman"/>
          <w:b/>
          <w:bCs/>
          <w:sz w:val="40"/>
          <w:szCs w:val="40"/>
        </w:rPr>
        <w:t>2</w:t>
      </w:r>
    </w:p>
    <w:p w14:paraId="3D70B65D" w14:textId="77777777" w:rsidR="006A2A59" w:rsidRPr="004D1333" w:rsidRDefault="006A2A59" w:rsidP="006A2A59">
      <w:pPr>
        <w:jc w:val="center"/>
        <w:rPr>
          <w:rFonts w:ascii="Times New Roman" w:hAnsi="Times New Roman" w:cs="Times New Roman"/>
          <w:sz w:val="36"/>
          <w:szCs w:val="36"/>
        </w:rPr>
      </w:pPr>
      <w:r w:rsidRPr="004D1333">
        <w:rPr>
          <w:rFonts w:ascii="Times New Roman" w:hAnsi="Times New Roman" w:cs="Times New Roman"/>
          <w:sz w:val="36"/>
          <w:szCs w:val="36"/>
        </w:rPr>
        <w:t>By</w:t>
      </w:r>
    </w:p>
    <w:p w14:paraId="2810E7C7" w14:textId="77777777" w:rsidR="006A2A59" w:rsidRPr="004D1333" w:rsidRDefault="006A2A59" w:rsidP="006A2A59">
      <w:pPr>
        <w:spacing w:after="0"/>
        <w:jc w:val="center"/>
        <w:rPr>
          <w:rFonts w:ascii="Times New Roman" w:hAnsi="Times New Roman" w:cs="Times New Roman"/>
          <w:b/>
          <w:bCs/>
          <w:sz w:val="40"/>
          <w:szCs w:val="40"/>
        </w:rPr>
      </w:pPr>
      <w:r w:rsidRPr="004D1333">
        <w:rPr>
          <w:rFonts w:ascii="Times New Roman" w:hAnsi="Times New Roman" w:cs="Times New Roman"/>
          <w:b/>
          <w:bCs/>
          <w:sz w:val="40"/>
          <w:szCs w:val="40"/>
        </w:rPr>
        <w:t>Vasantharan K</w:t>
      </w:r>
    </w:p>
    <w:p w14:paraId="2B98768A" w14:textId="77777777" w:rsidR="006A2A59" w:rsidRPr="004D1333" w:rsidRDefault="006A2A59" w:rsidP="006A2A59">
      <w:pPr>
        <w:spacing w:after="0"/>
        <w:jc w:val="center"/>
        <w:rPr>
          <w:rFonts w:ascii="Times New Roman" w:hAnsi="Times New Roman" w:cs="Times New Roman"/>
          <w:b/>
          <w:bCs/>
          <w:sz w:val="40"/>
          <w:szCs w:val="40"/>
        </w:rPr>
      </w:pPr>
      <w:r w:rsidRPr="004D1333">
        <w:rPr>
          <w:rFonts w:ascii="Times New Roman" w:hAnsi="Times New Roman" w:cs="Times New Roman"/>
          <w:b/>
          <w:bCs/>
          <w:sz w:val="40"/>
          <w:szCs w:val="40"/>
        </w:rPr>
        <w:t>ID26S012</w:t>
      </w:r>
    </w:p>
    <w:p w14:paraId="13085D49" w14:textId="77777777" w:rsidR="006A2A59" w:rsidRDefault="006A2A59" w:rsidP="006A2A59">
      <w:pPr>
        <w:jc w:val="center"/>
        <w:rPr>
          <w:rFonts w:ascii="Times New Roman" w:hAnsi="Times New Roman" w:cs="Times New Roman"/>
          <w:b/>
          <w:bCs/>
          <w:sz w:val="40"/>
          <w:szCs w:val="40"/>
        </w:rPr>
      </w:pPr>
    </w:p>
    <w:p w14:paraId="42EF6221" w14:textId="77777777" w:rsidR="006A2A59" w:rsidRDefault="006A2A59" w:rsidP="006A2A59">
      <w:pPr>
        <w:jc w:val="center"/>
        <w:rPr>
          <w:rFonts w:ascii="Times New Roman" w:hAnsi="Times New Roman" w:cs="Times New Roman"/>
          <w:b/>
          <w:bCs/>
          <w:sz w:val="40"/>
          <w:szCs w:val="40"/>
        </w:rPr>
      </w:pPr>
    </w:p>
    <w:p w14:paraId="7494770F" w14:textId="77777777" w:rsidR="006A2A59" w:rsidRDefault="006A2A59" w:rsidP="006A2A59">
      <w:pPr>
        <w:jc w:val="center"/>
        <w:rPr>
          <w:rFonts w:ascii="Times New Roman" w:hAnsi="Times New Roman" w:cs="Times New Roman"/>
          <w:b/>
          <w:bCs/>
          <w:sz w:val="40"/>
          <w:szCs w:val="40"/>
        </w:rPr>
      </w:pPr>
    </w:p>
    <w:p w14:paraId="7E40BDFF" w14:textId="0A4B0C67" w:rsidR="006A2A59" w:rsidRDefault="006A2A59" w:rsidP="006A2A59">
      <w:pPr>
        <w:jc w:val="center"/>
        <w:rPr>
          <w:rFonts w:ascii="Times New Roman" w:hAnsi="Times New Roman" w:cs="Times New Roman"/>
          <w:b/>
          <w:bCs/>
          <w:sz w:val="40"/>
          <w:szCs w:val="40"/>
        </w:rPr>
      </w:pPr>
      <w:r>
        <w:rPr>
          <w:rFonts w:ascii="Times New Roman" w:hAnsi="Times New Roman" w:cs="Times New Roman"/>
          <w:b/>
          <w:bCs/>
          <w:sz w:val="40"/>
          <w:szCs w:val="40"/>
        </w:rPr>
        <w:t xml:space="preserve">Date: </w:t>
      </w:r>
      <w:r w:rsidR="007C5EE7">
        <w:rPr>
          <w:rFonts w:ascii="Times New Roman" w:hAnsi="Times New Roman" w:cs="Times New Roman"/>
          <w:b/>
          <w:bCs/>
          <w:sz w:val="40"/>
          <w:szCs w:val="40"/>
        </w:rPr>
        <w:t>02</w:t>
      </w:r>
      <w:r>
        <w:rPr>
          <w:rFonts w:ascii="Times New Roman" w:hAnsi="Times New Roman" w:cs="Times New Roman"/>
          <w:b/>
          <w:bCs/>
          <w:sz w:val="40"/>
          <w:szCs w:val="40"/>
        </w:rPr>
        <w:t>.</w:t>
      </w:r>
      <w:r w:rsidR="007C5EE7">
        <w:rPr>
          <w:rFonts w:ascii="Times New Roman" w:hAnsi="Times New Roman" w:cs="Times New Roman"/>
          <w:b/>
          <w:bCs/>
          <w:sz w:val="40"/>
          <w:szCs w:val="40"/>
        </w:rPr>
        <w:t>10</w:t>
      </w:r>
      <w:r>
        <w:rPr>
          <w:rFonts w:ascii="Times New Roman" w:hAnsi="Times New Roman" w:cs="Times New Roman"/>
          <w:b/>
          <w:bCs/>
          <w:sz w:val="40"/>
          <w:szCs w:val="40"/>
        </w:rPr>
        <w:t>.2026</w:t>
      </w:r>
    </w:p>
    <w:p w14:paraId="2F7E6D7D" w14:textId="1FB87D0B" w:rsidR="006A2A59" w:rsidRDefault="006A2A59">
      <w:pPr>
        <w:rPr>
          <w:rFonts w:ascii="Times New Roman" w:hAnsi="Times New Roman" w:cs="Times New Roman"/>
          <w:b/>
          <w:bCs/>
          <w:sz w:val="40"/>
          <w:szCs w:val="40"/>
        </w:rPr>
      </w:pPr>
    </w:p>
    <w:p w14:paraId="279B7807" w14:textId="77777777" w:rsidR="00592FA5" w:rsidRDefault="00592FA5">
      <w:pPr>
        <w:rPr>
          <w:rFonts w:ascii="Times New Roman" w:hAnsi="Times New Roman" w:cs="Times New Roman"/>
          <w:b/>
          <w:bCs/>
          <w:sz w:val="40"/>
          <w:szCs w:val="40"/>
        </w:rPr>
      </w:pPr>
    </w:p>
    <w:p w14:paraId="59FD20CE" w14:textId="12CBA266" w:rsidR="00B9591A" w:rsidRDefault="00B9591A" w:rsidP="006A2A59">
      <w:pPr>
        <w:jc w:val="center"/>
        <w:rPr>
          <w:rFonts w:ascii="Times New Roman" w:hAnsi="Times New Roman" w:cs="Times New Roman"/>
          <w:b/>
          <w:bCs/>
          <w:sz w:val="40"/>
          <w:szCs w:val="40"/>
        </w:rPr>
      </w:pPr>
      <w:r w:rsidRPr="00B9591A">
        <w:rPr>
          <w:rFonts w:ascii="Times New Roman" w:hAnsi="Times New Roman" w:cs="Times New Roman"/>
          <w:b/>
          <w:bCs/>
          <w:sz w:val="40"/>
          <w:szCs w:val="40"/>
        </w:rPr>
        <w:lastRenderedPageBreak/>
        <w:t xml:space="preserve">Assignment </w:t>
      </w:r>
      <w:r w:rsidR="007C5EE7">
        <w:rPr>
          <w:rFonts w:ascii="Times New Roman" w:hAnsi="Times New Roman" w:cs="Times New Roman"/>
          <w:b/>
          <w:bCs/>
          <w:sz w:val="40"/>
          <w:szCs w:val="40"/>
        </w:rPr>
        <w:t>2</w:t>
      </w:r>
    </w:p>
    <w:p w14:paraId="59B5A635" w14:textId="1910B8B7" w:rsidR="0049268A" w:rsidRDefault="0049268A" w:rsidP="00B9591A">
      <w:pPr>
        <w:jc w:val="center"/>
        <w:rPr>
          <w:rFonts w:ascii="Times New Roman" w:hAnsi="Times New Roman" w:cs="Times New Roman"/>
          <w:b/>
          <w:bCs/>
          <w:sz w:val="32"/>
          <w:szCs w:val="32"/>
        </w:rPr>
      </w:pPr>
      <w:r>
        <w:rPr>
          <w:rFonts w:ascii="Times New Roman" w:hAnsi="Times New Roman" w:cs="Times New Roman"/>
          <w:b/>
          <w:bCs/>
          <w:sz w:val="32"/>
          <w:szCs w:val="32"/>
        </w:rPr>
        <w:t>CV5570 – Computer Vision for Construction Engineering</w:t>
      </w:r>
    </w:p>
    <w:p w14:paraId="115FD7D0" w14:textId="614E07CD" w:rsidR="0049268A" w:rsidRDefault="0049268A" w:rsidP="0049268A">
      <w:pPr>
        <w:jc w:val="both"/>
        <w:rPr>
          <w:rFonts w:ascii="Times New Roman" w:hAnsi="Times New Roman" w:cs="Times New Roman"/>
          <w:b/>
          <w:bCs/>
          <w:sz w:val="26"/>
          <w:szCs w:val="26"/>
        </w:rPr>
      </w:pPr>
      <w:r w:rsidRPr="0049268A">
        <w:rPr>
          <w:rFonts w:ascii="Times New Roman" w:hAnsi="Times New Roman" w:cs="Times New Roman"/>
          <w:b/>
          <w:bCs/>
          <w:sz w:val="26"/>
          <w:szCs w:val="26"/>
        </w:rPr>
        <w:t>Objective</w:t>
      </w:r>
    </w:p>
    <w:p w14:paraId="065726CC"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The objective of this assignment is to develop and evaluate an object detection pipeline for construction equipment using three different detector families: a two-stage detector, a one-stage detector, and a transformer-based detector.</w:t>
      </w:r>
    </w:p>
    <w:p w14:paraId="58780426"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 xml:space="preserve">The </w:t>
      </w:r>
      <w:r w:rsidRPr="00A87123">
        <w:rPr>
          <w:rFonts w:ascii="Times New Roman" w:hAnsi="Times New Roman" w:cs="Times New Roman"/>
          <w:b/>
          <w:bCs/>
          <w:lang w:val="en-IN"/>
        </w:rPr>
        <w:t>Annotated Construction Images Dataset (ACID)</w:t>
      </w:r>
      <w:r w:rsidRPr="00A87123">
        <w:rPr>
          <w:rFonts w:ascii="Times New Roman" w:hAnsi="Times New Roman" w:cs="Times New Roman"/>
          <w:lang w:val="en-IN"/>
        </w:rPr>
        <w:t xml:space="preserve"> is used for the experiments. ACID was developed specifically for construction-machine detection and contains images of construction equipment with manually annotated object locations. The original ACID study reported 10,000 images covering 10 construction-machine categories and evaluated several object detection algorithms including YOLOv3, Inception-SSD, R-FCN-ResNet101, and Faster R-CNN-ResNet101. </w:t>
      </w:r>
    </w:p>
    <w:p w14:paraId="0F440DCF"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For this assignment, the experiments are restricted to three classes:</w:t>
      </w:r>
    </w:p>
    <w:p w14:paraId="40D2762C" w14:textId="77777777" w:rsidR="00A87123" w:rsidRPr="00A87123" w:rsidRDefault="00A87123" w:rsidP="00A87123">
      <w:pPr>
        <w:numPr>
          <w:ilvl w:val="0"/>
          <w:numId w:val="3"/>
        </w:numPr>
        <w:jc w:val="both"/>
        <w:rPr>
          <w:rFonts w:ascii="Times New Roman" w:hAnsi="Times New Roman" w:cs="Times New Roman"/>
          <w:lang w:val="en-IN"/>
        </w:rPr>
      </w:pPr>
      <w:r w:rsidRPr="00A87123">
        <w:rPr>
          <w:rFonts w:ascii="Times New Roman" w:hAnsi="Times New Roman" w:cs="Times New Roman"/>
          <w:lang w:val="en-IN"/>
        </w:rPr>
        <w:t xml:space="preserve">Excavator </w:t>
      </w:r>
    </w:p>
    <w:p w14:paraId="650C43C2" w14:textId="77777777" w:rsidR="00A87123" w:rsidRPr="00A87123" w:rsidRDefault="00A87123" w:rsidP="00A87123">
      <w:pPr>
        <w:numPr>
          <w:ilvl w:val="0"/>
          <w:numId w:val="3"/>
        </w:numPr>
        <w:jc w:val="both"/>
        <w:rPr>
          <w:rFonts w:ascii="Times New Roman" w:hAnsi="Times New Roman" w:cs="Times New Roman"/>
          <w:lang w:val="en-IN"/>
        </w:rPr>
      </w:pPr>
      <w:r w:rsidRPr="00A87123">
        <w:rPr>
          <w:rFonts w:ascii="Times New Roman" w:hAnsi="Times New Roman" w:cs="Times New Roman"/>
          <w:lang w:val="en-IN"/>
        </w:rPr>
        <w:t xml:space="preserve">Dozer </w:t>
      </w:r>
    </w:p>
    <w:p w14:paraId="22905826" w14:textId="77777777" w:rsidR="00A87123" w:rsidRPr="00A87123" w:rsidRDefault="00A87123" w:rsidP="00A87123">
      <w:pPr>
        <w:numPr>
          <w:ilvl w:val="0"/>
          <w:numId w:val="3"/>
        </w:numPr>
        <w:jc w:val="both"/>
        <w:rPr>
          <w:rFonts w:ascii="Times New Roman" w:hAnsi="Times New Roman" w:cs="Times New Roman"/>
          <w:lang w:val="en-IN"/>
        </w:rPr>
      </w:pPr>
      <w:r w:rsidRPr="00A87123">
        <w:rPr>
          <w:rFonts w:ascii="Times New Roman" w:hAnsi="Times New Roman" w:cs="Times New Roman"/>
          <w:lang w:val="en-IN"/>
        </w:rPr>
        <w:t xml:space="preserve">Dump Truck </w:t>
      </w:r>
    </w:p>
    <w:p w14:paraId="16926826"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The following three detectors are implemented:</w:t>
      </w:r>
    </w:p>
    <w:p w14:paraId="09B23214" w14:textId="77777777" w:rsidR="00A87123" w:rsidRPr="00A87123" w:rsidRDefault="00A87123" w:rsidP="00A87123">
      <w:pPr>
        <w:numPr>
          <w:ilvl w:val="0"/>
          <w:numId w:val="4"/>
        </w:numPr>
        <w:jc w:val="both"/>
        <w:rPr>
          <w:rFonts w:ascii="Times New Roman" w:hAnsi="Times New Roman" w:cs="Times New Roman"/>
          <w:lang w:val="en-IN"/>
        </w:rPr>
      </w:pPr>
      <w:r w:rsidRPr="00A87123">
        <w:rPr>
          <w:rFonts w:ascii="Times New Roman" w:hAnsi="Times New Roman" w:cs="Times New Roman"/>
          <w:b/>
          <w:bCs/>
          <w:lang w:val="en-IN"/>
        </w:rPr>
        <w:t>Two-stage:</w:t>
      </w:r>
      <w:r w:rsidRPr="00A87123">
        <w:rPr>
          <w:rFonts w:ascii="Times New Roman" w:hAnsi="Times New Roman" w:cs="Times New Roman"/>
          <w:lang w:val="en-IN"/>
        </w:rPr>
        <w:t xml:space="preserve"> Faster R-CNN with ResNet-50-FPN </w:t>
      </w:r>
    </w:p>
    <w:p w14:paraId="1437EC8E" w14:textId="77777777" w:rsidR="00A87123" w:rsidRPr="00A87123" w:rsidRDefault="00A87123" w:rsidP="00A87123">
      <w:pPr>
        <w:numPr>
          <w:ilvl w:val="0"/>
          <w:numId w:val="4"/>
        </w:numPr>
        <w:jc w:val="both"/>
        <w:rPr>
          <w:rFonts w:ascii="Times New Roman" w:hAnsi="Times New Roman" w:cs="Times New Roman"/>
          <w:lang w:val="en-IN"/>
        </w:rPr>
      </w:pPr>
      <w:r w:rsidRPr="00A87123">
        <w:rPr>
          <w:rFonts w:ascii="Times New Roman" w:hAnsi="Times New Roman" w:cs="Times New Roman"/>
          <w:b/>
          <w:bCs/>
          <w:lang w:val="en-IN"/>
        </w:rPr>
        <w:t>One-stage:</w:t>
      </w:r>
      <w:r w:rsidRPr="00A87123">
        <w:rPr>
          <w:rFonts w:ascii="Times New Roman" w:hAnsi="Times New Roman" w:cs="Times New Roman"/>
          <w:lang w:val="en-IN"/>
        </w:rPr>
        <w:t xml:space="preserve"> YOLOv8s </w:t>
      </w:r>
    </w:p>
    <w:p w14:paraId="407ABB68" w14:textId="77777777" w:rsidR="00A87123" w:rsidRPr="00A87123" w:rsidRDefault="00A87123" w:rsidP="00A87123">
      <w:pPr>
        <w:numPr>
          <w:ilvl w:val="0"/>
          <w:numId w:val="4"/>
        </w:numPr>
        <w:jc w:val="both"/>
        <w:rPr>
          <w:rFonts w:ascii="Times New Roman" w:hAnsi="Times New Roman" w:cs="Times New Roman"/>
          <w:lang w:val="en-IN"/>
        </w:rPr>
      </w:pPr>
      <w:r w:rsidRPr="00A87123">
        <w:rPr>
          <w:rFonts w:ascii="Times New Roman" w:hAnsi="Times New Roman" w:cs="Times New Roman"/>
          <w:b/>
          <w:bCs/>
          <w:lang w:val="en-IN"/>
        </w:rPr>
        <w:t>Transformer-based:</w:t>
      </w:r>
      <w:r w:rsidRPr="00A87123">
        <w:rPr>
          <w:rFonts w:ascii="Times New Roman" w:hAnsi="Times New Roman" w:cs="Times New Roman"/>
          <w:lang w:val="en-IN"/>
        </w:rPr>
        <w:t xml:space="preserve"> DETR with ResNet-50 </w:t>
      </w:r>
    </w:p>
    <w:p w14:paraId="3F746AFC"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The models are compared using detection accuracy, per-class average precision, inference speed, parameter count, training time, convergence behaviour, and qualitative success and failure cases.</w:t>
      </w:r>
    </w:p>
    <w:p w14:paraId="7741B042" w14:textId="204B96F0" w:rsidR="00A87123" w:rsidRPr="00A87123" w:rsidRDefault="00A87123" w:rsidP="0049268A">
      <w:pPr>
        <w:jc w:val="both"/>
        <w:rPr>
          <w:rFonts w:ascii="Times New Roman" w:hAnsi="Times New Roman" w:cs="Times New Roman"/>
          <w:lang w:val="en-IN"/>
        </w:rPr>
      </w:pPr>
      <w:r w:rsidRPr="00A87123">
        <w:rPr>
          <w:rFonts w:ascii="Times New Roman" w:hAnsi="Times New Roman" w:cs="Times New Roman"/>
          <w:lang w:val="en-IN"/>
        </w:rPr>
        <w:t xml:space="preserve">The main objective is not only to determine which detector achieves the highest accuracy, but also to understand the practical trade-off between </w:t>
      </w:r>
      <w:r w:rsidRPr="00A87123">
        <w:rPr>
          <w:rFonts w:ascii="Times New Roman" w:hAnsi="Times New Roman" w:cs="Times New Roman"/>
          <w:b/>
          <w:bCs/>
          <w:lang w:val="en-IN"/>
        </w:rPr>
        <w:t>accuracy, computational cost, inference speed, and failure behaviour</w:t>
      </w:r>
      <w:r w:rsidRPr="00A87123">
        <w:rPr>
          <w:rFonts w:ascii="Times New Roman" w:hAnsi="Times New Roman" w:cs="Times New Roman"/>
          <w:lang w:val="en-IN"/>
        </w:rPr>
        <w:t xml:space="preserve"> for construction-site monitoring.</w:t>
      </w:r>
    </w:p>
    <w:p w14:paraId="2FEFAABB" w14:textId="059F370D" w:rsidR="0049268A" w:rsidRDefault="0049268A" w:rsidP="0049268A">
      <w:pPr>
        <w:jc w:val="both"/>
        <w:rPr>
          <w:rFonts w:ascii="Times New Roman" w:hAnsi="Times New Roman" w:cs="Times New Roman"/>
          <w:b/>
          <w:bCs/>
          <w:sz w:val="26"/>
          <w:szCs w:val="26"/>
        </w:rPr>
      </w:pPr>
      <w:r w:rsidRPr="0049268A">
        <w:rPr>
          <w:rFonts w:ascii="Times New Roman" w:hAnsi="Times New Roman" w:cs="Times New Roman"/>
          <w:b/>
          <w:bCs/>
          <w:sz w:val="26"/>
          <w:szCs w:val="26"/>
        </w:rPr>
        <w:t>Images/Dataset</w:t>
      </w:r>
      <w:r w:rsidR="007C5EE7">
        <w:rPr>
          <w:rFonts w:ascii="Times New Roman" w:hAnsi="Times New Roman" w:cs="Times New Roman"/>
          <w:b/>
          <w:bCs/>
          <w:sz w:val="26"/>
          <w:szCs w:val="26"/>
        </w:rPr>
        <w:t xml:space="preserve"> Description</w:t>
      </w:r>
      <w:r w:rsidR="00A87123">
        <w:rPr>
          <w:rFonts w:ascii="Times New Roman" w:hAnsi="Times New Roman" w:cs="Times New Roman"/>
          <w:b/>
          <w:bCs/>
          <w:sz w:val="26"/>
          <w:szCs w:val="26"/>
        </w:rPr>
        <w:t xml:space="preserve">, </w:t>
      </w:r>
      <w:r w:rsidR="00A87123" w:rsidRPr="00A87123">
        <w:rPr>
          <w:rFonts w:ascii="Times New Roman" w:hAnsi="Times New Roman" w:cs="Times New Roman"/>
          <w:b/>
          <w:bCs/>
          <w:sz w:val="26"/>
          <w:szCs w:val="26"/>
        </w:rPr>
        <w:t>Acquisition and Preprocessing</w:t>
      </w:r>
    </w:p>
    <w:p w14:paraId="6185A39E" w14:textId="77777777" w:rsidR="00A87123" w:rsidRPr="00A87123" w:rsidRDefault="00A87123" w:rsidP="00A87123">
      <w:pPr>
        <w:jc w:val="both"/>
        <w:rPr>
          <w:rFonts w:ascii="Times New Roman" w:hAnsi="Times New Roman" w:cs="Times New Roman"/>
          <w:b/>
          <w:bCs/>
          <w:lang w:val="en-IN"/>
        </w:rPr>
      </w:pPr>
      <w:r w:rsidRPr="00A87123">
        <w:rPr>
          <w:rFonts w:ascii="Times New Roman" w:hAnsi="Times New Roman" w:cs="Times New Roman"/>
          <w:b/>
          <w:bCs/>
          <w:lang w:val="en-IN"/>
        </w:rPr>
        <w:t>ACID Dataset</w:t>
      </w:r>
    </w:p>
    <w:p w14:paraId="5EE2CF3F"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 xml:space="preserve">The ACID dataset is a construction-machine image dataset developed for deep-learning-based object detection. The dataset provides bounding-box annotations for construction machinery and was designed to support applications such as construction productivity monitoring and safety </w:t>
      </w:r>
      <w:r w:rsidRPr="00A87123">
        <w:rPr>
          <w:rFonts w:ascii="Times New Roman" w:hAnsi="Times New Roman" w:cs="Times New Roman"/>
          <w:lang w:val="en-IN"/>
        </w:rPr>
        <w:lastRenderedPageBreak/>
        <w:t xml:space="preserve">monitoring. The official ACID website states that annotations follow consistency, correctness, and completion standards, including annotation of visible and occluded construction machines. </w:t>
      </w:r>
    </w:p>
    <w:p w14:paraId="3E357E7A"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 xml:space="preserve">For this assignment, a three-class subset was extracted containing </w:t>
      </w:r>
      <w:r w:rsidRPr="00A87123">
        <w:rPr>
          <w:rFonts w:ascii="Times New Roman" w:hAnsi="Times New Roman" w:cs="Times New Roman"/>
          <w:b/>
          <w:bCs/>
          <w:lang w:val="en-IN"/>
        </w:rPr>
        <w:t>3,929 images and 7,614 annotated object instances</w:t>
      </w:r>
      <w:r w:rsidRPr="00A87123">
        <w:rPr>
          <w:rFonts w:ascii="Times New Roman" w:hAnsi="Times New Roman" w:cs="Times New Roman"/>
          <w:lang w:val="en-IN"/>
        </w:rPr>
        <w:t>.</w:t>
      </w:r>
    </w:p>
    <w:p w14:paraId="2541D8F3"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The annotation data were available in both CSV and JSON formats. The CSV file was used as the primary annotation source during preprocessing because the bounding-box coordinates were directly available in tabular form.</w:t>
      </w:r>
    </w:p>
    <w:p w14:paraId="4B5CE430" w14:textId="323B6B48"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The CSV annotation contains the following information:</w:t>
      </w:r>
      <w:r>
        <w:rPr>
          <w:rFonts w:ascii="Times New Roman" w:hAnsi="Times New Roman" w:cs="Times New Roman"/>
          <w:lang w:val="en-IN"/>
        </w:rPr>
        <w:t xml:space="preserve"> </w:t>
      </w:r>
      <w:r w:rsidRPr="00A87123">
        <w:rPr>
          <w:rFonts w:ascii="Times New Roman" w:hAnsi="Times New Roman" w:cs="Times New Roman"/>
          <w:b/>
          <w:bCs/>
          <w:lang w:val="en-IN"/>
        </w:rPr>
        <w:t>”</w:t>
      </w:r>
      <w:r w:rsidRPr="00A87123">
        <w:rPr>
          <w:rFonts w:ascii="Times New Roman" w:hAnsi="Times New Roman" w:cs="Times New Roman"/>
          <w:b/>
          <w:bCs/>
          <w:i/>
          <w:iCs/>
          <w:lang w:val="en-IN"/>
        </w:rPr>
        <w:t>Image filename, Image width, Image height, Object class, xmin, ymin, xmax and ymax.”</w:t>
      </w:r>
    </w:p>
    <w:p w14:paraId="45AADA68" w14:textId="77777777" w:rsid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The JSON annotation follows a structured image-category-annotation organization.</w:t>
      </w:r>
    </w:p>
    <w:p w14:paraId="1AD4F416" w14:textId="03C6AE6C" w:rsidR="00A87123" w:rsidRPr="00A87123" w:rsidRDefault="00A87123" w:rsidP="00A87123">
      <w:pPr>
        <w:jc w:val="both"/>
        <w:rPr>
          <w:rFonts w:ascii="Times New Roman" w:hAnsi="Times New Roman" w:cs="Times New Roman"/>
          <w:b/>
          <w:bCs/>
          <w:lang w:val="en-IN"/>
        </w:rPr>
      </w:pPr>
      <w:r w:rsidRPr="00A87123">
        <w:rPr>
          <w:rFonts w:ascii="Times New Roman" w:hAnsi="Times New Roman" w:cs="Times New Roman"/>
          <w:b/>
          <w:bCs/>
        </w:rPr>
        <w:t>Dataset Statistics</w:t>
      </w:r>
    </w:p>
    <w:tbl>
      <w:tblPr>
        <w:tblStyle w:val="TableGrid"/>
        <w:tblW w:w="0" w:type="auto"/>
        <w:jc w:val="center"/>
        <w:tblLook w:val="04A0" w:firstRow="1" w:lastRow="0" w:firstColumn="1" w:lastColumn="0" w:noHBand="0" w:noVBand="1"/>
      </w:tblPr>
      <w:tblGrid>
        <w:gridCol w:w="2995"/>
        <w:gridCol w:w="2997"/>
        <w:gridCol w:w="2997"/>
      </w:tblGrid>
      <w:tr w:rsidR="00A87123" w14:paraId="1F04BE9B" w14:textId="77777777" w:rsidTr="00520127">
        <w:trPr>
          <w:trHeight w:val="345"/>
          <w:jc w:val="center"/>
        </w:trPr>
        <w:tc>
          <w:tcPr>
            <w:tcW w:w="2995" w:type="dxa"/>
            <w:vAlign w:val="center"/>
          </w:tcPr>
          <w:p w14:paraId="1A45CF49" w14:textId="0166E305"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b/>
                <w:bCs/>
              </w:rPr>
              <w:t>Class</w:t>
            </w:r>
          </w:p>
        </w:tc>
        <w:tc>
          <w:tcPr>
            <w:tcW w:w="2997" w:type="dxa"/>
            <w:vAlign w:val="center"/>
          </w:tcPr>
          <w:p w14:paraId="032DEC94" w14:textId="631FF933"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b/>
                <w:bCs/>
              </w:rPr>
              <w:t>Images Containing Class</w:t>
            </w:r>
          </w:p>
        </w:tc>
        <w:tc>
          <w:tcPr>
            <w:tcW w:w="2997" w:type="dxa"/>
            <w:vAlign w:val="center"/>
          </w:tcPr>
          <w:p w14:paraId="13D9A111" w14:textId="5CA8172F"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b/>
                <w:bCs/>
              </w:rPr>
              <w:t>Instances</w:t>
            </w:r>
          </w:p>
        </w:tc>
      </w:tr>
      <w:tr w:rsidR="00A87123" w14:paraId="0C5391E2" w14:textId="77777777" w:rsidTr="00520127">
        <w:trPr>
          <w:trHeight w:val="332"/>
          <w:jc w:val="center"/>
        </w:trPr>
        <w:tc>
          <w:tcPr>
            <w:tcW w:w="2995" w:type="dxa"/>
            <w:vAlign w:val="center"/>
          </w:tcPr>
          <w:p w14:paraId="1410F7FC" w14:textId="378E3C78"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rPr>
              <w:t>Excavator</w:t>
            </w:r>
          </w:p>
        </w:tc>
        <w:tc>
          <w:tcPr>
            <w:tcW w:w="2997" w:type="dxa"/>
            <w:vAlign w:val="center"/>
          </w:tcPr>
          <w:p w14:paraId="6A063072" w14:textId="66B28BA0"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rPr>
              <w:t>2,239</w:t>
            </w:r>
          </w:p>
        </w:tc>
        <w:tc>
          <w:tcPr>
            <w:tcW w:w="2997" w:type="dxa"/>
            <w:vAlign w:val="center"/>
          </w:tcPr>
          <w:p w14:paraId="0A7D8492" w14:textId="6AA376A1"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rPr>
              <w:t>2,790</w:t>
            </w:r>
          </w:p>
        </w:tc>
      </w:tr>
      <w:tr w:rsidR="00A87123" w14:paraId="3B82C768" w14:textId="77777777" w:rsidTr="00520127">
        <w:trPr>
          <w:trHeight w:val="345"/>
          <w:jc w:val="center"/>
        </w:trPr>
        <w:tc>
          <w:tcPr>
            <w:tcW w:w="2995" w:type="dxa"/>
            <w:vAlign w:val="center"/>
          </w:tcPr>
          <w:p w14:paraId="7D105175" w14:textId="1C0AE1D9"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rPr>
              <w:t>Dozer</w:t>
            </w:r>
          </w:p>
        </w:tc>
        <w:tc>
          <w:tcPr>
            <w:tcW w:w="2997" w:type="dxa"/>
            <w:vAlign w:val="center"/>
          </w:tcPr>
          <w:p w14:paraId="7611E4D8" w14:textId="6886EFC3"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rPr>
              <w:t>1,025</w:t>
            </w:r>
          </w:p>
        </w:tc>
        <w:tc>
          <w:tcPr>
            <w:tcW w:w="2997" w:type="dxa"/>
            <w:vAlign w:val="center"/>
          </w:tcPr>
          <w:p w14:paraId="27852FAD" w14:textId="1BA8F2F2"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rPr>
              <w:t>1,123</w:t>
            </w:r>
          </w:p>
        </w:tc>
      </w:tr>
      <w:tr w:rsidR="00A87123" w14:paraId="1870915A" w14:textId="77777777" w:rsidTr="00520127">
        <w:trPr>
          <w:trHeight w:val="332"/>
          <w:jc w:val="center"/>
        </w:trPr>
        <w:tc>
          <w:tcPr>
            <w:tcW w:w="2995" w:type="dxa"/>
            <w:vAlign w:val="center"/>
          </w:tcPr>
          <w:p w14:paraId="2328A62B" w14:textId="3B7CDEFE"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rPr>
              <w:t>Dump Truck</w:t>
            </w:r>
          </w:p>
        </w:tc>
        <w:tc>
          <w:tcPr>
            <w:tcW w:w="2997" w:type="dxa"/>
            <w:vAlign w:val="center"/>
          </w:tcPr>
          <w:p w14:paraId="697B7ABD" w14:textId="40838F24"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rPr>
              <w:t>2,206</w:t>
            </w:r>
          </w:p>
        </w:tc>
        <w:tc>
          <w:tcPr>
            <w:tcW w:w="2997" w:type="dxa"/>
            <w:vAlign w:val="center"/>
          </w:tcPr>
          <w:p w14:paraId="41208A90" w14:textId="12171BE4"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rPr>
              <w:t>3,701</w:t>
            </w:r>
          </w:p>
        </w:tc>
      </w:tr>
      <w:tr w:rsidR="00A87123" w14:paraId="21F59CE5" w14:textId="77777777" w:rsidTr="00520127">
        <w:trPr>
          <w:trHeight w:val="345"/>
          <w:jc w:val="center"/>
        </w:trPr>
        <w:tc>
          <w:tcPr>
            <w:tcW w:w="2995" w:type="dxa"/>
            <w:vAlign w:val="center"/>
          </w:tcPr>
          <w:p w14:paraId="4A99DAB0" w14:textId="1B95BC11" w:rsidR="00A87123" w:rsidRPr="00A87123" w:rsidRDefault="00A87123" w:rsidP="00A87123">
            <w:pPr>
              <w:jc w:val="both"/>
              <w:rPr>
                <w:rFonts w:ascii="Times New Roman" w:hAnsi="Times New Roman" w:cs="Times New Roman"/>
                <w:lang w:val="en-IN"/>
              </w:rPr>
            </w:pPr>
            <w:r w:rsidRPr="00A87123">
              <w:rPr>
                <w:rStyle w:val="Strong"/>
                <w:rFonts w:ascii="Times New Roman" w:hAnsi="Times New Roman" w:cs="Times New Roman"/>
              </w:rPr>
              <w:t>Total</w:t>
            </w:r>
          </w:p>
        </w:tc>
        <w:tc>
          <w:tcPr>
            <w:tcW w:w="2997" w:type="dxa"/>
            <w:vAlign w:val="center"/>
          </w:tcPr>
          <w:p w14:paraId="0B6779A4" w14:textId="5A5CA188" w:rsidR="00A87123" w:rsidRPr="00A87123" w:rsidRDefault="00A87123" w:rsidP="00A87123">
            <w:pPr>
              <w:jc w:val="both"/>
              <w:rPr>
                <w:rFonts w:ascii="Times New Roman" w:hAnsi="Times New Roman" w:cs="Times New Roman"/>
                <w:lang w:val="en-IN"/>
              </w:rPr>
            </w:pPr>
            <w:r w:rsidRPr="00A87123">
              <w:rPr>
                <w:rStyle w:val="Strong"/>
                <w:rFonts w:ascii="Times New Roman" w:hAnsi="Times New Roman" w:cs="Times New Roman"/>
              </w:rPr>
              <w:t>3,929 unique images</w:t>
            </w:r>
          </w:p>
        </w:tc>
        <w:tc>
          <w:tcPr>
            <w:tcW w:w="2997" w:type="dxa"/>
            <w:vAlign w:val="center"/>
          </w:tcPr>
          <w:p w14:paraId="1BB24B0B" w14:textId="2EADB194" w:rsidR="00A87123" w:rsidRPr="00A87123" w:rsidRDefault="00A87123" w:rsidP="00A87123">
            <w:pPr>
              <w:jc w:val="both"/>
              <w:rPr>
                <w:rFonts w:ascii="Times New Roman" w:hAnsi="Times New Roman" w:cs="Times New Roman"/>
                <w:lang w:val="en-IN"/>
              </w:rPr>
            </w:pPr>
            <w:r w:rsidRPr="00A87123">
              <w:rPr>
                <w:rStyle w:val="Strong"/>
                <w:rFonts w:ascii="Times New Roman" w:hAnsi="Times New Roman" w:cs="Times New Roman"/>
              </w:rPr>
              <w:t>7,614</w:t>
            </w:r>
          </w:p>
        </w:tc>
      </w:tr>
    </w:tbl>
    <w:p w14:paraId="3B01D226" w14:textId="77777777" w:rsidR="00A87123" w:rsidRDefault="00A87123" w:rsidP="00A87123">
      <w:pPr>
        <w:jc w:val="both"/>
        <w:rPr>
          <w:rFonts w:ascii="Times New Roman" w:hAnsi="Times New Roman" w:cs="Times New Roman"/>
        </w:rPr>
      </w:pPr>
    </w:p>
    <w:p w14:paraId="6B605085" w14:textId="2C685E99" w:rsidR="00A87123" w:rsidRPr="00A87123" w:rsidRDefault="00A87123" w:rsidP="00A87123">
      <w:pPr>
        <w:jc w:val="both"/>
        <w:rPr>
          <w:rFonts w:ascii="Times New Roman" w:hAnsi="Times New Roman" w:cs="Times New Roman"/>
        </w:rPr>
      </w:pPr>
      <w:r w:rsidRPr="00A87123">
        <w:rPr>
          <w:rFonts w:ascii="Times New Roman" w:hAnsi="Times New Roman" w:cs="Times New Roman"/>
        </w:rPr>
        <w:t>The dataset therefore has a moderate class imbalance. Dump Truck is the most frequent class with 3,701 instances, while Dozer has the fewest instances with 1,123.</w:t>
      </w:r>
    </w:p>
    <w:p w14:paraId="49A5223B" w14:textId="68FDDD66" w:rsidR="00A87123" w:rsidRDefault="00A87123" w:rsidP="00A87123">
      <w:pPr>
        <w:jc w:val="both"/>
        <w:rPr>
          <w:rFonts w:ascii="Times New Roman" w:hAnsi="Times New Roman" w:cs="Times New Roman"/>
        </w:rPr>
      </w:pPr>
      <w:r w:rsidRPr="00A87123">
        <w:rPr>
          <w:rFonts w:ascii="Times New Roman" w:hAnsi="Times New Roman" w:cs="Times New Roman"/>
        </w:rPr>
        <w:t>The class imbalance is important when interpreting the detector results because a model can achieve good overall performance while performing substantially worse on the less frequent Dozer class.</w:t>
      </w:r>
    </w:p>
    <w:p w14:paraId="57264DAC" w14:textId="77777777" w:rsidR="00A87123" w:rsidRPr="00A87123" w:rsidRDefault="00A87123" w:rsidP="00A87123">
      <w:pPr>
        <w:jc w:val="both"/>
        <w:rPr>
          <w:rFonts w:ascii="Times New Roman" w:hAnsi="Times New Roman" w:cs="Times New Roman"/>
          <w:b/>
          <w:bCs/>
          <w:lang w:val="en-IN"/>
        </w:rPr>
      </w:pPr>
      <w:r w:rsidRPr="00A87123">
        <w:rPr>
          <w:rFonts w:ascii="Times New Roman" w:hAnsi="Times New Roman" w:cs="Times New Roman"/>
          <w:b/>
          <w:bCs/>
          <w:lang w:val="en-IN"/>
        </w:rPr>
        <w:t>Bounding Box Analysis</w:t>
      </w:r>
    </w:p>
    <w:p w14:paraId="737EA23D"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For every annotation, the following quantities were calculated:</w:t>
      </w:r>
    </w:p>
    <w:p w14:paraId="5C22E76F" w14:textId="77777777" w:rsidR="00A87123" w:rsidRPr="00A87123" w:rsidRDefault="00A87123" w:rsidP="00A87123">
      <w:pPr>
        <w:numPr>
          <w:ilvl w:val="0"/>
          <w:numId w:val="6"/>
        </w:numPr>
        <w:jc w:val="both"/>
        <w:rPr>
          <w:rFonts w:ascii="Times New Roman" w:hAnsi="Times New Roman" w:cs="Times New Roman"/>
          <w:lang w:val="en-IN"/>
        </w:rPr>
      </w:pPr>
      <w:r w:rsidRPr="00A87123">
        <w:rPr>
          <w:rFonts w:ascii="Times New Roman" w:hAnsi="Times New Roman" w:cs="Times New Roman"/>
          <w:lang w:val="en-IN"/>
        </w:rPr>
        <w:t xml:space="preserve">Bounding-box width </w:t>
      </w:r>
    </w:p>
    <w:p w14:paraId="42156F1B" w14:textId="77777777" w:rsidR="00A87123" w:rsidRPr="00A87123" w:rsidRDefault="00A87123" w:rsidP="00A87123">
      <w:pPr>
        <w:numPr>
          <w:ilvl w:val="0"/>
          <w:numId w:val="6"/>
        </w:numPr>
        <w:jc w:val="both"/>
        <w:rPr>
          <w:rFonts w:ascii="Times New Roman" w:hAnsi="Times New Roman" w:cs="Times New Roman"/>
          <w:lang w:val="en-IN"/>
        </w:rPr>
      </w:pPr>
      <w:r w:rsidRPr="00A87123">
        <w:rPr>
          <w:rFonts w:ascii="Times New Roman" w:hAnsi="Times New Roman" w:cs="Times New Roman"/>
          <w:lang w:val="en-IN"/>
        </w:rPr>
        <w:t xml:space="preserve">Bounding-box height </w:t>
      </w:r>
    </w:p>
    <w:p w14:paraId="4B543A39" w14:textId="77777777" w:rsidR="00A87123" w:rsidRPr="00A87123" w:rsidRDefault="00A87123" w:rsidP="00A87123">
      <w:pPr>
        <w:numPr>
          <w:ilvl w:val="0"/>
          <w:numId w:val="6"/>
        </w:numPr>
        <w:jc w:val="both"/>
        <w:rPr>
          <w:rFonts w:ascii="Times New Roman" w:hAnsi="Times New Roman" w:cs="Times New Roman"/>
          <w:lang w:val="en-IN"/>
        </w:rPr>
      </w:pPr>
      <w:r w:rsidRPr="00A87123">
        <w:rPr>
          <w:rFonts w:ascii="Times New Roman" w:hAnsi="Times New Roman" w:cs="Times New Roman"/>
          <w:lang w:val="en-IN"/>
        </w:rPr>
        <w:t xml:space="preserve">Bounding-box area </w:t>
      </w:r>
    </w:p>
    <w:p w14:paraId="794A6742" w14:textId="77777777" w:rsidR="00A87123" w:rsidRPr="00A87123" w:rsidRDefault="00A87123" w:rsidP="00A87123">
      <w:pPr>
        <w:numPr>
          <w:ilvl w:val="0"/>
          <w:numId w:val="6"/>
        </w:numPr>
        <w:jc w:val="both"/>
        <w:rPr>
          <w:rFonts w:ascii="Times New Roman" w:hAnsi="Times New Roman" w:cs="Times New Roman"/>
          <w:lang w:val="en-IN"/>
        </w:rPr>
      </w:pPr>
      <w:r w:rsidRPr="00A87123">
        <w:rPr>
          <w:rFonts w:ascii="Times New Roman" w:hAnsi="Times New Roman" w:cs="Times New Roman"/>
          <w:lang w:val="en-IN"/>
        </w:rPr>
        <w:t xml:space="preserve">Bounding-box aspect ratio </w:t>
      </w:r>
    </w:p>
    <w:p w14:paraId="366844EA" w14:textId="77777777" w:rsidR="00A87123" w:rsidRPr="00A87123" w:rsidRDefault="00A87123" w:rsidP="00A87123">
      <w:pPr>
        <w:numPr>
          <w:ilvl w:val="0"/>
          <w:numId w:val="6"/>
        </w:numPr>
        <w:jc w:val="both"/>
        <w:rPr>
          <w:rFonts w:ascii="Times New Roman" w:hAnsi="Times New Roman" w:cs="Times New Roman"/>
          <w:lang w:val="en-IN"/>
        </w:rPr>
      </w:pPr>
      <w:r w:rsidRPr="00A87123">
        <w:rPr>
          <w:rFonts w:ascii="Times New Roman" w:hAnsi="Times New Roman" w:cs="Times New Roman"/>
          <w:lang w:val="en-IN"/>
        </w:rPr>
        <w:t xml:space="preserve">Bounding-box area relative to image area </w:t>
      </w:r>
    </w:p>
    <w:p w14:paraId="59289B40"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 xml:space="preserve">The bounding-box width ranged from </w:t>
      </w:r>
      <w:r w:rsidRPr="00A87123">
        <w:rPr>
          <w:rFonts w:ascii="Times New Roman" w:hAnsi="Times New Roman" w:cs="Times New Roman"/>
          <w:b/>
          <w:bCs/>
          <w:lang w:val="en-IN"/>
        </w:rPr>
        <w:t>12 to 3,768 pixels</w:t>
      </w:r>
      <w:r w:rsidRPr="00A87123">
        <w:rPr>
          <w:rFonts w:ascii="Times New Roman" w:hAnsi="Times New Roman" w:cs="Times New Roman"/>
          <w:lang w:val="en-IN"/>
        </w:rPr>
        <w:t xml:space="preserve">, while the height ranged from </w:t>
      </w:r>
      <w:r w:rsidRPr="00A87123">
        <w:rPr>
          <w:rFonts w:ascii="Times New Roman" w:hAnsi="Times New Roman" w:cs="Times New Roman"/>
          <w:b/>
          <w:bCs/>
          <w:lang w:val="en-IN"/>
        </w:rPr>
        <w:t>10 to 2,696 pixels</w:t>
      </w:r>
      <w:r w:rsidRPr="00A87123">
        <w:rPr>
          <w:rFonts w:ascii="Times New Roman" w:hAnsi="Times New Roman" w:cs="Times New Roman"/>
          <w:lang w:val="en-IN"/>
        </w:rPr>
        <w:t>.</w:t>
      </w:r>
    </w:p>
    <w:p w14:paraId="05D8C2B7"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lastRenderedPageBreak/>
        <w:t xml:space="preserve">The mean bounding-box width was approximately </w:t>
      </w:r>
      <w:r w:rsidRPr="00A87123">
        <w:rPr>
          <w:rFonts w:ascii="Times New Roman" w:hAnsi="Times New Roman" w:cs="Times New Roman"/>
          <w:b/>
          <w:bCs/>
          <w:lang w:val="en-IN"/>
        </w:rPr>
        <w:t>391.45 pixels</w:t>
      </w:r>
      <w:r w:rsidRPr="00A87123">
        <w:rPr>
          <w:rFonts w:ascii="Times New Roman" w:hAnsi="Times New Roman" w:cs="Times New Roman"/>
          <w:lang w:val="en-IN"/>
        </w:rPr>
        <w:t xml:space="preserve">, and the mean height was approximately </w:t>
      </w:r>
      <w:r w:rsidRPr="00A87123">
        <w:rPr>
          <w:rFonts w:ascii="Times New Roman" w:hAnsi="Times New Roman" w:cs="Times New Roman"/>
          <w:b/>
          <w:bCs/>
          <w:lang w:val="en-IN"/>
        </w:rPr>
        <w:t>271.64 pixels</w:t>
      </w:r>
      <w:r w:rsidRPr="00A87123">
        <w:rPr>
          <w:rFonts w:ascii="Times New Roman" w:hAnsi="Times New Roman" w:cs="Times New Roman"/>
          <w:lang w:val="en-IN"/>
        </w:rPr>
        <w:t>.</w:t>
      </w:r>
    </w:p>
    <w:p w14:paraId="67B29F80"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 xml:space="preserve">The mean bounding-box aspect ratio was </w:t>
      </w:r>
      <w:r w:rsidRPr="00A87123">
        <w:rPr>
          <w:rFonts w:ascii="Times New Roman" w:hAnsi="Times New Roman" w:cs="Times New Roman"/>
          <w:b/>
          <w:bCs/>
          <w:lang w:val="en-IN"/>
        </w:rPr>
        <w:t>1.51</w:t>
      </w:r>
      <w:r w:rsidRPr="00A87123">
        <w:rPr>
          <w:rFonts w:ascii="Times New Roman" w:hAnsi="Times New Roman" w:cs="Times New Roman"/>
          <w:lang w:val="en-IN"/>
        </w:rPr>
        <w:t xml:space="preserve">, with values ranging from </w:t>
      </w:r>
      <w:r w:rsidRPr="00A87123">
        <w:rPr>
          <w:rFonts w:ascii="Times New Roman" w:hAnsi="Times New Roman" w:cs="Times New Roman"/>
          <w:b/>
          <w:bCs/>
          <w:lang w:val="en-IN"/>
        </w:rPr>
        <w:t>0.164 to 20.90</w:t>
      </w:r>
      <w:r w:rsidRPr="00A87123">
        <w:rPr>
          <w:rFonts w:ascii="Times New Roman" w:hAnsi="Times New Roman" w:cs="Times New Roman"/>
          <w:lang w:val="en-IN"/>
        </w:rPr>
        <w:t>.</w:t>
      </w:r>
    </w:p>
    <w:p w14:paraId="4A9DD41B"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 xml:space="preserve">The mean bounding-box area ratio was approximately </w:t>
      </w:r>
      <w:r w:rsidRPr="00A87123">
        <w:rPr>
          <w:rFonts w:ascii="Times New Roman" w:hAnsi="Times New Roman" w:cs="Times New Roman"/>
          <w:b/>
          <w:bCs/>
          <w:lang w:val="en-IN"/>
        </w:rPr>
        <w:t>0.168</w:t>
      </w:r>
      <w:r w:rsidRPr="00A87123">
        <w:rPr>
          <w:rFonts w:ascii="Times New Roman" w:hAnsi="Times New Roman" w:cs="Times New Roman"/>
          <w:lang w:val="en-IN"/>
        </w:rPr>
        <w:t>, indicating considerable variation in the relative size of construction equipment within images.</w:t>
      </w:r>
    </w:p>
    <w:p w14:paraId="23DEEB26" w14:textId="77777777" w:rsid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These variations make the dataset suitable for comparing detectors under different object scales and aspect ratios.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20127" w14:paraId="2DDF6286" w14:textId="77777777" w:rsidTr="00520127">
        <w:trPr>
          <w:jc w:val="center"/>
        </w:trPr>
        <w:tc>
          <w:tcPr>
            <w:tcW w:w="4675" w:type="dxa"/>
          </w:tcPr>
          <w:p w14:paraId="1DDFB13A" w14:textId="77777777" w:rsidR="00520127" w:rsidRDefault="00520127" w:rsidP="00520127">
            <w:pPr>
              <w:jc w:val="center"/>
              <w:rPr>
                <w:rFonts w:ascii="Times New Roman" w:hAnsi="Times New Roman" w:cs="Times New Roman"/>
              </w:rPr>
            </w:pPr>
            <w:r>
              <w:rPr>
                <w:rFonts w:ascii="Times New Roman" w:hAnsi="Times New Roman" w:cs="Times New Roman"/>
                <w:noProof/>
              </w:rPr>
              <w:drawing>
                <wp:inline distT="0" distB="0" distL="0" distR="0" wp14:anchorId="4B3E74CD" wp14:editId="7894823D">
                  <wp:extent cx="2594428" cy="1606550"/>
                  <wp:effectExtent l="0" t="0" r="0" b="0"/>
                  <wp:docPr id="139132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27725" name="Picture 13913277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16777" cy="1620389"/>
                          </a:xfrm>
                          <a:prstGeom prst="rect">
                            <a:avLst/>
                          </a:prstGeom>
                        </pic:spPr>
                      </pic:pic>
                    </a:graphicData>
                  </a:graphic>
                </wp:inline>
              </w:drawing>
            </w:r>
          </w:p>
          <w:p w14:paraId="299EC6D4" w14:textId="77777777" w:rsidR="00520127" w:rsidRDefault="00520127" w:rsidP="00520127">
            <w:pPr>
              <w:jc w:val="center"/>
              <w:rPr>
                <w:rFonts w:ascii="Times New Roman" w:hAnsi="Times New Roman" w:cs="Times New Roman"/>
              </w:rPr>
            </w:pPr>
            <w:r w:rsidRPr="00A87123">
              <w:rPr>
                <w:rFonts w:ascii="Times New Roman" w:hAnsi="Times New Roman" w:cs="Times New Roman"/>
              </w:rPr>
              <w:t>Fig 1. Class frequency distribution</w:t>
            </w:r>
          </w:p>
          <w:p w14:paraId="3E61DB4D" w14:textId="77777777" w:rsidR="00520127" w:rsidRDefault="00520127" w:rsidP="00520127">
            <w:pPr>
              <w:jc w:val="center"/>
              <w:rPr>
                <w:rFonts w:ascii="Times New Roman" w:hAnsi="Times New Roman" w:cs="Times New Roman"/>
                <w:lang w:val="en-IN"/>
              </w:rPr>
            </w:pPr>
          </w:p>
        </w:tc>
        <w:tc>
          <w:tcPr>
            <w:tcW w:w="4675" w:type="dxa"/>
          </w:tcPr>
          <w:p w14:paraId="601F656F" w14:textId="77777777" w:rsidR="00520127" w:rsidRDefault="00520127" w:rsidP="00520127">
            <w:pPr>
              <w:jc w:val="center"/>
              <w:rPr>
                <w:rFonts w:ascii="Times New Roman" w:hAnsi="Times New Roman" w:cs="Times New Roman"/>
              </w:rPr>
            </w:pPr>
            <w:r>
              <w:rPr>
                <w:rFonts w:ascii="Times New Roman" w:hAnsi="Times New Roman" w:cs="Times New Roman"/>
                <w:noProof/>
              </w:rPr>
              <w:drawing>
                <wp:inline distT="0" distB="0" distL="0" distR="0" wp14:anchorId="56D890E3" wp14:editId="1BCBE81E">
                  <wp:extent cx="2598492" cy="1609344"/>
                  <wp:effectExtent l="0" t="0" r="0" b="0"/>
                  <wp:docPr id="27762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2951" name="Picture 277629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98492" cy="1609344"/>
                          </a:xfrm>
                          <a:prstGeom prst="rect">
                            <a:avLst/>
                          </a:prstGeom>
                        </pic:spPr>
                      </pic:pic>
                    </a:graphicData>
                  </a:graphic>
                </wp:inline>
              </w:drawing>
            </w:r>
          </w:p>
          <w:p w14:paraId="2F833016" w14:textId="77777777" w:rsidR="00520127" w:rsidRDefault="00520127" w:rsidP="00520127">
            <w:pPr>
              <w:jc w:val="center"/>
              <w:rPr>
                <w:rFonts w:ascii="Times New Roman" w:hAnsi="Times New Roman" w:cs="Times New Roman"/>
              </w:rPr>
            </w:pPr>
            <w:r>
              <w:rPr>
                <w:rFonts w:ascii="Times New Roman" w:hAnsi="Times New Roman" w:cs="Times New Roman"/>
              </w:rPr>
              <w:t xml:space="preserve">Fig 2. </w:t>
            </w:r>
            <w:r w:rsidRPr="00520127">
              <w:rPr>
                <w:rFonts w:ascii="Times New Roman" w:hAnsi="Times New Roman" w:cs="Times New Roman"/>
              </w:rPr>
              <w:t>Bounding-box width distribution</w:t>
            </w:r>
          </w:p>
          <w:p w14:paraId="4B26E300" w14:textId="77777777" w:rsidR="00520127" w:rsidRDefault="00520127" w:rsidP="00520127">
            <w:pPr>
              <w:jc w:val="center"/>
              <w:rPr>
                <w:rFonts w:ascii="Times New Roman" w:hAnsi="Times New Roman" w:cs="Times New Roman"/>
                <w:lang w:val="en-IN"/>
              </w:rPr>
            </w:pPr>
          </w:p>
        </w:tc>
      </w:tr>
      <w:tr w:rsidR="00520127" w14:paraId="7240B7B9" w14:textId="77777777" w:rsidTr="00520127">
        <w:trPr>
          <w:jc w:val="center"/>
        </w:trPr>
        <w:tc>
          <w:tcPr>
            <w:tcW w:w="4675" w:type="dxa"/>
          </w:tcPr>
          <w:p w14:paraId="7CD36608" w14:textId="77777777" w:rsidR="00520127" w:rsidRDefault="00520127" w:rsidP="00520127">
            <w:pPr>
              <w:jc w:val="center"/>
              <w:rPr>
                <w:rFonts w:ascii="Times New Roman" w:hAnsi="Times New Roman" w:cs="Times New Roman"/>
                <w:lang w:val="en-IN"/>
              </w:rPr>
            </w:pPr>
            <w:r>
              <w:rPr>
                <w:rFonts w:ascii="Times New Roman" w:hAnsi="Times New Roman" w:cs="Times New Roman"/>
                <w:noProof/>
              </w:rPr>
              <w:drawing>
                <wp:inline distT="0" distB="0" distL="0" distR="0" wp14:anchorId="317ECA07" wp14:editId="48C07EC3">
                  <wp:extent cx="2598492" cy="1609344"/>
                  <wp:effectExtent l="0" t="0" r="0" b="0"/>
                  <wp:docPr id="1139524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24577" name="Picture 11395245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98492" cy="1609344"/>
                          </a:xfrm>
                          <a:prstGeom prst="rect">
                            <a:avLst/>
                          </a:prstGeom>
                        </pic:spPr>
                      </pic:pic>
                    </a:graphicData>
                  </a:graphic>
                </wp:inline>
              </w:drawing>
            </w:r>
          </w:p>
          <w:p w14:paraId="6DD37B41" w14:textId="426F5829" w:rsidR="00520127" w:rsidRDefault="00520127" w:rsidP="00520127">
            <w:pPr>
              <w:jc w:val="center"/>
              <w:rPr>
                <w:rFonts w:ascii="Times New Roman" w:hAnsi="Times New Roman" w:cs="Times New Roman"/>
                <w:lang w:val="en-IN"/>
              </w:rPr>
            </w:pPr>
            <w:r>
              <w:rPr>
                <w:rFonts w:ascii="Times New Roman" w:hAnsi="Times New Roman" w:cs="Times New Roman"/>
                <w:lang w:val="en-IN"/>
              </w:rPr>
              <w:t xml:space="preserve">Fig 3. </w:t>
            </w:r>
            <w:r w:rsidRPr="00520127">
              <w:rPr>
                <w:rFonts w:ascii="Times New Roman" w:hAnsi="Times New Roman" w:cs="Times New Roman"/>
              </w:rPr>
              <w:t>Bounding-box height distribution</w:t>
            </w:r>
          </w:p>
        </w:tc>
        <w:tc>
          <w:tcPr>
            <w:tcW w:w="4675" w:type="dxa"/>
          </w:tcPr>
          <w:p w14:paraId="4CC75B21" w14:textId="77777777" w:rsidR="00520127" w:rsidRDefault="00520127" w:rsidP="00520127">
            <w:pPr>
              <w:jc w:val="center"/>
              <w:rPr>
                <w:rFonts w:ascii="Times New Roman" w:hAnsi="Times New Roman" w:cs="Times New Roman"/>
                <w:lang w:val="en-IN"/>
              </w:rPr>
            </w:pPr>
            <w:r>
              <w:rPr>
                <w:rFonts w:ascii="Times New Roman" w:hAnsi="Times New Roman" w:cs="Times New Roman"/>
                <w:noProof/>
                <w:lang w:val="en-IN"/>
              </w:rPr>
              <w:drawing>
                <wp:inline distT="0" distB="0" distL="0" distR="0" wp14:anchorId="31C8868A" wp14:editId="6B2A16FB">
                  <wp:extent cx="2598492" cy="1609344"/>
                  <wp:effectExtent l="0" t="0" r="0" b="0"/>
                  <wp:docPr id="687074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74501" name="Picture 6870745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98492" cy="1609344"/>
                          </a:xfrm>
                          <a:prstGeom prst="rect">
                            <a:avLst/>
                          </a:prstGeom>
                        </pic:spPr>
                      </pic:pic>
                    </a:graphicData>
                  </a:graphic>
                </wp:inline>
              </w:drawing>
            </w:r>
          </w:p>
          <w:p w14:paraId="652C5EE1" w14:textId="6217E1EC" w:rsidR="00520127" w:rsidRDefault="00520127" w:rsidP="00520127">
            <w:pPr>
              <w:jc w:val="center"/>
              <w:rPr>
                <w:rFonts w:ascii="Times New Roman" w:hAnsi="Times New Roman" w:cs="Times New Roman"/>
                <w:lang w:val="en-IN"/>
              </w:rPr>
            </w:pPr>
            <w:r w:rsidRPr="00520127">
              <w:rPr>
                <w:rFonts w:ascii="Times New Roman" w:hAnsi="Times New Roman" w:cs="Times New Roman"/>
                <w:lang w:val="en-IN"/>
              </w:rPr>
              <w:t>Fig 4. Bounding-box aspect ratio distribution</w:t>
            </w:r>
          </w:p>
        </w:tc>
      </w:tr>
      <w:tr w:rsidR="00520127" w14:paraId="667111E5" w14:textId="77777777" w:rsidTr="00520127">
        <w:trPr>
          <w:jc w:val="center"/>
        </w:trPr>
        <w:tc>
          <w:tcPr>
            <w:tcW w:w="9350" w:type="dxa"/>
            <w:gridSpan w:val="2"/>
          </w:tcPr>
          <w:p w14:paraId="0C6E942B" w14:textId="77777777" w:rsidR="00520127" w:rsidRDefault="00520127" w:rsidP="00520127">
            <w:pPr>
              <w:jc w:val="center"/>
              <w:rPr>
                <w:rFonts w:ascii="Times New Roman" w:hAnsi="Times New Roman" w:cs="Times New Roman"/>
                <w:lang w:val="en-IN"/>
              </w:rPr>
            </w:pPr>
            <w:r>
              <w:rPr>
                <w:rFonts w:ascii="Times New Roman" w:hAnsi="Times New Roman" w:cs="Times New Roman"/>
                <w:noProof/>
                <w:lang w:val="en-IN"/>
              </w:rPr>
              <w:drawing>
                <wp:inline distT="0" distB="0" distL="0" distR="0" wp14:anchorId="56F711DF" wp14:editId="268F8690">
                  <wp:extent cx="2598492" cy="1609344"/>
                  <wp:effectExtent l="0" t="0" r="0" b="0"/>
                  <wp:docPr id="1420468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68018" name="Picture 14204680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8492" cy="1609344"/>
                          </a:xfrm>
                          <a:prstGeom prst="rect">
                            <a:avLst/>
                          </a:prstGeom>
                        </pic:spPr>
                      </pic:pic>
                    </a:graphicData>
                  </a:graphic>
                </wp:inline>
              </w:drawing>
            </w:r>
          </w:p>
          <w:p w14:paraId="0A25C7DD" w14:textId="50AF2AF2" w:rsidR="00520127" w:rsidRDefault="00520127" w:rsidP="00520127">
            <w:pPr>
              <w:jc w:val="center"/>
              <w:rPr>
                <w:rFonts w:ascii="Times New Roman" w:hAnsi="Times New Roman" w:cs="Times New Roman"/>
                <w:lang w:val="en-IN"/>
              </w:rPr>
            </w:pPr>
            <w:r w:rsidRPr="00520127">
              <w:rPr>
                <w:rFonts w:ascii="Times New Roman" w:hAnsi="Times New Roman" w:cs="Times New Roman"/>
              </w:rPr>
              <w:t>Fig</w:t>
            </w:r>
            <w:r w:rsidRPr="00520127">
              <w:rPr>
                <w:rFonts w:ascii="Times New Roman" w:hAnsi="Times New Roman" w:cs="Times New Roman"/>
                <w:b/>
                <w:bCs/>
              </w:rPr>
              <w:t xml:space="preserve"> 5.</w:t>
            </w:r>
            <w:r w:rsidRPr="00520127">
              <w:rPr>
                <w:rFonts w:ascii="Times New Roman" w:hAnsi="Times New Roman" w:cs="Times New Roman"/>
              </w:rPr>
              <w:t xml:space="preserve"> Relative bounding-box area distribution</w:t>
            </w:r>
          </w:p>
        </w:tc>
      </w:tr>
    </w:tbl>
    <w:p w14:paraId="00FD1946" w14:textId="77777777" w:rsidR="00520127" w:rsidRPr="00A87123" w:rsidRDefault="00520127" w:rsidP="00A87123">
      <w:pPr>
        <w:jc w:val="both"/>
        <w:rPr>
          <w:rFonts w:ascii="Times New Roman" w:hAnsi="Times New Roman" w:cs="Times New Roman"/>
          <w:lang w:val="en-IN"/>
        </w:rPr>
      </w:pPr>
    </w:p>
    <w:p w14:paraId="3F7805D1" w14:textId="5BD254D0" w:rsidR="00520127" w:rsidRDefault="00520127" w:rsidP="00A87123">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F0CA820" wp14:editId="1B51A765">
            <wp:extent cx="4368800" cy="2157328"/>
            <wp:effectExtent l="0" t="0" r="0" b="0"/>
            <wp:docPr id="437691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91878" name="Picture 4376918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74712" cy="2160247"/>
                    </a:xfrm>
                    <a:prstGeom prst="rect">
                      <a:avLst/>
                    </a:prstGeom>
                  </pic:spPr>
                </pic:pic>
              </a:graphicData>
            </a:graphic>
          </wp:inline>
        </w:drawing>
      </w:r>
    </w:p>
    <w:p w14:paraId="4C9B0793" w14:textId="12CECD91" w:rsidR="00520127" w:rsidRDefault="00520127" w:rsidP="00A87123">
      <w:pPr>
        <w:jc w:val="center"/>
        <w:rPr>
          <w:rFonts w:ascii="Times New Roman" w:hAnsi="Times New Roman" w:cs="Times New Roman"/>
        </w:rPr>
      </w:pPr>
      <w:r w:rsidRPr="00520127">
        <w:rPr>
          <w:rFonts w:ascii="Times New Roman" w:hAnsi="Times New Roman" w:cs="Times New Roman"/>
        </w:rPr>
        <w:t>Fig 6. Six sample images with ground-truth bounding boxes</w:t>
      </w:r>
    </w:p>
    <w:p w14:paraId="7264E2EA" w14:textId="77777777" w:rsidR="00520127" w:rsidRPr="00520127" w:rsidRDefault="00520127" w:rsidP="00520127">
      <w:pPr>
        <w:jc w:val="both"/>
        <w:rPr>
          <w:rFonts w:ascii="Times New Roman" w:hAnsi="Times New Roman" w:cs="Times New Roman"/>
          <w:b/>
          <w:bCs/>
          <w:lang w:val="en-IN"/>
        </w:rPr>
      </w:pPr>
      <w:r w:rsidRPr="00520127">
        <w:rPr>
          <w:rFonts w:ascii="Times New Roman" w:hAnsi="Times New Roman" w:cs="Times New Roman"/>
          <w:b/>
          <w:bCs/>
          <w:lang w:val="en-IN"/>
        </w:rPr>
        <w:t>Train/Validation/Test Split</w:t>
      </w:r>
    </w:p>
    <w:p w14:paraId="23622ECF" w14:textId="77777777" w:rsidR="00520127" w:rsidRPr="00520127" w:rsidRDefault="00520127" w:rsidP="00520127">
      <w:pPr>
        <w:jc w:val="both"/>
        <w:rPr>
          <w:rFonts w:ascii="Times New Roman" w:hAnsi="Times New Roman" w:cs="Times New Roman"/>
          <w:lang w:val="en-IN"/>
        </w:rPr>
      </w:pPr>
      <w:r w:rsidRPr="00520127">
        <w:rPr>
          <w:rFonts w:ascii="Times New Roman" w:hAnsi="Times New Roman" w:cs="Times New Roman"/>
          <w:lang w:val="en-IN"/>
        </w:rPr>
        <w:t xml:space="preserve">The dataset was divided at the </w:t>
      </w:r>
      <w:r w:rsidRPr="00520127">
        <w:rPr>
          <w:rFonts w:ascii="Times New Roman" w:hAnsi="Times New Roman" w:cs="Times New Roman"/>
          <w:b/>
          <w:bCs/>
          <w:lang w:val="en-IN"/>
        </w:rPr>
        <w:t>image level</w:t>
      </w:r>
      <w:r w:rsidRPr="00520127">
        <w:rPr>
          <w:rFonts w:ascii="Times New Roman" w:hAnsi="Times New Roman" w:cs="Times New Roman"/>
          <w:lang w:val="en-IN"/>
        </w:rPr>
        <w:t xml:space="preserve"> into training, validation, and test sets using a </w:t>
      </w:r>
      <w:r w:rsidRPr="00520127">
        <w:rPr>
          <w:rFonts w:ascii="Times New Roman" w:hAnsi="Times New Roman" w:cs="Times New Roman"/>
          <w:b/>
          <w:bCs/>
          <w:lang w:val="en-IN"/>
        </w:rPr>
        <w:t>70:15:15 ratio</w:t>
      </w:r>
      <w:r w:rsidRPr="00520127">
        <w:rPr>
          <w:rFonts w:ascii="Times New Roman" w:hAnsi="Times New Roman" w:cs="Times New Roman"/>
          <w:lang w:val="en-IN"/>
        </w:rPr>
        <w:t>.</w:t>
      </w:r>
    </w:p>
    <w:p w14:paraId="08AA8229" w14:textId="77777777" w:rsidR="00520127" w:rsidRPr="00520127" w:rsidRDefault="00520127" w:rsidP="00520127">
      <w:pPr>
        <w:jc w:val="both"/>
        <w:rPr>
          <w:rFonts w:ascii="Times New Roman" w:hAnsi="Times New Roman" w:cs="Times New Roman"/>
          <w:lang w:val="en-IN"/>
        </w:rPr>
      </w:pPr>
      <w:r w:rsidRPr="00520127">
        <w:rPr>
          <w:rFonts w:ascii="Times New Roman" w:hAnsi="Times New Roman" w:cs="Times New Roman"/>
          <w:lang w:val="en-IN"/>
        </w:rPr>
        <w:t xml:space="preserve">A fixed random seed of </w:t>
      </w:r>
      <w:r w:rsidRPr="00520127">
        <w:rPr>
          <w:rFonts w:ascii="Times New Roman" w:hAnsi="Times New Roman" w:cs="Times New Roman"/>
          <w:b/>
          <w:bCs/>
          <w:lang w:val="en-IN"/>
        </w:rPr>
        <w:t>42</w:t>
      </w:r>
      <w:r w:rsidRPr="00520127">
        <w:rPr>
          <w:rFonts w:ascii="Times New Roman" w:hAnsi="Times New Roman" w:cs="Times New Roman"/>
          <w:lang w:val="en-IN"/>
        </w:rPr>
        <w:t xml:space="preserve"> was used to make the split reproducible. Splitting was performed at the image level rather than at the bounding-box level so that annotations from the same image could not appear in different subsets.</w:t>
      </w:r>
    </w:p>
    <w:p w14:paraId="105012E6" w14:textId="77777777" w:rsidR="00520127" w:rsidRPr="00520127" w:rsidRDefault="00520127" w:rsidP="00520127">
      <w:pPr>
        <w:jc w:val="both"/>
        <w:rPr>
          <w:rFonts w:ascii="Times New Roman" w:hAnsi="Times New Roman" w:cs="Times New Roman"/>
          <w:lang w:val="en-IN"/>
        </w:rPr>
      </w:pPr>
      <w:r w:rsidRPr="00520127">
        <w:rPr>
          <w:rFonts w:ascii="Times New Roman" w:hAnsi="Times New Roman" w:cs="Times New Roman"/>
          <w:lang w:val="en-IN"/>
        </w:rPr>
        <w:t>The resulting split was:</w:t>
      </w:r>
    </w:p>
    <w:tbl>
      <w:tblPr>
        <w:tblStyle w:val="TableGrid"/>
        <w:tblW w:w="0" w:type="auto"/>
        <w:jc w:val="center"/>
        <w:tblLook w:val="04A0" w:firstRow="1" w:lastRow="0" w:firstColumn="1" w:lastColumn="0" w:noHBand="0" w:noVBand="1"/>
      </w:tblPr>
      <w:tblGrid>
        <w:gridCol w:w="1905"/>
        <w:gridCol w:w="1905"/>
      </w:tblGrid>
      <w:tr w:rsidR="00520127" w14:paraId="5ED7ECC7" w14:textId="77777777" w:rsidTr="00520127">
        <w:trPr>
          <w:trHeight w:val="344"/>
          <w:jc w:val="center"/>
        </w:trPr>
        <w:tc>
          <w:tcPr>
            <w:tcW w:w="1905" w:type="dxa"/>
            <w:vAlign w:val="center"/>
          </w:tcPr>
          <w:p w14:paraId="50122DD0" w14:textId="64B4E19A" w:rsidR="00520127" w:rsidRPr="00520127" w:rsidRDefault="00520127" w:rsidP="00520127">
            <w:pPr>
              <w:jc w:val="both"/>
              <w:rPr>
                <w:rFonts w:ascii="Times New Roman" w:hAnsi="Times New Roman" w:cs="Times New Roman"/>
              </w:rPr>
            </w:pPr>
            <w:r w:rsidRPr="00520127">
              <w:rPr>
                <w:rFonts w:ascii="Times New Roman" w:hAnsi="Times New Roman" w:cs="Times New Roman"/>
                <w:b/>
                <w:bCs/>
              </w:rPr>
              <w:t>Split</w:t>
            </w:r>
          </w:p>
        </w:tc>
        <w:tc>
          <w:tcPr>
            <w:tcW w:w="1905" w:type="dxa"/>
            <w:vAlign w:val="center"/>
          </w:tcPr>
          <w:p w14:paraId="64745B1A" w14:textId="0A3FAE4F" w:rsidR="00520127" w:rsidRPr="00520127" w:rsidRDefault="00520127" w:rsidP="00520127">
            <w:pPr>
              <w:jc w:val="right"/>
              <w:rPr>
                <w:rFonts w:ascii="Times New Roman" w:hAnsi="Times New Roman" w:cs="Times New Roman"/>
              </w:rPr>
            </w:pPr>
            <w:r w:rsidRPr="00520127">
              <w:rPr>
                <w:rFonts w:ascii="Times New Roman" w:hAnsi="Times New Roman" w:cs="Times New Roman"/>
                <w:b/>
                <w:bCs/>
              </w:rPr>
              <w:t>Images</w:t>
            </w:r>
          </w:p>
        </w:tc>
      </w:tr>
      <w:tr w:rsidR="00520127" w14:paraId="7A0BCD8C" w14:textId="77777777" w:rsidTr="00520127">
        <w:trPr>
          <w:trHeight w:val="331"/>
          <w:jc w:val="center"/>
        </w:trPr>
        <w:tc>
          <w:tcPr>
            <w:tcW w:w="1905" w:type="dxa"/>
            <w:vAlign w:val="center"/>
          </w:tcPr>
          <w:p w14:paraId="1CA3838F" w14:textId="480ECC9D" w:rsidR="00520127" w:rsidRPr="00520127" w:rsidRDefault="00520127" w:rsidP="00520127">
            <w:pPr>
              <w:jc w:val="both"/>
              <w:rPr>
                <w:rFonts w:ascii="Times New Roman" w:hAnsi="Times New Roman" w:cs="Times New Roman"/>
              </w:rPr>
            </w:pPr>
            <w:r w:rsidRPr="00520127">
              <w:rPr>
                <w:rFonts w:ascii="Times New Roman" w:hAnsi="Times New Roman" w:cs="Times New Roman"/>
              </w:rPr>
              <w:t>Training</w:t>
            </w:r>
          </w:p>
        </w:tc>
        <w:tc>
          <w:tcPr>
            <w:tcW w:w="1905" w:type="dxa"/>
            <w:vAlign w:val="center"/>
          </w:tcPr>
          <w:p w14:paraId="47FAC2B1" w14:textId="7ACC7A8C" w:rsidR="00520127" w:rsidRPr="00520127" w:rsidRDefault="00520127" w:rsidP="00520127">
            <w:pPr>
              <w:jc w:val="right"/>
              <w:rPr>
                <w:rFonts w:ascii="Times New Roman" w:hAnsi="Times New Roman" w:cs="Times New Roman"/>
              </w:rPr>
            </w:pPr>
            <w:r w:rsidRPr="00520127">
              <w:rPr>
                <w:rFonts w:ascii="Times New Roman" w:hAnsi="Times New Roman" w:cs="Times New Roman"/>
              </w:rPr>
              <w:t>2,750</w:t>
            </w:r>
          </w:p>
        </w:tc>
      </w:tr>
      <w:tr w:rsidR="00520127" w14:paraId="4C71BBFB" w14:textId="77777777" w:rsidTr="00520127">
        <w:trPr>
          <w:trHeight w:val="344"/>
          <w:jc w:val="center"/>
        </w:trPr>
        <w:tc>
          <w:tcPr>
            <w:tcW w:w="1905" w:type="dxa"/>
            <w:vAlign w:val="center"/>
          </w:tcPr>
          <w:p w14:paraId="31D97E7A" w14:textId="1186530F" w:rsidR="00520127" w:rsidRPr="00520127" w:rsidRDefault="00520127" w:rsidP="00520127">
            <w:pPr>
              <w:jc w:val="both"/>
              <w:rPr>
                <w:rFonts w:ascii="Times New Roman" w:hAnsi="Times New Roman" w:cs="Times New Roman"/>
              </w:rPr>
            </w:pPr>
            <w:r w:rsidRPr="00520127">
              <w:rPr>
                <w:rFonts w:ascii="Times New Roman" w:hAnsi="Times New Roman" w:cs="Times New Roman"/>
              </w:rPr>
              <w:t>Validation</w:t>
            </w:r>
          </w:p>
        </w:tc>
        <w:tc>
          <w:tcPr>
            <w:tcW w:w="1905" w:type="dxa"/>
            <w:vAlign w:val="center"/>
          </w:tcPr>
          <w:p w14:paraId="7FD5E9A8" w14:textId="692D2636" w:rsidR="00520127" w:rsidRPr="00520127" w:rsidRDefault="00520127" w:rsidP="00520127">
            <w:pPr>
              <w:jc w:val="right"/>
              <w:rPr>
                <w:rFonts w:ascii="Times New Roman" w:hAnsi="Times New Roman" w:cs="Times New Roman"/>
              </w:rPr>
            </w:pPr>
            <w:r w:rsidRPr="00520127">
              <w:rPr>
                <w:rFonts w:ascii="Times New Roman" w:hAnsi="Times New Roman" w:cs="Times New Roman"/>
              </w:rPr>
              <w:t>589</w:t>
            </w:r>
          </w:p>
        </w:tc>
      </w:tr>
      <w:tr w:rsidR="00520127" w14:paraId="611CFE54" w14:textId="77777777" w:rsidTr="00520127">
        <w:trPr>
          <w:trHeight w:val="331"/>
          <w:jc w:val="center"/>
        </w:trPr>
        <w:tc>
          <w:tcPr>
            <w:tcW w:w="1905" w:type="dxa"/>
            <w:vAlign w:val="center"/>
          </w:tcPr>
          <w:p w14:paraId="42456007" w14:textId="041FD590" w:rsidR="00520127" w:rsidRPr="00520127" w:rsidRDefault="00520127" w:rsidP="00520127">
            <w:pPr>
              <w:jc w:val="both"/>
              <w:rPr>
                <w:rFonts w:ascii="Times New Roman" w:hAnsi="Times New Roman" w:cs="Times New Roman"/>
              </w:rPr>
            </w:pPr>
            <w:r w:rsidRPr="00520127">
              <w:rPr>
                <w:rFonts w:ascii="Times New Roman" w:hAnsi="Times New Roman" w:cs="Times New Roman"/>
              </w:rPr>
              <w:t>Test</w:t>
            </w:r>
          </w:p>
        </w:tc>
        <w:tc>
          <w:tcPr>
            <w:tcW w:w="1905" w:type="dxa"/>
            <w:vAlign w:val="center"/>
          </w:tcPr>
          <w:p w14:paraId="7A81D032" w14:textId="5450B706" w:rsidR="00520127" w:rsidRPr="00520127" w:rsidRDefault="00520127" w:rsidP="00520127">
            <w:pPr>
              <w:jc w:val="right"/>
              <w:rPr>
                <w:rFonts w:ascii="Times New Roman" w:hAnsi="Times New Roman" w:cs="Times New Roman"/>
              </w:rPr>
            </w:pPr>
            <w:r w:rsidRPr="00520127">
              <w:rPr>
                <w:rFonts w:ascii="Times New Roman" w:hAnsi="Times New Roman" w:cs="Times New Roman"/>
              </w:rPr>
              <w:t>590</w:t>
            </w:r>
          </w:p>
        </w:tc>
      </w:tr>
      <w:tr w:rsidR="00520127" w14:paraId="5AED51EF" w14:textId="77777777" w:rsidTr="00520127">
        <w:trPr>
          <w:trHeight w:val="344"/>
          <w:jc w:val="center"/>
        </w:trPr>
        <w:tc>
          <w:tcPr>
            <w:tcW w:w="1905" w:type="dxa"/>
            <w:vAlign w:val="center"/>
          </w:tcPr>
          <w:p w14:paraId="3055D992" w14:textId="378A467C" w:rsidR="00520127" w:rsidRPr="00520127" w:rsidRDefault="00520127" w:rsidP="00520127">
            <w:pPr>
              <w:jc w:val="both"/>
              <w:rPr>
                <w:rFonts w:ascii="Times New Roman" w:hAnsi="Times New Roman" w:cs="Times New Roman"/>
              </w:rPr>
            </w:pPr>
            <w:r w:rsidRPr="00520127">
              <w:rPr>
                <w:rStyle w:val="Strong"/>
                <w:rFonts w:ascii="Times New Roman" w:hAnsi="Times New Roman" w:cs="Times New Roman"/>
              </w:rPr>
              <w:t>Total</w:t>
            </w:r>
          </w:p>
        </w:tc>
        <w:tc>
          <w:tcPr>
            <w:tcW w:w="1905" w:type="dxa"/>
            <w:vAlign w:val="center"/>
          </w:tcPr>
          <w:p w14:paraId="688895F2" w14:textId="4EBECCB3" w:rsidR="00520127" w:rsidRPr="00520127" w:rsidRDefault="00520127" w:rsidP="00520127">
            <w:pPr>
              <w:jc w:val="right"/>
              <w:rPr>
                <w:rFonts w:ascii="Times New Roman" w:hAnsi="Times New Roman" w:cs="Times New Roman"/>
              </w:rPr>
            </w:pPr>
            <w:r w:rsidRPr="00520127">
              <w:rPr>
                <w:rStyle w:val="Strong"/>
                <w:rFonts w:ascii="Times New Roman" w:hAnsi="Times New Roman" w:cs="Times New Roman"/>
              </w:rPr>
              <w:t>3,929</w:t>
            </w:r>
          </w:p>
        </w:tc>
      </w:tr>
    </w:tbl>
    <w:p w14:paraId="63DFC9E8" w14:textId="77777777" w:rsidR="00520127" w:rsidRDefault="00520127" w:rsidP="00520127">
      <w:pPr>
        <w:jc w:val="both"/>
        <w:rPr>
          <w:rFonts w:ascii="Times New Roman" w:hAnsi="Times New Roman" w:cs="Times New Roman"/>
          <w:lang w:val="en-IN"/>
        </w:rPr>
      </w:pPr>
      <w:r w:rsidRPr="00520127">
        <w:rPr>
          <w:rFonts w:ascii="Times New Roman" w:hAnsi="Times New Roman" w:cs="Times New Roman"/>
          <w:lang w:val="en-IN"/>
        </w:rPr>
        <w:t>No overlap was found between the three image sets.</w:t>
      </w:r>
      <w:r>
        <w:rPr>
          <w:rFonts w:ascii="Times New Roman" w:hAnsi="Times New Roman" w:cs="Times New Roman"/>
          <w:lang w:val="en-IN"/>
        </w:rPr>
        <w:t xml:space="preserve"> </w:t>
      </w:r>
    </w:p>
    <w:p w14:paraId="19DF6699" w14:textId="1A41A83C" w:rsidR="00520127" w:rsidRPr="00520127" w:rsidRDefault="00520127" w:rsidP="00520127">
      <w:pPr>
        <w:jc w:val="both"/>
        <w:rPr>
          <w:rFonts w:ascii="Times New Roman" w:hAnsi="Times New Roman" w:cs="Times New Roman"/>
          <w:lang w:val="en-IN"/>
        </w:rPr>
      </w:pPr>
      <w:r w:rsidRPr="00520127">
        <w:rPr>
          <w:rFonts w:ascii="Times New Roman" w:hAnsi="Times New Roman" w:cs="Times New Roman"/>
          <w:lang w:val="en-IN"/>
        </w:rPr>
        <w:t>The number of annotated instances in each split was:</w:t>
      </w:r>
    </w:p>
    <w:tbl>
      <w:tblPr>
        <w:tblStyle w:val="TableGrid"/>
        <w:tblW w:w="0" w:type="auto"/>
        <w:jc w:val="center"/>
        <w:tblLook w:val="04A0" w:firstRow="1" w:lastRow="0" w:firstColumn="1" w:lastColumn="0" w:noHBand="0" w:noVBand="1"/>
      </w:tblPr>
      <w:tblGrid>
        <w:gridCol w:w="2048"/>
        <w:gridCol w:w="2048"/>
        <w:gridCol w:w="2049"/>
        <w:gridCol w:w="2049"/>
      </w:tblGrid>
      <w:tr w:rsidR="00520127" w14:paraId="1A92BAD6" w14:textId="77777777" w:rsidTr="00520127">
        <w:trPr>
          <w:trHeight w:val="350"/>
          <w:jc w:val="center"/>
        </w:trPr>
        <w:tc>
          <w:tcPr>
            <w:tcW w:w="2048" w:type="dxa"/>
            <w:vAlign w:val="center"/>
          </w:tcPr>
          <w:p w14:paraId="42826D01" w14:textId="16F076FA" w:rsidR="00520127" w:rsidRPr="00520127" w:rsidRDefault="00520127" w:rsidP="00520127">
            <w:pPr>
              <w:jc w:val="center"/>
              <w:rPr>
                <w:rFonts w:ascii="Times New Roman" w:hAnsi="Times New Roman" w:cs="Times New Roman"/>
              </w:rPr>
            </w:pPr>
            <w:r w:rsidRPr="00520127">
              <w:rPr>
                <w:rFonts w:ascii="Times New Roman" w:hAnsi="Times New Roman" w:cs="Times New Roman"/>
                <w:b/>
                <w:bCs/>
              </w:rPr>
              <w:t>Split</w:t>
            </w:r>
          </w:p>
        </w:tc>
        <w:tc>
          <w:tcPr>
            <w:tcW w:w="2048" w:type="dxa"/>
            <w:vAlign w:val="center"/>
          </w:tcPr>
          <w:p w14:paraId="209C99A7" w14:textId="22110A66" w:rsidR="00520127" w:rsidRPr="00520127" w:rsidRDefault="00520127" w:rsidP="00520127">
            <w:pPr>
              <w:jc w:val="center"/>
              <w:rPr>
                <w:rFonts w:ascii="Times New Roman" w:hAnsi="Times New Roman" w:cs="Times New Roman"/>
              </w:rPr>
            </w:pPr>
            <w:r w:rsidRPr="00520127">
              <w:rPr>
                <w:rFonts w:ascii="Times New Roman" w:hAnsi="Times New Roman" w:cs="Times New Roman"/>
                <w:b/>
                <w:bCs/>
              </w:rPr>
              <w:t>Excavator</w:t>
            </w:r>
          </w:p>
        </w:tc>
        <w:tc>
          <w:tcPr>
            <w:tcW w:w="2049" w:type="dxa"/>
            <w:vAlign w:val="center"/>
          </w:tcPr>
          <w:p w14:paraId="32BF70CA" w14:textId="02C8B0AB" w:rsidR="00520127" w:rsidRPr="00520127" w:rsidRDefault="00520127" w:rsidP="00520127">
            <w:pPr>
              <w:jc w:val="center"/>
              <w:rPr>
                <w:rFonts w:ascii="Times New Roman" w:hAnsi="Times New Roman" w:cs="Times New Roman"/>
              </w:rPr>
            </w:pPr>
            <w:r w:rsidRPr="00520127">
              <w:rPr>
                <w:rFonts w:ascii="Times New Roman" w:hAnsi="Times New Roman" w:cs="Times New Roman"/>
                <w:b/>
                <w:bCs/>
              </w:rPr>
              <w:t>Dozer</w:t>
            </w:r>
          </w:p>
        </w:tc>
        <w:tc>
          <w:tcPr>
            <w:tcW w:w="2049" w:type="dxa"/>
            <w:vAlign w:val="center"/>
          </w:tcPr>
          <w:p w14:paraId="7556B60B" w14:textId="682E39C7" w:rsidR="00520127" w:rsidRPr="00520127" w:rsidRDefault="00520127" w:rsidP="00520127">
            <w:pPr>
              <w:jc w:val="center"/>
              <w:rPr>
                <w:rFonts w:ascii="Times New Roman" w:hAnsi="Times New Roman" w:cs="Times New Roman"/>
              </w:rPr>
            </w:pPr>
            <w:r w:rsidRPr="00520127">
              <w:rPr>
                <w:rFonts w:ascii="Times New Roman" w:hAnsi="Times New Roman" w:cs="Times New Roman"/>
                <w:b/>
                <w:bCs/>
              </w:rPr>
              <w:t>Dump Truck</w:t>
            </w:r>
          </w:p>
        </w:tc>
      </w:tr>
      <w:tr w:rsidR="00520127" w14:paraId="404E0FA7" w14:textId="77777777" w:rsidTr="00520127">
        <w:trPr>
          <w:trHeight w:val="337"/>
          <w:jc w:val="center"/>
        </w:trPr>
        <w:tc>
          <w:tcPr>
            <w:tcW w:w="2048" w:type="dxa"/>
            <w:vAlign w:val="center"/>
          </w:tcPr>
          <w:p w14:paraId="0A165A85" w14:textId="506B8732" w:rsidR="00520127" w:rsidRPr="00520127" w:rsidRDefault="00520127" w:rsidP="00520127">
            <w:pPr>
              <w:jc w:val="center"/>
              <w:rPr>
                <w:rFonts w:ascii="Times New Roman" w:hAnsi="Times New Roman" w:cs="Times New Roman"/>
              </w:rPr>
            </w:pPr>
            <w:r w:rsidRPr="00520127">
              <w:rPr>
                <w:rFonts w:ascii="Times New Roman" w:hAnsi="Times New Roman" w:cs="Times New Roman"/>
              </w:rPr>
              <w:t>Train</w:t>
            </w:r>
          </w:p>
        </w:tc>
        <w:tc>
          <w:tcPr>
            <w:tcW w:w="2048" w:type="dxa"/>
            <w:vAlign w:val="center"/>
          </w:tcPr>
          <w:p w14:paraId="169B4B54" w14:textId="482E7C54" w:rsidR="00520127" w:rsidRPr="00520127" w:rsidRDefault="00520127" w:rsidP="00520127">
            <w:pPr>
              <w:jc w:val="center"/>
              <w:rPr>
                <w:rFonts w:ascii="Times New Roman" w:hAnsi="Times New Roman" w:cs="Times New Roman"/>
              </w:rPr>
            </w:pPr>
            <w:r w:rsidRPr="00520127">
              <w:rPr>
                <w:rFonts w:ascii="Times New Roman" w:hAnsi="Times New Roman" w:cs="Times New Roman"/>
              </w:rPr>
              <w:t>1,943</w:t>
            </w:r>
          </w:p>
        </w:tc>
        <w:tc>
          <w:tcPr>
            <w:tcW w:w="2049" w:type="dxa"/>
            <w:vAlign w:val="center"/>
          </w:tcPr>
          <w:p w14:paraId="5EA59308" w14:textId="3A648353" w:rsidR="00520127" w:rsidRPr="00520127" w:rsidRDefault="00520127" w:rsidP="00520127">
            <w:pPr>
              <w:jc w:val="center"/>
              <w:rPr>
                <w:rFonts w:ascii="Times New Roman" w:hAnsi="Times New Roman" w:cs="Times New Roman"/>
              </w:rPr>
            </w:pPr>
            <w:r w:rsidRPr="00520127">
              <w:rPr>
                <w:rFonts w:ascii="Times New Roman" w:hAnsi="Times New Roman" w:cs="Times New Roman"/>
              </w:rPr>
              <w:t>806</w:t>
            </w:r>
          </w:p>
        </w:tc>
        <w:tc>
          <w:tcPr>
            <w:tcW w:w="2049" w:type="dxa"/>
            <w:vAlign w:val="center"/>
          </w:tcPr>
          <w:p w14:paraId="1106789E" w14:textId="3D0ED4B4" w:rsidR="00520127" w:rsidRPr="00520127" w:rsidRDefault="00520127" w:rsidP="00520127">
            <w:pPr>
              <w:jc w:val="center"/>
              <w:rPr>
                <w:rFonts w:ascii="Times New Roman" w:hAnsi="Times New Roman" w:cs="Times New Roman"/>
              </w:rPr>
            </w:pPr>
            <w:r w:rsidRPr="00520127">
              <w:rPr>
                <w:rFonts w:ascii="Times New Roman" w:hAnsi="Times New Roman" w:cs="Times New Roman"/>
              </w:rPr>
              <w:t>2,618</w:t>
            </w:r>
          </w:p>
        </w:tc>
      </w:tr>
      <w:tr w:rsidR="00520127" w14:paraId="29FF4FF0" w14:textId="77777777" w:rsidTr="00520127">
        <w:trPr>
          <w:trHeight w:val="350"/>
          <w:jc w:val="center"/>
        </w:trPr>
        <w:tc>
          <w:tcPr>
            <w:tcW w:w="2048" w:type="dxa"/>
            <w:vAlign w:val="center"/>
          </w:tcPr>
          <w:p w14:paraId="0DBB53BC" w14:textId="7D02D727" w:rsidR="00520127" w:rsidRPr="00520127" w:rsidRDefault="00520127" w:rsidP="00520127">
            <w:pPr>
              <w:jc w:val="center"/>
              <w:rPr>
                <w:rFonts w:ascii="Times New Roman" w:hAnsi="Times New Roman" w:cs="Times New Roman"/>
              </w:rPr>
            </w:pPr>
            <w:r w:rsidRPr="00520127">
              <w:rPr>
                <w:rFonts w:ascii="Times New Roman" w:hAnsi="Times New Roman" w:cs="Times New Roman"/>
              </w:rPr>
              <w:t>Validation</w:t>
            </w:r>
          </w:p>
        </w:tc>
        <w:tc>
          <w:tcPr>
            <w:tcW w:w="2048" w:type="dxa"/>
            <w:vAlign w:val="center"/>
          </w:tcPr>
          <w:p w14:paraId="66881382" w14:textId="7104E43B" w:rsidR="00520127" w:rsidRPr="00520127" w:rsidRDefault="00520127" w:rsidP="00520127">
            <w:pPr>
              <w:jc w:val="center"/>
              <w:rPr>
                <w:rFonts w:ascii="Times New Roman" w:hAnsi="Times New Roman" w:cs="Times New Roman"/>
              </w:rPr>
            </w:pPr>
            <w:r w:rsidRPr="00520127">
              <w:rPr>
                <w:rFonts w:ascii="Times New Roman" w:hAnsi="Times New Roman" w:cs="Times New Roman"/>
              </w:rPr>
              <w:t>418</w:t>
            </w:r>
          </w:p>
        </w:tc>
        <w:tc>
          <w:tcPr>
            <w:tcW w:w="2049" w:type="dxa"/>
            <w:vAlign w:val="center"/>
          </w:tcPr>
          <w:p w14:paraId="0D61559F" w14:textId="63B4AF61" w:rsidR="00520127" w:rsidRPr="00520127" w:rsidRDefault="00520127" w:rsidP="00520127">
            <w:pPr>
              <w:jc w:val="center"/>
              <w:rPr>
                <w:rFonts w:ascii="Times New Roman" w:hAnsi="Times New Roman" w:cs="Times New Roman"/>
              </w:rPr>
            </w:pPr>
            <w:r w:rsidRPr="00520127">
              <w:rPr>
                <w:rFonts w:ascii="Times New Roman" w:hAnsi="Times New Roman" w:cs="Times New Roman"/>
              </w:rPr>
              <w:t>161</w:t>
            </w:r>
          </w:p>
        </w:tc>
        <w:tc>
          <w:tcPr>
            <w:tcW w:w="2049" w:type="dxa"/>
            <w:vAlign w:val="center"/>
          </w:tcPr>
          <w:p w14:paraId="6A1E5DBF" w14:textId="25B9177F" w:rsidR="00520127" w:rsidRPr="00520127" w:rsidRDefault="00520127" w:rsidP="00520127">
            <w:pPr>
              <w:jc w:val="center"/>
              <w:rPr>
                <w:rFonts w:ascii="Times New Roman" w:hAnsi="Times New Roman" w:cs="Times New Roman"/>
              </w:rPr>
            </w:pPr>
            <w:r w:rsidRPr="00520127">
              <w:rPr>
                <w:rFonts w:ascii="Times New Roman" w:hAnsi="Times New Roman" w:cs="Times New Roman"/>
              </w:rPr>
              <w:t>528</w:t>
            </w:r>
          </w:p>
        </w:tc>
      </w:tr>
      <w:tr w:rsidR="00520127" w14:paraId="31D4B094" w14:textId="77777777" w:rsidTr="00520127">
        <w:trPr>
          <w:trHeight w:val="337"/>
          <w:jc w:val="center"/>
        </w:trPr>
        <w:tc>
          <w:tcPr>
            <w:tcW w:w="2048" w:type="dxa"/>
            <w:vAlign w:val="center"/>
          </w:tcPr>
          <w:p w14:paraId="42AA8513" w14:textId="48C73542" w:rsidR="00520127" w:rsidRPr="00520127" w:rsidRDefault="00520127" w:rsidP="00520127">
            <w:pPr>
              <w:jc w:val="center"/>
              <w:rPr>
                <w:rFonts w:ascii="Times New Roman" w:hAnsi="Times New Roman" w:cs="Times New Roman"/>
              </w:rPr>
            </w:pPr>
            <w:r w:rsidRPr="00520127">
              <w:rPr>
                <w:rFonts w:ascii="Times New Roman" w:hAnsi="Times New Roman" w:cs="Times New Roman"/>
              </w:rPr>
              <w:t>Test</w:t>
            </w:r>
          </w:p>
        </w:tc>
        <w:tc>
          <w:tcPr>
            <w:tcW w:w="2048" w:type="dxa"/>
            <w:vAlign w:val="center"/>
          </w:tcPr>
          <w:p w14:paraId="22C01068" w14:textId="1D5301D1" w:rsidR="00520127" w:rsidRPr="00520127" w:rsidRDefault="00520127" w:rsidP="00520127">
            <w:pPr>
              <w:jc w:val="center"/>
              <w:rPr>
                <w:rFonts w:ascii="Times New Roman" w:hAnsi="Times New Roman" w:cs="Times New Roman"/>
              </w:rPr>
            </w:pPr>
            <w:r w:rsidRPr="00520127">
              <w:rPr>
                <w:rFonts w:ascii="Times New Roman" w:hAnsi="Times New Roman" w:cs="Times New Roman"/>
              </w:rPr>
              <w:t>429</w:t>
            </w:r>
          </w:p>
        </w:tc>
        <w:tc>
          <w:tcPr>
            <w:tcW w:w="2049" w:type="dxa"/>
            <w:vAlign w:val="center"/>
          </w:tcPr>
          <w:p w14:paraId="3D422BD7" w14:textId="1479646D" w:rsidR="00520127" w:rsidRPr="00520127" w:rsidRDefault="00520127" w:rsidP="00520127">
            <w:pPr>
              <w:jc w:val="center"/>
              <w:rPr>
                <w:rFonts w:ascii="Times New Roman" w:hAnsi="Times New Roman" w:cs="Times New Roman"/>
              </w:rPr>
            </w:pPr>
            <w:r w:rsidRPr="00520127">
              <w:rPr>
                <w:rFonts w:ascii="Times New Roman" w:hAnsi="Times New Roman" w:cs="Times New Roman"/>
              </w:rPr>
              <w:t>156</w:t>
            </w:r>
          </w:p>
        </w:tc>
        <w:tc>
          <w:tcPr>
            <w:tcW w:w="2049" w:type="dxa"/>
            <w:vAlign w:val="center"/>
          </w:tcPr>
          <w:p w14:paraId="2E98AA94" w14:textId="100E779A" w:rsidR="00520127" w:rsidRPr="00520127" w:rsidRDefault="00520127" w:rsidP="00520127">
            <w:pPr>
              <w:jc w:val="center"/>
              <w:rPr>
                <w:rFonts w:ascii="Times New Roman" w:hAnsi="Times New Roman" w:cs="Times New Roman"/>
              </w:rPr>
            </w:pPr>
            <w:r w:rsidRPr="00520127">
              <w:rPr>
                <w:rFonts w:ascii="Times New Roman" w:hAnsi="Times New Roman" w:cs="Times New Roman"/>
              </w:rPr>
              <w:t>555</w:t>
            </w:r>
          </w:p>
        </w:tc>
      </w:tr>
    </w:tbl>
    <w:p w14:paraId="775B97F1" w14:textId="1271CC0E" w:rsidR="00520127" w:rsidRPr="00A87123" w:rsidRDefault="00520127" w:rsidP="00520127">
      <w:pPr>
        <w:jc w:val="both"/>
        <w:rPr>
          <w:rFonts w:ascii="Times New Roman" w:hAnsi="Times New Roman" w:cs="Times New Roman"/>
        </w:rPr>
      </w:pPr>
      <w:r w:rsidRPr="00520127">
        <w:rPr>
          <w:rFonts w:ascii="Times New Roman" w:hAnsi="Times New Roman" w:cs="Times New Roman"/>
        </w:rPr>
        <w:t>The same image-level split was used across the detector families to maintain consistency in evaluation.</w:t>
      </w:r>
    </w:p>
    <w:p w14:paraId="6EB75212" w14:textId="77777777" w:rsidR="00CF1C06" w:rsidRDefault="00CF1C06" w:rsidP="0049268A">
      <w:pPr>
        <w:jc w:val="both"/>
        <w:rPr>
          <w:rFonts w:ascii="Times New Roman" w:hAnsi="Times New Roman" w:cs="Times New Roman"/>
          <w:b/>
          <w:bCs/>
          <w:sz w:val="26"/>
          <w:szCs w:val="26"/>
        </w:rPr>
      </w:pPr>
    </w:p>
    <w:p w14:paraId="6429511A" w14:textId="4345FAE7" w:rsidR="007B5F2D" w:rsidRDefault="007C5EE7" w:rsidP="0049268A">
      <w:pPr>
        <w:jc w:val="both"/>
        <w:rPr>
          <w:rFonts w:ascii="Times New Roman" w:hAnsi="Times New Roman" w:cs="Times New Roman"/>
          <w:b/>
          <w:bCs/>
          <w:sz w:val="26"/>
          <w:szCs w:val="26"/>
        </w:rPr>
      </w:pPr>
      <w:r>
        <w:rPr>
          <w:rFonts w:ascii="Times New Roman" w:hAnsi="Times New Roman" w:cs="Times New Roman"/>
          <w:b/>
          <w:bCs/>
          <w:sz w:val="26"/>
          <w:szCs w:val="26"/>
        </w:rPr>
        <w:lastRenderedPageBreak/>
        <w:t xml:space="preserve">Two – Stage Object Detection </w:t>
      </w:r>
    </w:p>
    <w:p w14:paraId="424871B6" w14:textId="77777777" w:rsidR="00CF1C06" w:rsidRDefault="00CF1C06" w:rsidP="0049268A">
      <w:pPr>
        <w:jc w:val="both"/>
        <w:rPr>
          <w:rFonts w:ascii="Times New Roman" w:hAnsi="Times New Roman" w:cs="Times New Roman"/>
          <w:b/>
          <w:bCs/>
          <w:sz w:val="26"/>
          <w:szCs w:val="26"/>
        </w:rPr>
      </w:pPr>
    </w:p>
    <w:p w14:paraId="1C1C2F6A" w14:textId="77777777" w:rsidR="00CF1C06" w:rsidRPr="00CF1C06" w:rsidRDefault="00CF1C06" w:rsidP="00CF1C06">
      <w:pPr>
        <w:jc w:val="both"/>
        <w:rPr>
          <w:rFonts w:ascii="Times New Roman" w:hAnsi="Times New Roman" w:cs="Times New Roman"/>
          <w:b/>
          <w:bCs/>
          <w:lang w:val="en-IN"/>
        </w:rPr>
      </w:pPr>
      <w:r w:rsidRPr="00CF1C06">
        <w:rPr>
          <w:rFonts w:ascii="Times New Roman" w:hAnsi="Times New Roman" w:cs="Times New Roman"/>
          <w:b/>
          <w:bCs/>
          <w:lang w:val="en-IN"/>
        </w:rPr>
        <w:t>Model Configuration</w:t>
      </w:r>
    </w:p>
    <w:p w14:paraId="0053B26E" w14:textId="77777777" w:rsidR="00CF1C06" w:rsidRPr="00CF1C06" w:rsidRDefault="00CF1C06" w:rsidP="00CF1C06">
      <w:pPr>
        <w:jc w:val="both"/>
        <w:rPr>
          <w:rFonts w:ascii="Times New Roman" w:hAnsi="Times New Roman" w:cs="Times New Roman"/>
          <w:lang w:val="en-IN"/>
        </w:rPr>
      </w:pPr>
      <w:r w:rsidRPr="00CF1C06">
        <w:rPr>
          <w:rFonts w:ascii="Times New Roman" w:hAnsi="Times New Roman" w:cs="Times New Roman"/>
          <w:lang w:val="en-IN"/>
        </w:rPr>
        <w:t>The model used was:</w:t>
      </w:r>
    </w:p>
    <w:p w14:paraId="25F0CCED" w14:textId="77777777" w:rsidR="00CF1C06" w:rsidRPr="00CF1C06" w:rsidRDefault="00CF1C06" w:rsidP="00CF1C06">
      <w:pPr>
        <w:jc w:val="both"/>
        <w:rPr>
          <w:rFonts w:ascii="Times New Roman" w:hAnsi="Times New Roman" w:cs="Times New Roman"/>
          <w:lang w:val="en-IN"/>
        </w:rPr>
      </w:pPr>
      <w:r w:rsidRPr="00CF1C06">
        <w:rPr>
          <w:rFonts w:ascii="Times New Roman" w:hAnsi="Times New Roman" w:cs="Times New Roman"/>
          <w:b/>
          <w:bCs/>
          <w:lang w:val="en-IN"/>
        </w:rPr>
        <w:t>Faster R-CNN + ResNet-50-FPN</w:t>
      </w:r>
    </w:p>
    <w:p w14:paraId="21F264F6" w14:textId="77777777" w:rsidR="00CF1C06" w:rsidRDefault="00CF1C06" w:rsidP="00CF1C06">
      <w:pPr>
        <w:jc w:val="both"/>
        <w:rPr>
          <w:rFonts w:ascii="Times New Roman" w:hAnsi="Times New Roman" w:cs="Times New Roman"/>
          <w:lang w:val="en-IN"/>
        </w:rPr>
      </w:pPr>
      <w:r w:rsidRPr="00CF1C06">
        <w:rPr>
          <w:rFonts w:ascii="Times New Roman" w:hAnsi="Times New Roman" w:cs="Times New Roman"/>
          <w:lang w:val="en-IN"/>
        </w:rPr>
        <w:t xml:space="preserve">The model was initialized with </w:t>
      </w:r>
      <w:r w:rsidRPr="00CF1C06">
        <w:rPr>
          <w:rFonts w:ascii="Times New Roman" w:hAnsi="Times New Roman" w:cs="Times New Roman"/>
          <w:b/>
          <w:bCs/>
          <w:lang w:val="en-IN"/>
        </w:rPr>
        <w:t>COCO-pretrained weights</w:t>
      </w:r>
      <w:r w:rsidRPr="00CF1C06">
        <w:rPr>
          <w:rFonts w:ascii="Times New Roman" w:hAnsi="Times New Roman" w:cs="Times New Roman"/>
          <w:lang w:val="en-IN"/>
        </w:rPr>
        <w:t xml:space="preserve"> and fine-tuned for the three ACID classes.</w:t>
      </w:r>
    </w:p>
    <w:p w14:paraId="75B9D663" w14:textId="568355D2" w:rsidR="00CF1C06" w:rsidRPr="00CF1C06" w:rsidRDefault="00CF1C06" w:rsidP="00CF1C06">
      <w:pPr>
        <w:jc w:val="both"/>
        <w:rPr>
          <w:rFonts w:ascii="Times New Roman" w:hAnsi="Times New Roman" w:cs="Times New Roman"/>
          <w:b/>
          <w:bCs/>
          <w:lang w:val="en-IN"/>
        </w:rPr>
      </w:pPr>
      <w:r w:rsidRPr="00CF1C06">
        <w:rPr>
          <w:rFonts w:ascii="Times New Roman" w:hAnsi="Times New Roman" w:cs="Times New Roman"/>
          <w:b/>
          <w:bCs/>
        </w:rPr>
        <w:t>Training Configuration</w:t>
      </w:r>
    </w:p>
    <w:tbl>
      <w:tblPr>
        <w:tblStyle w:val="TableGrid"/>
        <w:tblW w:w="0" w:type="auto"/>
        <w:jc w:val="center"/>
        <w:tblLook w:val="04A0" w:firstRow="1" w:lastRow="0" w:firstColumn="1" w:lastColumn="0" w:noHBand="0" w:noVBand="1"/>
      </w:tblPr>
      <w:tblGrid>
        <w:gridCol w:w="4489"/>
        <w:gridCol w:w="4489"/>
      </w:tblGrid>
      <w:tr w:rsidR="00CF1C06" w14:paraId="3251619B" w14:textId="77777777" w:rsidTr="00CF1C06">
        <w:trPr>
          <w:trHeight w:val="288"/>
          <w:jc w:val="center"/>
        </w:trPr>
        <w:tc>
          <w:tcPr>
            <w:tcW w:w="4489" w:type="dxa"/>
            <w:vAlign w:val="center"/>
          </w:tcPr>
          <w:p w14:paraId="7FD52A4E" w14:textId="60F6D7CD" w:rsidR="00CF1C06" w:rsidRPr="00CF1C06" w:rsidRDefault="00CF1C06" w:rsidP="00CF1C06">
            <w:pPr>
              <w:jc w:val="center"/>
              <w:rPr>
                <w:rFonts w:ascii="Times New Roman" w:hAnsi="Times New Roman" w:cs="Times New Roman"/>
              </w:rPr>
            </w:pPr>
            <w:r w:rsidRPr="00CF1C06">
              <w:rPr>
                <w:rFonts w:ascii="Times New Roman" w:hAnsi="Times New Roman" w:cs="Times New Roman"/>
                <w:b/>
                <w:bCs/>
              </w:rPr>
              <w:t>Parameter</w:t>
            </w:r>
          </w:p>
        </w:tc>
        <w:tc>
          <w:tcPr>
            <w:tcW w:w="4489" w:type="dxa"/>
            <w:vAlign w:val="center"/>
          </w:tcPr>
          <w:p w14:paraId="2FC4F756" w14:textId="78C1BF84" w:rsidR="00CF1C06" w:rsidRPr="00CF1C06" w:rsidRDefault="00CF1C06" w:rsidP="00CF1C06">
            <w:pPr>
              <w:jc w:val="center"/>
              <w:rPr>
                <w:rFonts w:ascii="Times New Roman" w:hAnsi="Times New Roman" w:cs="Times New Roman"/>
              </w:rPr>
            </w:pPr>
            <w:r w:rsidRPr="00CF1C06">
              <w:rPr>
                <w:rFonts w:ascii="Times New Roman" w:hAnsi="Times New Roman" w:cs="Times New Roman"/>
                <w:b/>
                <w:bCs/>
              </w:rPr>
              <w:t>Configuration</w:t>
            </w:r>
          </w:p>
        </w:tc>
      </w:tr>
      <w:tr w:rsidR="00CF1C06" w14:paraId="0F75FF42" w14:textId="77777777" w:rsidTr="00CF1C06">
        <w:trPr>
          <w:trHeight w:val="278"/>
          <w:jc w:val="center"/>
        </w:trPr>
        <w:tc>
          <w:tcPr>
            <w:tcW w:w="4489" w:type="dxa"/>
            <w:vAlign w:val="center"/>
          </w:tcPr>
          <w:p w14:paraId="771A3618" w14:textId="3BDD284F" w:rsidR="00CF1C06" w:rsidRPr="00CF1C06" w:rsidRDefault="00CF1C06" w:rsidP="00CF1C06">
            <w:pPr>
              <w:jc w:val="center"/>
              <w:rPr>
                <w:rFonts w:ascii="Times New Roman" w:hAnsi="Times New Roman" w:cs="Times New Roman"/>
              </w:rPr>
            </w:pPr>
            <w:r w:rsidRPr="00CF1C06">
              <w:rPr>
                <w:rFonts w:ascii="Times New Roman" w:hAnsi="Times New Roman" w:cs="Times New Roman"/>
              </w:rPr>
              <w:t>Model</w:t>
            </w:r>
          </w:p>
        </w:tc>
        <w:tc>
          <w:tcPr>
            <w:tcW w:w="4489" w:type="dxa"/>
            <w:vAlign w:val="center"/>
          </w:tcPr>
          <w:p w14:paraId="439A3F2A" w14:textId="2E603432" w:rsidR="00CF1C06" w:rsidRPr="00CF1C06" w:rsidRDefault="00CF1C06" w:rsidP="00CF1C06">
            <w:pPr>
              <w:jc w:val="center"/>
              <w:rPr>
                <w:rFonts w:ascii="Times New Roman" w:hAnsi="Times New Roman" w:cs="Times New Roman"/>
              </w:rPr>
            </w:pPr>
            <w:r w:rsidRPr="00CF1C06">
              <w:rPr>
                <w:rFonts w:ascii="Times New Roman" w:hAnsi="Times New Roman" w:cs="Times New Roman"/>
              </w:rPr>
              <w:t>Faster R-CNN ResNet-50-FPN</w:t>
            </w:r>
          </w:p>
        </w:tc>
      </w:tr>
      <w:tr w:rsidR="00CF1C06" w14:paraId="2D3CF42A" w14:textId="77777777" w:rsidTr="00CF1C06">
        <w:trPr>
          <w:trHeight w:val="288"/>
          <w:jc w:val="center"/>
        </w:trPr>
        <w:tc>
          <w:tcPr>
            <w:tcW w:w="4489" w:type="dxa"/>
            <w:vAlign w:val="center"/>
          </w:tcPr>
          <w:p w14:paraId="3CCE4804" w14:textId="3BBF1F4E" w:rsidR="00CF1C06" w:rsidRPr="00CF1C06" w:rsidRDefault="00CF1C06" w:rsidP="00CF1C06">
            <w:pPr>
              <w:jc w:val="center"/>
              <w:rPr>
                <w:rFonts w:ascii="Times New Roman" w:hAnsi="Times New Roman" w:cs="Times New Roman"/>
              </w:rPr>
            </w:pPr>
            <w:r w:rsidRPr="00CF1C06">
              <w:rPr>
                <w:rFonts w:ascii="Times New Roman" w:hAnsi="Times New Roman" w:cs="Times New Roman"/>
              </w:rPr>
              <w:t>Pretrained weights</w:t>
            </w:r>
          </w:p>
        </w:tc>
        <w:tc>
          <w:tcPr>
            <w:tcW w:w="4489" w:type="dxa"/>
            <w:vAlign w:val="center"/>
          </w:tcPr>
          <w:p w14:paraId="50AD8E67" w14:textId="2E20D591" w:rsidR="00CF1C06" w:rsidRPr="00CF1C06" w:rsidRDefault="00CF1C06" w:rsidP="00CF1C06">
            <w:pPr>
              <w:jc w:val="center"/>
              <w:rPr>
                <w:rFonts w:ascii="Times New Roman" w:hAnsi="Times New Roman" w:cs="Times New Roman"/>
              </w:rPr>
            </w:pPr>
            <w:r w:rsidRPr="00CF1C06">
              <w:rPr>
                <w:rFonts w:ascii="Times New Roman" w:hAnsi="Times New Roman" w:cs="Times New Roman"/>
              </w:rPr>
              <w:t>COCO</w:t>
            </w:r>
          </w:p>
        </w:tc>
      </w:tr>
      <w:tr w:rsidR="00CF1C06" w14:paraId="7A5A9075" w14:textId="77777777" w:rsidTr="00CF1C06">
        <w:trPr>
          <w:trHeight w:val="278"/>
          <w:jc w:val="center"/>
        </w:trPr>
        <w:tc>
          <w:tcPr>
            <w:tcW w:w="4489" w:type="dxa"/>
            <w:vAlign w:val="center"/>
          </w:tcPr>
          <w:p w14:paraId="166FB492" w14:textId="3CADFA89" w:rsidR="00CF1C06" w:rsidRPr="00CF1C06" w:rsidRDefault="00CF1C06" w:rsidP="00CF1C06">
            <w:pPr>
              <w:jc w:val="center"/>
              <w:rPr>
                <w:rFonts w:ascii="Times New Roman" w:hAnsi="Times New Roman" w:cs="Times New Roman"/>
              </w:rPr>
            </w:pPr>
            <w:r w:rsidRPr="00CF1C06">
              <w:rPr>
                <w:rFonts w:ascii="Times New Roman" w:hAnsi="Times New Roman" w:cs="Times New Roman"/>
              </w:rPr>
              <w:t>Classes</w:t>
            </w:r>
          </w:p>
        </w:tc>
        <w:tc>
          <w:tcPr>
            <w:tcW w:w="4489" w:type="dxa"/>
            <w:vAlign w:val="center"/>
          </w:tcPr>
          <w:p w14:paraId="566EF930" w14:textId="797131F5" w:rsidR="00CF1C06" w:rsidRPr="00CF1C06" w:rsidRDefault="00CF1C06" w:rsidP="00CF1C06">
            <w:pPr>
              <w:jc w:val="center"/>
              <w:rPr>
                <w:rFonts w:ascii="Times New Roman" w:hAnsi="Times New Roman" w:cs="Times New Roman"/>
              </w:rPr>
            </w:pPr>
            <w:r w:rsidRPr="00CF1C06">
              <w:rPr>
                <w:rFonts w:ascii="Times New Roman" w:hAnsi="Times New Roman" w:cs="Times New Roman"/>
              </w:rPr>
              <w:t>3</w:t>
            </w:r>
          </w:p>
        </w:tc>
      </w:tr>
      <w:tr w:rsidR="00CF1C06" w14:paraId="4517A09A" w14:textId="77777777" w:rsidTr="00CF1C06">
        <w:trPr>
          <w:trHeight w:val="288"/>
          <w:jc w:val="center"/>
        </w:trPr>
        <w:tc>
          <w:tcPr>
            <w:tcW w:w="4489" w:type="dxa"/>
            <w:vAlign w:val="center"/>
          </w:tcPr>
          <w:p w14:paraId="7F64D987" w14:textId="06967C31" w:rsidR="00CF1C06" w:rsidRPr="00CF1C06" w:rsidRDefault="00CF1C06" w:rsidP="00CF1C06">
            <w:pPr>
              <w:jc w:val="center"/>
              <w:rPr>
                <w:rFonts w:ascii="Times New Roman" w:hAnsi="Times New Roman" w:cs="Times New Roman"/>
              </w:rPr>
            </w:pPr>
            <w:r w:rsidRPr="00CF1C06">
              <w:rPr>
                <w:rFonts w:ascii="Times New Roman" w:hAnsi="Times New Roman" w:cs="Times New Roman"/>
              </w:rPr>
              <w:t>Batch size</w:t>
            </w:r>
          </w:p>
        </w:tc>
        <w:tc>
          <w:tcPr>
            <w:tcW w:w="4489" w:type="dxa"/>
            <w:vAlign w:val="center"/>
          </w:tcPr>
          <w:p w14:paraId="5AFA0827" w14:textId="562724C3" w:rsidR="00CF1C06" w:rsidRPr="00CF1C06" w:rsidRDefault="00CF1C06" w:rsidP="00CF1C06">
            <w:pPr>
              <w:jc w:val="center"/>
              <w:rPr>
                <w:rFonts w:ascii="Times New Roman" w:hAnsi="Times New Roman" w:cs="Times New Roman"/>
              </w:rPr>
            </w:pPr>
            <w:r w:rsidRPr="00CF1C06">
              <w:rPr>
                <w:rFonts w:ascii="Times New Roman" w:hAnsi="Times New Roman" w:cs="Times New Roman"/>
              </w:rPr>
              <w:t>2</w:t>
            </w:r>
          </w:p>
        </w:tc>
      </w:tr>
      <w:tr w:rsidR="00CF1C06" w14:paraId="49D65F7B" w14:textId="77777777" w:rsidTr="00CF1C06">
        <w:trPr>
          <w:trHeight w:val="288"/>
          <w:jc w:val="center"/>
        </w:trPr>
        <w:tc>
          <w:tcPr>
            <w:tcW w:w="4489" w:type="dxa"/>
            <w:vAlign w:val="center"/>
          </w:tcPr>
          <w:p w14:paraId="36790505" w14:textId="36BA3930" w:rsidR="00CF1C06" w:rsidRPr="00CF1C06" w:rsidRDefault="00CF1C06" w:rsidP="00CF1C06">
            <w:pPr>
              <w:jc w:val="center"/>
              <w:rPr>
                <w:rFonts w:ascii="Times New Roman" w:hAnsi="Times New Roman" w:cs="Times New Roman"/>
              </w:rPr>
            </w:pPr>
            <w:r w:rsidRPr="00CF1C06">
              <w:rPr>
                <w:rFonts w:ascii="Times New Roman" w:hAnsi="Times New Roman" w:cs="Times New Roman"/>
              </w:rPr>
              <w:t>Epochs</w:t>
            </w:r>
          </w:p>
        </w:tc>
        <w:tc>
          <w:tcPr>
            <w:tcW w:w="4489" w:type="dxa"/>
            <w:vAlign w:val="center"/>
          </w:tcPr>
          <w:p w14:paraId="5BC258D2" w14:textId="2130B2F1" w:rsidR="00CF1C06" w:rsidRPr="00CF1C06" w:rsidRDefault="00CF1C06" w:rsidP="00CF1C06">
            <w:pPr>
              <w:jc w:val="center"/>
              <w:rPr>
                <w:rFonts w:ascii="Times New Roman" w:hAnsi="Times New Roman" w:cs="Times New Roman"/>
              </w:rPr>
            </w:pPr>
            <w:r w:rsidRPr="00CF1C06">
              <w:rPr>
                <w:rFonts w:ascii="Times New Roman" w:hAnsi="Times New Roman" w:cs="Times New Roman"/>
              </w:rPr>
              <w:t>10</w:t>
            </w:r>
          </w:p>
        </w:tc>
      </w:tr>
      <w:tr w:rsidR="00CF1C06" w14:paraId="026EC00A" w14:textId="77777777" w:rsidTr="00CF1C06">
        <w:trPr>
          <w:trHeight w:val="278"/>
          <w:jc w:val="center"/>
        </w:trPr>
        <w:tc>
          <w:tcPr>
            <w:tcW w:w="4489" w:type="dxa"/>
            <w:vAlign w:val="center"/>
          </w:tcPr>
          <w:p w14:paraId="4019E0CD" w14:textId="644D8C7C" w:rsidR="00CF1C06" w:rsidRPr="00CF1C06" w:rsidRDefault="00CF1C06" w:rsidP="00CF1C06">
            <w:pPr>
              <w:jc w:val="center"/>
              <w:rPr>
                <w:rFonts w:ascii="Times New Roman" w:hAnsi="Times New Roman" w:cs="Times New Roman"/>
              </w:rPr>
            </w:pPr>
            <w:r w:rsidRPr="00CF1C06">
              <w:rPr>
                <w:rFonts w:ascii="Times New Roman" w:hAnsi="Times New Roman" w:cs="Times New Roman"/>
              </w:rPr>
              <w:t>Optimizer</w:t>
            </w:r>
          </w:p>
        </w:tc>
        <w:tc>
          <w:tcPr>
            <w:tcW w:w="4489" w:type="dxa"/>
            <w:vAlign w:val="center"/>
          </w:tcPr>
          <w:p w14:paraId="3BD200A0" w14:textId="0E134F16" w:rsidR="00CF1C06" w:rsidRPr="00CF1C06" w:rsidRDefault="00CF1C06" w:rsidP="00CF1C06">
            <w:pPr>
              <w:jc w:val="center"/>
              <w:rPr>
                <w:rFonts w:ascii="Times New Roman" w:hAnsi="Times New Roman" w:cs="Times New Roman"/>
              </w:rPr>
            </w:pPr>
            <w:r w:rsidRPr="00CF1C06">
              <w:rPr>
                <w:rFonts w:ascii="Times New Roman" w:hAnsi="Times New Roman" w:cs="Times New Roman"/>
              </w:rPr>
              <w:t>SGD</w:t>
            </w:r>
          </w:p>
        </w:tc>
      </w:tr>
      <w:tr w:rsidR="00CF1C06" w14:paraId="533A187E" w14:textId="77777777" w:rsidTr="00CF1C06">
        <w:trPr>
          <w:trHeight w:val="288"/>
          <w:jc w:val="center"/>
        </w:trPr>
        <w:tc>
          <w:tcPr>
            <w:tcW w:w="4489" w:type="dxa"/>
            <w:vAlign w:val="center"/>
          </w:tcPr>
          <w:p w14:paraId="6DC9DECD" w14:textId="15CDB0E6" w:rsidR="00CF1C06" w:rsidRPr="00CF1C06" w:rsidRDefault="00CF1C06" w:rsidP="00CF1C06">
            <w:pPr>
              <w:jc w:val="center"/>
              <w:rPr>
                <w:rFonts w:ascii="Times New Roman" w:hAnsi="Times New Roman" w:cs="Times New Roman"/>
              </w:rPr>
            </w:pPr>
            <w:r w:rsidRPr="00CF1C06">
              <w:rPr>
                <w:rFonts w:ascii="Times New Roman" w:hAnsi="Times New Roman" w:cs="Times New Roman"/>
              </w:rPr>
              <w:t>Learning rate</w:t>
            </w:r>
          </w:p>
        </w:tc>
        <w:tc>
          <w:tcPr>
            <w:tcW w:w="4489" w:type="dxa"/>
            <w:vAlign w:val="center"/>
          </w:tcPr>
          <w:p w14:paraId="74754DE4" w14:textId="0F0819FC" w:rsidR="00CF1C06" w:rsidRPr="00CF1C06" w:rsidRDefault="00CF1C06" w:rsidP="00CF1C06">
            <w:pPr>
              <w:jc w:val="center"/>
              <w:rPr>
                <w:rFonts w:ascii="Times New Roman" w:hAnsi="Times New Roman" w:cs="Times New Roman"/>
              </w:rPr>
            </w:pPr>
            <w:r w:rsidRPr="00CF1C06">
              <w:rPr>
                <w:rFonts w:ascii="Times New Roman" w:hAnsi="Times New Roman" w:cs="Times New Roman"/>
              </w:rPr>
              <w:t>0.005</w:t>
            </w:r>
          </w:p>
        </w:tc>
      </w:tr>
      <w:tr w:rsidR="00CF1C06" w14:paraId="676C5A6B" w14:textId="77777777" w:rsidTr="00CF1C06">
        <w:trPr>
          <w:trHeight w:val="278"/>
          <w:jc w:val="center"/>
        </w:trPr>
        <w:tc>
          <w:tcPr>
            <w:tcW w:w="4489" w:type="dxa"/>
            <w:vAlign w:val="center"/>
          </w:tcPr>
          <w:p w14:paraId="76CA6C91" w14:textId="44D99564" w:rsidR="00CF1C06" w:rsidRPr="00CF1C06" w:rsidRDefault="00CF1C06" w:rsidP="00CF1C06">
            <w:pPr>
              <w:jc w:val="center"/>
              <w:rPr>
                <w:rFonts w:ascii="Times New Roman" w:hAnsi="Times New Roman" w:cs="Times New Roman"/>
              </w:rPr>
            </w:pPr>
            <w:r w:rsidRPr="00CF1C06">
              <w:rPr>
                <w:rFonts w:ascii="Times New Roman" w:hAnsi="Times New Roman" w:cs="Times New Roman"/>
              </w:rPr>
              <w:t>Momentum</w:t>
            </w:r>
          </w:p>
        </w:tc>
        <w:tc>
          <w:tcPr>
            <w:tcW w:w="4489" w:type="dxa"/>
            <w:vAlign w:val="center"/>
          </w:tcPr>
          <w:p w14:paraId="4EB3EBDD" w14:textId="6A44E3AF" w:rsidR="00CF1C06" w:rsidRPr="00CF1C06" w:rsidRDefault="00CF1C06" w:rsidP="00CF1C06">
            <w:pPr>
              <w:jc w:val="center"/>
              <w:rPr>
                <w:rFonts w:ascii="Times New Roman" w:hAnsi="Times New Roman" w:cs="Times New Roman"/>
              </w:rPr>
            </w:pPr>
            <w:r w:rsidRPr="00CF1C06">
              <w:rPr>
                <w:rFonts w:ascii="Times New Roman" w:hAnsi="Times New Roman" w:cs="Times New Roman"/>
              </w:rPr>
              <w:t>0.9</w:t>
            </w:r>
          </w:p>
        </w:tc>
      </w:tr>
      <w:tr w:rsidR="00CF1C06" w14:paraId="5FD9B825" w14:textId="77777777" w:rsidTr="00CF1C06">
        <w:trPr>
          <w:trHeight w:val="288"/>
          <w:jc w:val="center"/>
        </w:trPr>
        <w:tc>
          <w:tcPr>
            <w:tcW w:w="4489" w:type="dxa"/>
            <w:vAlign w:val="center"/>
          </w:tcPr>
          <w:p w14:paraId="42D5B29B" w14:textId="6FDF9FEA" w:rsidR="00CF1C06" w:rsidRPr="00CF1C06" w:rsidRDefault="00CF1C06" w:rsidP="00CF1C06">
            <w:pPr>
              <w:jc w:val="center"/>
              <w:rPr>
                <w:rFonts w:ascii="Times New Roman" w:hAnsi="Times New Roman" w:cs="Times New Roman"/>
              </w:rPr>
            </w:pPr>
            <w:r w:rsidRPr="00CF1C06">
              <w:rPr>
                <w:rFonts w:ascii="Times New Roman" w:hAnsi="Times New Roman" w:cs="Times New Roman"/>
              </w:rPr>
              <w:t>Weight decay</w:t>
            </w:r>
          </w:p>
        </w:tc>
        <w:tc>
          <w:tcPr>
            <w:tcW w:w="4489" w:type="dxa"/>
            <w:vAlign w:val="center"/>
          </w:tcPr>
          <w:p w14:paraId="1B31C831" w14:textId="7106D10F" w:rsidR="00CF1C06" w:rsidRPr="00CF1C06" w:rsidRDefault="00CF1C06" w:rsidP="00CF1C06">
            <w:pPr>
              <w:jc w:val="center"/>
              <w:rPr>
                <w:rFonts w:ascii="Times New Roman" w:hAnsi="Times New Roman" w:cs="Times New Roman"/>
              </w:rPr>
            </w:pPr>
            <w:r w:rsidRPr="00CF1C06">
              <w:rPr>
                <w:rFonts w:ascii="Times New Roman" w:hAnsi="Times New Roman" w:cs="Times New Roman"/>
              </w:rPr>
              <w:t>0.0005</w:t>
            </w:r>
          </w:p>
        </w:tc>
      </w:tr>
      <w:tr w:rsidR="00CF1C06" w14:paraId="3762912B" w14:textId="77777777" w:rsidTr="00CF1C06">
        <w:trPr>
          <w:trHeight w:val="288"/>
          <w:jc w:val="center"/>
        </w:trPr>
        <w:tc>
          <w:tcPr>
            <w:tcW w:w="4489" w:type="dxa"/>
            <w:vAlign w:val="center"/>
          </w:tcPr>
          <w:p w14:paraId="3E7A540F" w14:textId="2D8F32CC" w:rsidR="00CF1C06" w:rsidRPr="00CF1C06" w:rsidRDefault="00CF1C06" w:rsidP="00CF1C06">
            <w:pPr>
              <w:jc w:val="center"/>
              <w:rPr>
                <w:rFonts w:ascii="Times New Roman" w:hAnsi="Times New Roman" w:cs="Times New Roman"/>
              </w:rPr>
            </w:pPr>
            <w:r w:rsidRPr="00CF1C06">
              <w:rPr>
                <w:rFonts w:ascii="Times New Roman" w:hAnsi="Times New Roman" w:cs="Times New Roman"/>
              </w:rPr>
              <w:t>LR scheduler</w:t>
            </w:r>
          </w:p>
        </w:tc>
        <w:tc>
          <w:tcPr>
            <w:tcW w:w="4489" w:type="dxa"/>
            <w:vAlign w:val="center"/>
          </w:tcPr>
          <w:p w14:paraId="75F79D83" w14:textId="699C89CF" w:rsidR="00CF1C06" w:rsidRPr="00CF1C06" w:rsidRDefault="00CF1C06" w:rsidP="00CF1C06">
            <w:pPr>
              <w:jc w:val="center"/>
              <w:rPr>
                <w:rFonts w:ascii="Times New Roman" w:hAnsi="Times New Roman" w:cs="Times New Roman"/>
              </w:rPr>
            </w:pPr>
            <w:r w:rsidRPr="00CF1C06">
              <w:rPr>
                <w:rFonts w:ascii="Times New Roman" w:hAnsi="Times New Roman" w:cs="Times New Roman"/>
              </w:rPr>
              <w:t>StepLR</w:t>
            </w:r>
          </w:p>
        </w:tc>
      </w:tr>
      <w:tr w:rsidR="00CF1C06" w14:paraId="502D6E1C" w14:textId="77777777" w:rsidTr="00CF1C06">
        <w:trPr>
          <w:trHeight w:val="278"/>
          <w:jc w:val="center"/>
        </w:trPr>
        <w:tc>
          <w:tcPr>
            <w:tcW w:w="4489" w:type="dxa"/>
            <w:vAlign w:val="center"/>
          </w:tcPr>
          <w:p w14:paraId="5B67EBB9" w14:textId="355FB1E7" w:rsidR="00CF1C06" w:rsidRPr="00CF1C06" w:rsidRDefault="00CF1C06" w:rsidP="00CF1C06">
            <w:pPr>
              <w:jc w:val="center"/>
              <w:rPr>
                <w:rFonts w:ascii="Times New Roman" w:hAnsi="Times New Roman" w:cs="Times New Roman"/>
              </w:rPr>
            </w:pPr>
            <w:r w:rsidRPr="00CF1C06">
              <w:rPr>
                <w:rFonts w:ascii="Times New Roman" w:hAnsi="Times New Roman" w:cs="Times New Roman"/>
              </w:rPr>
              <w:t>Step size</w:t>
            </w:r>
          </w:p>
        </w:tc>
        <w:tc>
          <w:tcPr>
            <w:tcW w:w="4489" w:type="dxa"/>
            <w:vAlign w:val="center"/>
          </w:tcPr>
          <w:p w14:paraId="3CCAEE86" w14:textId="3338AD61" w:rsidR="00CF1C06" w:rsidRPr="00CF1C06" w:rsidRDefault="00CF1C06" w:rsidP="00CF1C06">
            <w:pPr>
              <w:jc w:val="center"/>
              <w:rPr>
                <w:rFonts w:ascii="Times New Roman" w:hAnsi="Times New Roman" w:cs="Times New Roman"/>
              </w:rPr>
            </w:pPr>
            <w:r w:rsidRPr="00CF1C06">
              <w:rPr>
                <w:rFonts w:ascii="Times New Roman" w:hAnsi="Times New Roman" w:cs="Times New Roman"/>
              </w:rPr>
              <w:t>3 epochs</w:t>
            </w:r>
          </w:p>
        </w:tc>
      </w:tr>
      <w:tr w:rsidR="00CF1C06" w14:paraId="195F343B" w14:textId="77777777" w:rsidTr="00CF1C06">
        <w:trPr>
          <w:trHeight w:val="288"/>
          <w:jc w:val="center"/>
        </w:trPr>
        <w:tc>
          <w:tcPr>
            <w:tcW w:w="4489" w:type="dxa"/>
            <w:vAlign w:val="center"/>
          </w:tcPr>
          <w:p w14:paraId="79E6036E" w14:textId="20604080" w:rsidR="00CF1C06" w:rsidRPr="00CF1C06" w:rsidRDefault="00CF1C06" w:rsidP="00CF1C06">
            <w:pPr>
              <w:jc w:val="center"/>
              <w:rPr>
                <w:rFonts w:ascii="Times New Roman" w:hAnsi="Times New Roman" w:cs="Times New Roman"/>
              </w:rPr>
            </w:pPr>
            <w:r w:rsidRPr="00CF1C06">
              <w:rPr>
                <w:rFonts w:ascii="Times New Roman" w:hAnsi="Times New Roman" w:cs="Times New Roman"/>
              </w:rPr>
              <w:t>LR decay</w:t>
            </w:r>
          </w:p>
        </w:tc>
        <w:tc>
          <w:tcPr>
            <w:tcW w:w="4489" w:type="dxa"/>
            <w:vAlign w:val="center"/>
          </w:tcPr>
          <w:p w14:paraId="081E9C4F" w14:textId="2797354F" w:rsidR="00CF1C06" w:rsidRPr="00CF1C06" w:rsidRDefault="00CF1C06" w:rsidP="00CF1C06">
            <w:pPr>
              <w:jc w:val="center"/>
              <w:rPr>
                <w:rFonts w:ascii="Times New Roman" w:hAnsi="Times New Roman" w:cs="Times New Roman"/>
              </w:rPr>
            </w:pPr>
            <w:r w:rsidRPr="00CF1C06">
              <w:rPr>
                <w:rFonts w:ascii="Times New Roman" w:hAnsi="Times New Roman" w:cs="Times New Roman"/>
              </w:rPr>
              <w:t>0.1</w:t>
            </w:r>
          </w:p>
        </w:tc>
      </w:tr>
      <w:tr w:rsidR="00CF1C06" w14:paraId="24B34D49" w14:textId="77777777" w:rsidTr="00CF1C06">
        <w:trPr>
          <w:trHeight w:val="278"/>
          <w:jc w:val="center"/>
        </w:trPr>
        <w:tc>
          <w:tcPr>
            <w:tcW w:w="4489" w:type="dxa"/>
            <w:vAlign w:val="center"/>
          </w:tcPr>
          <w:p w14:paraId="74637161" w14:textId="6EE4E420" w:rsidR="00CF1C06" w:rsidRPr="00CF1C06" w:rsidRDefault="00CF1C06" w:rsidP="00CF1C06">
            <w:pPr>
              <w:jc w:val="center"/>
              <w:rPr>
                <w:rFonts w:ascii="Times New Roman" w:hAnsi="Times New Roman" w:cs="Times New Roman"/>
              </w:rPr>
            </w:pPr>
            <w:r w:rsidRPr="00CF1C06">
              <w:rPr>
                <w:rFonts w:ascii="Times New Roman" w:hAnsi="Times New Roman" w:cs="Times New Roman"/>
              </w:rPr>
              <w:t>Hardware</w:t>
            </w:r>
          </w:p>
        </w:tc>
        <w:tc>
          <w:tcPr>
            <w:tcW w:w="4489" w:type="dxa"/>
            <w:vAlign w:val="center"/>
          </w:tcPr>
          <w:p w14:paraId="26018E0D" w14:textId="5E1083F4" w:rsidR="00CF1C06" w:rsidRPr="00CF1C06" w:rsidRDefault="00CF1C06" w:rsidP="00CF1C06">
            <w:pPr>
              <w:jc w:val="center"/>
              <w:rPr>
                <w:rFonts w:ascii="Times New Roman" w:hAnsi="Times New Roman" w:cs="Times New Roman"/>
              </w:rPr>
            </w:pPr>
            <w:r w:rsidRPr="00CF1C06">
              <w:rPr>
                <w:rFonts w:ascii="Times New Roman" w:hAnsi="Times New Roman" w:cs="Times New Roman"/>
              </w:rPr>
              <w:t>NVIDIA GeForce RTX 4070 Laptop GPU</w:t>
            </w:r>
          </w:p>
        </w:tc>
      </w:tr>
      <w:tr w:rsidR="00CF1C06" w14:paraId="06B5AED5" w14:textId="77777777" w:rsidTr="00CF1C06">
        <w:trPr>
          <w:trHeight w:val="288"/>
          <w:jc w:val="center"/>
        </w:trPr>
        <w:tc>
          <w:tcPr>
            <w:tcW w:w="4489" w:type="dxa"/>
            <w:vAlign w:val="center"/>
          </w:tcPr>
          <w:p w14:paraId="0DA8A4B7" w14:textId="3AA309DF" w:rsidR="00CF1C06" w:rsidRPr="00CF1C06" w:rsidRDefault="00CF1C06" w:rsidP="00CF1C06">
            <w:pPr>
              <w:jc w:val="center"/>
              <w:rPr>
                <w:rFonts w:ascii="Times New Roman" w:hAnsi="Times New Roman" w:cs="Times New Roman"/>
              </w:rPr>
            </w:pPr>
            <w:r w:rsidRPr="00CF1C06">
              <w:rPr>
                <w:rFonts w:ascii="Times New Roman" w:hAnsi="Times New Roman" w:cs="Times New Roman"/>
              </w:rPr>
              <w:t>Training time</w:t>
            </w:r>
          </w:p>
        </w:tc>
        <w:tc>
          <w:tcPr>
            <w:tcW w:w="4489" w:type="dxa"/>
            <w:vAlign w:val="center"/>
          </w:tcPr>
          <w:p w14:paraId="19C3C6FE" w14:textId="1BBE8EE0" w:rsidR="00CF1C06" w:rsidRPr="00CF1C06" w:rsidRDefault="00CF1C06" w:rsidP="00CF1C06">
            <w:pPr>
              <w:jc w:val="center"/>
              <w:rPr>
                <w:rFonts w:ascii="Times New Roman" w:hAnsi="Times New Roman" w:cs="Times New Roman"/>
              </w:rPr>
            </w:pPr>
            <w:r w:rsidRPr="00CF1C06">
              <w:rPr>
                <w:rFonts w:ascii="Times New Roman" w:hAnsi="Times New Roman" w:cs="Times New Roman"/>
              </w:rPr>
              <w:t>95.01 min</w:t>
            </w:r>
          </w:p>
        </w:tc>
      </w:tr>
    </w:tbl>
    <w:p w14:paraId="15AF4CCD" w14:textId="77777777" w:rsidR="00CF1C06" w:rsidRDefault="00CF1C06" w:rsidP="00CF1C06">
      <w:pPr>
        <w:jc w:val="both"/>
        <w:rPr>
          <w:rFonts w:ascii="Times New Roman" w:hAnsi="Times New Roman" w:cs="Times New Roman"/>
          <w:lang w:val="en-IN"/>
        </w:rPr>
      </w:pPr>
    </w:p>
    <w:p w14:paraId="5F0077A2" w14:textId="7DB4A1C7" w:rsidR="00CF1C06" w:rsidRPr="00CF1C06" w:rsidRDefault="00CF1C06" w:rsidP="00CF1C06">
      <w:pPr>
        <w:jc w:val="both"/>
        <w:rPr>
          <w:rFonts w:ascii="Times New Roman" w:hAnsi="Times New Roman" w:cs="Times New Roman"/>
          <w:lang w:val="en-IN"/>
        </w:rPr>
      </w:pPr>
      <w:r w:rsidRPr="00CF1C06">
        <w:rPr>
          <w:rFonts w:ascii="Times New Roman" w:hAnsi="Times New Roman" w:cs="Times New Roman"/>
          <w:lang w:val="en-IN"/>
        </w:rPr>
        <w:t>No additional image augmentation was introduced.</w:t>
      </w:r>
    </w:p>
    <w:p w14:paraId="2FFA685B" w14:textId="77777777" w:rsidR="00CF1C06" w:rsidRPr="00CF1C06" w:rsidRDefault="00CF1C06" w:rsidP="00CF1C06">
      <w:pPr>
        <w:jc w:val="both"/>
        <w:rPr>
          <w:rFonts w:ascii="Times New Roman" w:hAnsi="Times New Roman" w:cs="Times New Roman"/>
          <w:b/>
          <w:bCs/>
          <w:lang w:val="en-IN"/>
        </w:rPr>
      </w:pPr>
      <w:r w:rsidRPr="00CF1C06">
        <w:rPr>
          <w:rFonts w:ascii="Times New Roman" w:hAnsi="Times New Roman" w:cs="Times New Roman"/>
          <w:b/>
          <w:bCs/>
          <w:lang w:val="en-IN"/>
        </w:rPr>
        <w:t>Training and Validation Loss</w:t>
      </w:r>
    </w:p>
    <w:p w14:paraId="22C88C31" w14:textId="68F0C4A6" w:rsidR="00CF1C06" w:rsidRPr="00CF1C06" w:rsidRDefault="00CF1C06" w:rsidP="00CF1C06">
      <w:pPr>
        <w:jc w:val="both"/>
        <w:rPr>
          <w:rFonts w:ascii="Times New Roman" w:hAnsi="Times New Roman" w:cs="Times New Roman"/>
          <w:lang w:val="en-IN"/>
        </w:rPr>
      </w:pPr>
      <w:r w:rsidRPr="00CF1C06">
        <w:rPr>
          <w:rFonts w:ascii="Times New Roman" w:hAnsi="Times New Roman" w:cs="Times New Roman"/>
          <w:lang w:val="en-IN"/>
        </w:rPr>
        <w:t>The Faster R-CNN training loss decrease d consistently during training.</w:t>
      </w:r>
    </w:p>
    <w:tbl>
      <w:tblPr>
        <w:tblStyle w:val="TableGrid"/>
        <w:tblW w:w="0" w:type="auto"/>
        <w:jc w:val="center"/>
        <w:tblLook w:val="04A0" w:firstRow="1" w:lastRow="0" w:firstColumn="1" w:lastColumn="0" w:noHBand="0" w:noVBand="1"/>
      </w:tblPr>
      <w:tblGrid>
        <w:gridCol w:w="2148"/>
        <w:gridCol w:w="2149"/>
        <w:gridCol w:w="2149"/>
      </w:tblGrid>
      <w:tr w:rsidR="00CF1C06" w14:paraId="5B57BFD8" w14:textId="77777777" w:rsidTr="00CF1C06">
        <w:trPr>
          <w:trHeight w:val="538"/>
          <w:jc w:val="center"/>
        </w:trPr>
        <w:tc>
          <w:tcPr>
            <w:tcW w:w="2148" w:type="dxa"/>
            <w:vAlign w:val="center"/>
          </w:tcPr>
          <w:p w14:paraId="59ECE765" w14:textId="565E9E4D"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b/>
                <w:bCs/>
              </w:rPr>
              <w:t>Epoch</w:t>
            </w:r>
          </w:p>
        </w:tc>
        <w:tc>
          <w:tcPr>
            <w:tcW w:w="2149" w:type="dxa"/>
            <w:vAlign w:val="center"/>
          </w:tcPr>
          <w:p w14:paraId="7075F5D7" w14:textId="06EBCB04"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b/>
                <w:bCs/>
              </w:rPr>
              <w:t>Training Loss</w:t>
            </w:r>
          </w:p>
        </w:tc>
        <w:tc>
          <w:tcPr>
            <w:tcW w:w="2149" w:type="dxa"/>
            <w:vAlign w:val="center"/>
          </w:tcPr>
          <w:p w14:paraId="78652560" w14:textId="1ED8002B"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b/>
                <w:bCs/>
              </w:rPr>
              <w:t>Validation Loss</w:t>
            </w:r>
          </w:p>
        </w:tc>
      </w:tr>
      <w:tr w:rsidR="00CF1C06" w14:paraId="7B85A999" w14:textId="77777777" w:rsidTr="00CF1C06">
        <w:trPr>
          <w:trHeight w:val="519"/>
          <w:jc w:val="center"/>
        </w:trPr>
        <w:tc>
          <w:tcPr>
            <w:tcW w:w="2148" w:type="dxa"/>
            <w:vAlign w:val="center"/>
          </w:tcPr>
          <w:p w14:paraId="5067B7EE" w14:textId="5F8B2F6F"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1</w:t>
            </w:r>
          </w:p>
        </w:tc>
        <w:tc>
          <w:tcPr>
            <w:tcW w:w="2149" w:type="dxa"/>
            <w:vAlign w:val="center"/>
          </w:tcPr>
          <w:p w14:paraId="360805F8" w14:textId="79A7AFE7"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0.2512</w:t>
            </w:r>
          </w:p>
        </w:tc>
        <w:tc>
          <w:tcPr>
            <w:tcW w:w="2149" w:type="dxa"/>
            <w:vAlign w:val="center"/>
          </w:tcPr>
          <w:p w14:paraId="6CD9D322" w14:textId="3114376A"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0.1938</w:t>
            </w:r>
          </w:p>
        </w:tc>
      </w:tr>
      <w:tr w:rsidR="00CF1C06" w14:paraId="30205ECF" w14:textId="77777777" w:rsidTr="00CF1C06">
        <w:trPr>
          <w:trHeight w:val="538"/>
          <w:jc w:val="center"/>
        </w:trPr>
        <w:tc>
          <w:tcPr>
            <w:tcW w:w="2148" w:type="dxa"/>
            <w:vAlign w:val="center"/>
          </w:tcPr>
          <w:p w14:paraId="51C8424D" w14:textId="6F9EB924"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2</w:t>
            </w:r>
          </w:p>
        </w:tc>
        <w:tc>
          <w:tcPr>
            <w:tcW w:w="2149" w:type="dxa"/>
            <w:vAlign w:val="center"/>
          </w:tcPr>
          <w:p w14:paraId="0AA45739" w14:textId="37319FE7"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0.1709</w:t>
            </w:r>
          </w:p>
        </w:tc>
        <w:tc>
          <w:tcPr>
            <w:tcW w:w="2149" w:type="dxa"/>
            <w:vAlign w:val="center"/>
          </w:tcPr>
          <w:p w14:paraId="5DB2D19D" w14:textId="05D02448"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0.1730</w:t>
            </w:r>
          </w:p>
        </w:tc>
      </w:tr>
      <w:tr w:rsidR="00CF1C06" w14:paraId="700723F7" w14:textId="77777777" w:rsidTr="00CF1C06">
        <w:trPr>
          <w:trHeight w:val="519"/>
          <w:jc w:val="center"/>
        </w:trPr>
        <w:tc>
          <w:tcPr>
            <w:tcW w:w="2148" w:type="dxa"/>
            <w:vAlign w:val="center"/>
          </w:tcPr>
          <w:p w14:paraId="64E1FED1" w14:textId="1D0C9CF3"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3</w:t>
            </w:r>
          </w:p>
        </w:tc>
        <w:tc>
          <w:tcPr>
            <w:tcW w:w="2149" w:type="dxa"/>
            <w:vAlign w:val="center"/>
          </w:tcPr>
          <w:p w14:paraId="4CF98D0A" w14:textId="07EDD200"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0.1406</w:t>
            </w:r>
          </w:p>
        </w:tc>
        <w:tc>
          <w:tcPr>
            <w:tcW w:w="2149" w:type="dxa"/>
            <w:vAlign w:val="center"/>
          </w:tcPr>
          <w:p w14:paraId="1CA48ECE" w14:textId="499DF48F"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0.1634</w:t>
            </w:r>
          </w:p>
        </w:tc>
      </w:tr>
      <w:tr w:rsidR="00CF1C06" w14:paraId="28F39C9C" w14:textId="77777777" w:rsidTr="00CF1C06">
        <w:trPr>
          <w:trHeight w:val="538"/>
          <w:jc w:val="center"/>
        </w:trPr>
        <w:tc>
          <w:tcPr>
            <w:tcW w:w="2148" w:type="dxa"/>
            <w:vAlign w:val="center"/>
          </w:tcPr>
          <w:p w14:paraId="5CFB9E3C" w14:textId="4BBBF262"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lastRenderedPageBreak/>
              <w:t>4</w:t>
            </w:r>
          </w:p>
        </w:tc>
        <w:tc>
          <w:tcPr>
            <w:tcW w:w="2149" w:type="dxa"/>
            <w:vAlign w:val="center"/>
          </w:tcPr>
          <w:p w14:paraId="3BF24607" w14:textId="044E6AAE"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0.0980</w:t>
            </w:r>
          </w:p>
        </w:tc>
        <w:tc>
          <w:tcPr>
            <w:tcW w:w="2149" w:type="dxa"/>
            <w:vAlign w:val="center"/>
          </w:tcPr>
          <w:p w14:paraId="58755967" w14:textId="4F5F36DA"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0.1536</w:t>
            </w:r>
          </w:p>
        </w:tc>
      </w:tr>
      <w:tr w:rsidR="00CF1C06" w14:paraId="1B528E77" w14:textId="77777777" w:rsidTr="00CF1C06">
        <w:trPr>
          <w:trHeight w:val="538"/>
          <w:jc w:val="center"/>
        </w:trPr>
        <w:tc>
          <w:tcPr>
            <w:tcW w:w="2148" w:type="dxa"/>
            <w:vAlign w:val="center"/>
          </w:tcPr>
          <w:p w14:paraId="24CBDE7F" w14:textId="12C83864"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5</w:t>
            </w:r>
          </w:p>
        </w:tc>
        <w:tc>
          <w:tcPr>
            <w:tcW w:w="2149" w:type="dxa"/>
            <w:vAlign w:val="center"/>
          </w:tcPr>
          <w:p w14:paraId="3C236F1A" w14:textId="26281D16"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0.0886</w:t>
            </w:r>
          </w:p>
        </w:tc>
        <w:tc>
          <w:tcPr>
            <w:tcW w:w="2149" w:type="dxa"/>
            <w:vAlign w:val="center"/>
          </w:tcPr>
          <w:p w14:paraId="3669FE6E" w14:textId="6BF096C7"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0.1516</w:t>
            </w:r>
          </w:p>
        </w:tc>
      </w:tr>
      <w:tr w:rsidR="00CF1C06" w14:paraId="27BF3C62" w14:textId="77777777" w:rsidTr="00CF1C06">
        <w:trPr>
          <w:trHeight w:val="519"/>
          <w:jc w:val="center"/>
        </w:trPr>
        <w:tc>
          <w:tcPr>
            <w:tcW w:w="2148" w:type="dxa"/>
            <w:vAlign w:val="center"/>
          </w:tcPr>
          <w:p w14:paraId="4930302A" w14:textId="07D53C91"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6</w:t>
            </w:r>
          </w:p>
        </w:tc>
        <w:tc>
          <w:tcPr>
            <w:tcW w:w="2149" w:type="dxa"/>
            <w:vAlign w:val="center"/>
          </w:tcPr>
          <w:p w14:paraId="58B4994B" w14:textId="1A814C49"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0.0833</w:t>
            </w:r>
          </w:p>
        </w:tc>
        <w:tc>
          <w:tcPr>
            <w:tcW w:w="2149" w:type="dxa"/>
            <w:vAlign w:val="center"/>
          </w:tcPr>
          <w:p w14:paraId="2369AA84" w14:textId="6D585C8A"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0.1552</w:t>
            </w:r>
          </w:p>
        </w:tc>
      </w:tr>
      <w:tr w:rsidR="00CF1C06" w14:paraId="5D23D035" w14:textId="77777777" w:rsidTr="00CF1C06">
        <w:trPr>
          <w:trHeight w:val="538"/>
          <w:jc w:val="center"/>
        </w:trPr>
        <w:tc>
          <w:tcPr>
            <w:tcW w:w="2148" w:type="dxa"/>
            <w:vAlign w:val="center"/>
          </w:tcPr>
          <w:p w14:paraId="6E7C3871" w14:textId="71E31A08"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7</w:t>
            </w:r>
          </w:p>
        </w:tc>
        <w:tc>
          <w:tcPr>
            <w:tcW w:w="2149" w:type="dxa"/>
            <w:vAlign w:val="center"/>
          </w:tcPr>
          <w:p w14:paraId="2E8E33C6" w14:textId="306AA782"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0.0777</w:t>
            </w:r>
          </w:p>
        </w:tc>
        <w:tc>
          <w:tcPr>
            <w:tcW w:w="2149" w:type="dxa"/>
            <w:vAlign w:val="center"/>
          </w:tcPr>
          <w:p w14:paraId="2064FBFD" w14:textId="06A8F0C9"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0.1564</w:t>
            </w:r>
          </w:p>
        </w:tc>
      </w:tr>
      <w:tr w:rsidR="00CF1C06" w14:paraId="69B4E857" w14:textId="77777777" w:rsidTr="00CF1C06">
        <w:trPr>
          <w:trHeight w:val="519"/>
          <w:jc w:val="center"/>
        </w:trPr>
        <w:tc>
          <w:tcPr>
            <w:tcW w:w="2148" w:type="dxa"/>
            <w:vAlign w:val="center"/>
          </w:tcPr>
          <w:p w14:paraId="41F75D0B" w14:textId="1A29F83C"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8</w:t>
            </w:r>
          </w:p>
        </w:tc>
        <w:tc>
          <w:tcPr>
            <w:tcW w:w="2149" w:type="dxa"/>
            <w:vAlign w:val="center"/>
          </w:tcPr>
          <w:p w14:paraId="49B93607" w14:textId="5724C586"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0.0770</w:t>
            </w:r>
          </w:p>
        </w:tc>
        <w:tc>
          <w:tcPr>
            <w:tcW w:w="2149" w:type="dxa"/>
            <w:vAlign w:val="center"/>
          </w:tcPr>
          <w:p w14:paraId="615A8BE0" w14:textId="38BA9A92"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0.1566</w:t>
            </w:r>
          </w:p>
        </w:tc>
      </w:tr>
      <w:tr w:rsidR="00CF1C06" w14:paraId="1BEE9E74" w14:textId="77777777" w:rsidTr="00CF1C06">
        <w:trPr>
          <w:trHeight w:val="538"/>
          <w:jc w:val="center"/>
        </w:trPr>
        <w:tc>
          <w:tcPr>
            <w:tcW w:w="2148" w:type="dxa"/>
            <w:vAlign w:val="center"/>
          </w:tcPr>
          <w:p w14:paraId="5C4234E2" w14:textId="69C8944D"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9</w:t>
            </w:r>
          </w:p>
        </w:tc>
        <w:tc>
          <w:tcPr>
            <w:tcW w:w="2149" w:type="dxa"/>
            <w:vAlign w:val="center"/>
          </w:tcPr>
          <w:p w14:paraId="72F3B5CA" w14:textId="4EEE2FD4"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0.0767</w:t>
            </w:r>
          </w:p>
        </w:tc>
        <w:tc>
          <w:tcPr>
            <w:tcW w:w="2149" w:type="dxa"/>
            <w:vAlign w:val="center"/>
          </w:tcPr>
          <w:p w14:paraId="0A91F19C" w14:textId="22ADBA66"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0.1570</w:t>
            </w:r>
          </w:p>
        </w:tc>
      </w:tr>
      <w:tr w:rsidR="00CF1C06" w14:paraId="4A1DDF70" w14:textId="77777777" w:rsidTr="00CF1C06">
        <w:trPr>
          <w:trHeight w:val="519"/>
          <w:jc w:val="center"/>
        </w:trPr>
        <w:tc>
          <w:tcPr>
            <w:tcW w:w="2148" w:type="dxa"/>
            <w:vAlign w:val="center"/>
          </w:tcPr>
          <w:p w14:paraId="2C418522" w14:textId="7DD4A17C"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10</w:t>
            </w:r>
          </w:p>
        </w:tc>
        <w:tc>
          <w:tcPr>
            <w:tcW w:w="2149" w:type="dxa"/>
            <w:vAlign w:val="center"/>
          </w:tcPr>
          <w:p w14:paraId="689D3DA5" w14:textId="6144085B"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0.0761</w:t>
            </w:r>
          </w:p>
        </w:tc>
        <w:tc>
          <w:tcPr>
            <w:tcW w:w="2149" w:type="dxa"/>
            <w:vAlign w:val="center"/>
          </w:tcPr>
          <w:p w14:paraId="7352CA0A" w14:textId="0A018412" w:rsidR="00CF1C06" w:rsidRPr="00CF1C06" w:rsidRDefault="00CF1C06" w:rsidP="00CF1C06">
            <w:pPr>
              <w:jc w:val="center"/>
              <w:rPr>
                <w:rFonts w:ascii="Times New Roman" w:hAnsi="Times New Roman" w:cs="Times New Roman"/>
                <w:lang w:val="en-IN"/>
              </w:rPr>
            </w:pPr>
            <w:r w:rsidRPr="00CF1C06">
              <w:rPr>
                <w:rFonts w:ascii="Times New Roman" w:hAnsi="Times New Roman" w:cs="Times New Roman"/>
              </w:rPr>
              <w:t>0.1571</w:t>
            </w:r>
          </w:p>
        </w:tc>
      </w:tr>
    </w:tbl>
    <w:p w14:paraId="37779A22" w14:textId="64CD8DBF" w:rsidR="00CF1C06" w:rsidRDefault="00F86112" w:rsidP="0049268A">
      <w:pPr>
        <w:jc w:val="both"/>
        <w:rPr>
          <w:rFonts w:ascii="Times New Roman" w:hAnsi="Times New Roman" w:cs="Times New Roman"/>
        </w:rPr>
      </w:pPr>
      <w:r w:rsidRPr="00F86112">
        <w:rPr>
          <w:rFonts w:ascii="Times New Roman" w:hAnsi="Times New Roman" w:cs="Times New Roman"/>
        </w:rPr>
        <w:t>The training loss continued to decrease throughout the ten epochs. The validation loss decreased rapidly during the first five epochs and then remained approximately stable. The small increase after epoch 5 indicates that further optimization primarily improved training loss without producing a corresponding improvement in validation loss.</w:t>
      </w:r>
    </w:p>
    <w:p w14:paraId="6DBBE4D5" w14:textId="2164468D" w:rsidR="00F86112" w:rsidRDefault="00F86112" w:rsidP="00F86112">
      <w:pPr>
        <w:jc w:val="center"/>
        <w:rPr>
          <w:rFonts w:ascii="Times New Roman" w:hAnsi="Times New Roman" w:cs="Times New Roman"/>
        </w:rPr>
      </w:pPr>
      <w:r>
        <w:rPr>
          <w:rFonts w:ascii="Times New Roman" w:hAnsi="Times New Roman" w:cs="Times New Roman"/>
          <w:noProof/>
        </w:rPr>
        <w:drawing>
          <wp:inline distT="0" distB="0" distL="0" distR="0" wp14:anchorId="1EF34BC4" wp14:editId="7804655E">
            <wp:extent cx="4594880" cy="2844800"/>
            <wp:effectExtent l="0" t="0" r="0" b="0"/>
            <wp:docPr id="1287499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99602" name="Picture 12874996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01672" cy="2849005"/>
                    </a:xfrm>
                    <a:prstGeom prst="rect">
                      <a:avLst/>
                    </a:prstGeom>
                  </pic:spPr>
                </pic:pic>
              </a:graphicData>
            </a:graphic>
          </wp:inline>
        </w:drawing>
      </w:r>
    </w:p>
    <w:p w14:paraId="5A67F50C" w14:textId="7ED88F8B" w:rsidR="00F86112" w:rsidRDefault="00F86112" w:rsidP="00F86112">
      <w:pPr>
        <w:jc w:val="center"/>
        <w:rPr>
          <w:rFonts w:ascii="Times New Roman" w:hAnsi="Times New Roman" w:cs="Times New Roman"/>
        </w:rPr>
      </w:pPr>
      <w:r>
        <w:rPr>
          <w:rFonts w:ascii="Times New Roman" w:hAnsi="Times New Roman" w:cs="Times New Roman"/>
        </w:rPr>
        <w:t xml:space="preserve">Fig 7. </w:t>
      </w:r>
      <w:r w:rsidRPr="00F86112">
        <w:rPr>
          <w:rFonts w:ascii="Times New Roman" w:hAnsi="Times New Roman" w:cs="Times New Roman"/>
        </w:rPr>
        <w:t>Faster R-CNN training and validation loss curve</w:t>
      </w:r>
    </w:p>
    <w:p w14:paraId="52AF0284" w14:textId="77777777" w:rsidR="00F86112" w:rsidRPr="00F86112" w:rsidRDefault="00F86112" w:rsidP="00F86112">
      <w:pPr>
        <w:jc w:val="both"/>
        <w:rPr>
          <w:rFonts w:ascii="Times New Roman" w:hAnsi="Times New Roman" w:cs="Times New Roman"/>
          <w:b/>
          <w:bCs/>
          <w:lang w:val="en-IN"/>
        </w:rPr>
      </w:pPr>
      <w:r w:rsidRPr="00F86112">
        <w:rPr>
          <w:rFonts w:ascii="Times New Roman" w:hAnsi="Times New Roman" w:cs="Times New Roman"/>
          <w:b/>
          <w:bCs/>
          <w:lang w:val="en-IN"/>
        </w:rPr>
        <w:t>Faster R-CNN Quantitative Results</w:t>
      </w:r>
    </w:p>
    <w:p w14:paraId="1F0051FB" w14:textId="77777777" w:rsidR="00F86112" w:rsidRPr="00F86112" w:rsidRDefault="00F86112" w:rsidP="00F86112">
      <w:pPr>
        <w:jc w:val="both"/>
        <w:rPr>
          <w:rFonts w:ascii="Times New Roman" w:hAnsi="Times New Roman" w:cs="Times New Roman"/>
          <w:lang w:val="en-IN"/>
        </w:rPr>
      </w:pPr>
      <w:r w:rsidRPr="00F86112">
        <w:rPr>
          <w:rFonts w:ascii="Times New Roman" w:hAnsi="Times New Roman" w:cs="Times New Roman"/>
          <w:lang w:val="en-IN"/>
        </w:rPr>
        <w:t>The validation results were:</w:t>
      </w:r>
    </w:p>
    <w:tbl>
      <w:tblPr>
        <w:tblStyle w:val="TableGrid"/>
        <w:tblW w:w="0" w:type="auto"/>
        <w:jc w:val="center"/>
        <w:tblLook w:val="04A0" w:firstRow="1" w:lastRow="0" w:firstColumn="1" w:lastColumn="0" w:noHBand="0" w:noVBand="1"/>
      </w:tblPr>
      <w:tblGrid>
        <w:gridCol w:w="3780"/>
        <w:gridCol w:w="3780"/>
      </w:tblGrid>
      <w:tr w:rsidR="00F86112" w14:paraId="03F63E8F" w14:textId="77777777" w:rsidTr="00F86112">
        <w:trPr>
          <w:trHeight w:val="384"/>
          <w:jc w:val="center"/>
        </w:trPr>
        <w:tc>
          <w:tcPr>
            <w:tcW w:w="3780" w:type="dxa"/>
            <w:vAlign w:val="center"/>
          </w:tcPr>
          <w:p w14:paraId="70D644B8" w14:textId="65503158" w:rsidR="00F86112" w:rsidRPr="00F86112" w:rsidRDefault="00F86112" w:rsidP="00F86112">
            <w:pPr>
              <w:jc w:val="center"/>
              <w:rPr>
                <w:rFonts w:ascii="Times New Roman" w:hAnsi="Times New Roman" w:cs="Times New Roman"/>
              </w:rPr>
            </w:pPr>
            <w:r w:rsidRPr="00F86112">
              <w:rPr>
                <w:rFonts w:ascii="Times New Roman" w:hAnsi="Times New Roman" w:cs="Times New Roman"/>
                <w:b/>
                <w:bCs/>
              </w:rPr>
              <w:t>Metric</w:t>
            </w:r>
          </w:p>
        </w:tc>
        <w:tc>
          <w:tcPr>
            <w:tcW w:w="3780" w:type="dxa"/>
            <w:vAlign w:val="center"/>
          </w:tcPr>
          <w:p w14:paraId="67174D1D" w14:textId="5081E45E" w:rsidR="00F86112" w:rsidRPr="00F86112" w:rsidRDefault="00F86112" w:rsidP="00F86112">
            <w:pPr>
              <w:jc w:val="center"/>
              <w:rPr>
                <w:rFonts w:ascii="Times New Roman" w:hAnsi="Times New Roman" w:cs="Times New Roman"/>
              </w:rPr>
            </w:pPr>
            <w:r w:rsidRPr="00F86112">
              <w:rPr>
                <w:rFonts w:ascii="Times New Roman" w:hAnsi="Times New Roman" w:cs="Times New Roman"/>
                <w:b/>
                <w:bCs/>
              </w:rPr>
              <w:t>Result</w:t>
            </w:r>
          </w:p>
        </w:tc>
      </w:tr>
      <w:tr w:rsidR="00F86112" w14:paraId="484F4862" w14:textId="77777777" w:rsidTr="00F86112">
        <w:trPr>
          <w:trHeight w:val="370"/>
          <w:jc w:val="center"/>
        </w:trPr>
        <w:tc>
          <w:tcPr>
            <w:tcW w:w="3780" w:type="dxa"/>
            <w:vAlign w:val="center"/>
          </w:tcPr>
          <w:p w14:paraId="18CAB271" w14:textId="2222DD77" w:rsidR="00F86112" w:rsidRPr="00F86112" w:rsidRDefault="00F86112" w:rsidP="00F86112">
            <w:pPr>
              <w:jc w:val="center"/>
              <w:rPr>
                <w:rFonts w:ascii="Times New Roman" w:hAnsi="Times New Roman" w:cs="Times New Roman"/>
              </w:rPr>
            </w:pPr>
            <w:r w:rsidRPr="00F86112">
              <w:rPr>
                <w:rFonts w:ascii="Times New Roman" w:hAnsi="Times New Roman" w:cs="Times New Roman"/>
              </w:rPr>
              <w:t>mAP@0.5</w:t>
            </w:r>
          </w:p>
        </w:tc>
        <w:tc>
          <w:tcPr>
            <w:tcW w:w="3780" w:type="dxa"/>
            <w:vAlign w:val="center"/>
          </w:tcPr>
          <w:p w14:paraId="332C5F42" w14:textId="2E96E69D" w:rsidR="00F86112" w:rsidRPr="00F86112" w:rsidRDefault="00F86112" w:rsidP="00F86112">
            <w:pPr>
              <w:jc w:val="center"/>
              <w:rPr>
                <w:rFonts w:ascii="Times New Roman" w:hAnsi="Times New Roman" w:cs="Times New Roman"/>
              </w:rPr>
            </w:pPr>
            <w:r w:rsidRPr="00F86112">
              <w:rPr>
                <w:rStyle w:val="Strong"/>
                <w:rFonts w:ascii="Times New Roman" w:hAnsi="Times New Roman" w:cs="Times New Roman"/>
              </w:rPr>
              <w:t>0.9203</w:t>
            </w:r>
          </w:p>
        </w:tc>
      </w:tr>
      <w:tr w:rsidR="00F86112" w14:paraId="2FBB6C2A" w14:textId="77777777" w:rsidTr="00F86112">
        <w:trPr>
          <w:trHeight w:val="384"/>
          <w:jc w:val="center"/>
        </w:trPr>
        <w:tc>
          <w:tcPr>
            <w:tcW w:w="3780" w:type="dxa"/>
            <w:vAlign w:val="center"/>
          </w:tcPr>
          <w:p w14:paraId="2498B68A" w14:textId="6E19DA57" w:rsidR="00F86112" w:rsidRPr="00F86112" w:rsidRDefault="00F86112" w:rsidP="00F86112">
            <w:pPr>
              <w:jc w:val="center"/>
              <w:rPr>
                <w:rFonts w:ascii="Times New Roman" w:hAnsi="Times New Roman" w:cs="Times New Roman"/>
              </w:rPr>
            </w:pPr>
            <w:r w:rsidRPr="00F86112">
              <w:rPr>
                <w:rFonts w:ascii="Times New Roman" w:hAnsi="Times New Roman" w:cs="Times New Roman"/>
              </w:rPr>
              <w:t>mAP@0.5:0.95</w:t>
            </w:r>
          </w:p>
        </w:tc>
        <w:tc>
          <w:tcPr>
            <w:tcW w:w="3780" w:type="dxa"/>
            <w:vAlign w:val="center"/>
          </w:tcPr>
          <w:p w14:paraId="119F84EE" w14:textId="70DA3C7B" w:rsidR="00F86112" w:rsidRPr="00F86112" w:rsidRDefault="00F86112" w:rsidP="00F86112">
            <w:pPr>
              <w:jc w:val="center"/>
              <w:rPr>
                <w:rFonts w:ascii="Times New Roman" w:hAnsi="Times New Roman" w:cs="Times New Roman"/>
              </w:rPr>
            </w:pPr>
            <w:r w:rsidRPr="00F86112">
              <w:rPr>
                <w:rStyle w:val="Strong"/>
                <w:rFonts w:ascii="Times New Roman" w:hAnsi="Times New Roman" w:cs="Times New Roman"/>
              </w:rPr>
              <w:t>0.6931</w:t>
            </w:r>
          </w:p>
        </w:tc>
      </w:tr>
    </w:tbl>
    <w:p w14:paraId="11C27C72" w14:textId="77777777" w:rsidR="00F86112" w:rsidRDefault="00F86112" w:rsidP="00F86112">
      <w:pPr>
        <w:jc w:val="both"/>
        <w:rPr>
          <w:rFonts w:ascii="Times New Roman" w:hAnsi="Times New Roman" w:cs="Times New Roman"/>
        </w:rPr>
      </w:pPr>
    </w:p>
    <w:p w14:paraId="086A68AE" w14:textId="110D1086" w:rsidR="00F86112" w:rsidRDefault="00F86112" w:rsidP="00F86112">
      <w:pPr>
        <w:jc w:val="both"/>
        <w:rPr>
          <w:rFonts w:ascii="Times New Roman" w:hAnsi="Times New Roman" w:cs="Times New Roman"/>
        </w:rPr>
      </w:pPr>
      <w:r>
        <w:rPr>
          <w:rFonts w:ascii="Times New Roman" w:hAnsi="Times New Roman" w:cs="Times New Roman"/>
        </w:rPr>
        <w:t>T</w:t>
      </w:r>
      <w:r w:rsidRPr="00F86112">
        <w:rPr>
          <w:rFonts w:ascii="Times New Roman" w:hAnsi="Times New Roman" w:cs="Times New Roman"/>
        </w:rPr>
        <w:t>he per-class AP values reported by the evaluation were:</w:t>
      </w:r>
    </w:p>
    <w:tbl>
      <w:tblPr>
        <w:tblStyle w:val="TableGrid"/>
        <w:tblW w:w="0" w:type="auto"/>
        <w:jc w:val="center"/>
        <w:tblLook w:val="04A0" w:firstRow="1" w:lastRow="0" w:firstColumn="1" w:lastColumn="0" w:noHBand="0" w:noVBand="1"/>
      </w:tblPr>
      <w:tblGrid>
        <w:gridCol w:w="3430"/>
        <w:gridCol w:w="3430"/>
      </w:tblGrid>
      <w:tr w:rsidR="00F86112" w14:paraId="48AB3A81" w14:textId="77777777" w:rsidTr="00F86112">
        <w:trPr>
          <w:trHeight w:val="368"/>
          <w:jc w:val="center"/>
        </w:trPr>
        <w:tc>
          <w:tcPr>
            <w:tcW w:w="3430" w:type="dxa"/>
            <w:vAlign w:val="center"/>
          </w:tcPr>
          <w:p w14:paraId="29D432B9" w14:textId="37C31032" w:rsidR="00F86112" w:rsidRPr="00F86112" w:rsidRDefault="00F86112" w:rsidP="00F86112">
            <w:pPr>
              <w:jc w:val="center"/>
              <w:rPr>
                <w:rFonts w:ascii="Times New Roman" w:hAnsi="Times New Roman" w:cs="Times New Roman"/>
              </w:rPr>
            </w:pPr>
            <w:r w:rsidRPr="00F86112">
              <w:rPr>
                <w:rFonts w:ascii="Times New Roman" w:hAnsi="Times New Roman" w:cs="Times New Roman"/>
                <w:b/>
                <w:bCs/>
              </w:rPr>
              <w:t>Class</w:t>
            </w:r>
          </w:p>
        </w:tc>
        <w:tc>
          <w:tcPr>
            <w:tcW w:w="3430" w:type="dxa"/>
            <w:vAlign w:val="center"/>
          </w:tcPr>
          <w:p w14:paraId="4CAA9F39" w14:textId="51510E74" w:rsidR="00F86112" w:rsidRPr="00F86112" w:rsidRDefault="00F86112" w:rsidP="00F86112">
            <w:pPr>
              <w:jc w:val="center"/>
              <w:rPr>
                <w:rFonts w:ascii="Times New Roman" w:hAnsi="Times New Roman" w:cs="Times New Roman"/>
              </w:rPr>
            </w:pPr>
            <w:r w:rsidRPr="00F86112">
              <w:rPr>
                <w:rFonts w:ascii="Times New Roman" w:hAnsi="Times New Roman" w:cs="Times New Roman"/>
                <w:b/>
                <w:bCs/>
              </w:rPr>
              <w:t>AP@0.5:0.95</w:t>
            </w:r>
          </w:p>
        </w:tc>
      </w:tr>
      <w:tr w:rsidR="00F86112" w14:paraId="6339A4C8" w14:textId="77777777" w:rsidTr="00F86112">
        <w:trPr>
          <w:trHeight w:val="354"/>
          <w:jc w:val="center"/>
        </w:trPr>
        <w:tc>
          <w:tcPr>
            <w:tcW w:w="3430" w:type="dxa"/>
            <w:vAlign w:val="center"/>
          </w:tcPr>
          <w:p w14:paraId="6BF036CF" w14:textId="2DA44C23" w:rsidR="00F86112" w:rsidRPr="00F86112" w:rsidRDefault="00F86112" w:rsidP="00F86112">
            <w:pPr>
              <w:jc w:val="center"/>
              <w:rPr>
                <w:rFonts w:ascii="Times New Roman" w:hAnsi="Times New Roman" w:cs="Times New Roman"/>
              </w:rPr>
            </w:pPr>
            <w:r w:rsidRPr="00F86112">
              <w:rPr>
                <w:rFonts w:ascii="Times New Roman" w:hAnsi="Times New Roman" w:cs="Times New Roman"/>
              </w:rPr>
              <w:t>Excavator</w:t>
            </w:r>
          </w:p>
        </w:tc>
        <w:tc>
          <w:tcPr>
            <w:tcW w:w="3430" w:type="dxa"/>
            <w:vAlign w:val="center"/>
          </w:tcPr>
          <w:p w14:paraId="79739C21" w14:textId="1309A5F2" w:rsidR="00F86112" w:rsidRPr="00F86112" w:rsidRDefault="00F86112" w:rsidP="00F86112">
            <w:pPr>
              <w:jc w:val="center"/>
              <w:rPr>
                <w:rFonts w:ascii="Times New Roman" w:hAnsi="Times New Roman" w:cs="Times New Roman"/>
              </w:rPr>
            </w:pPr>
            <w:r w:rsidRPr="00F86112">
              <w:rPr>
                <w:rFonts w:ascii="Times New Roman" w:hAnsi="Times New Roman" w:cs="Times New Roman"/>
              </w:rPr>
              <w:t>0.7184</w:t>
            </w:r>
          </w:p>
        </w:tc>
      </w:tr>
      <w:tr w:rsidR="00F86112" w14:paraId="08C8964C" w14:textId="77777777" w:rsidTr="00F86112">
        <w:trPr>
          <w:trHeight w:val="368"/>
          <w:jc w:val="center"/>
        </w:trPr>
        <w:tc>
          <w:tcPr>
            <w:tcW w:w="3430" w:type="dxa"/>
            <w:vAlign w:val="center"/>
          </w:tcPr>
          <w:p w14:paraId="3573842B" w14:textId="742FF679" w:rsidR="00F86112" w:rsidRPr="00F86112" w:rsidRDefault="00F86112" w:rsidP="00F86112">
            <w:pPr>
              <w:jc w:val="center"/>
              <w:rPr>
                <w:rFonts w:ascii="Times New Roman" w:hAnsi="Times New Roman" w:cs="Times New Roman"/>
              </w:rPr>
            </w:pPr>
            <w:r w:rsidRPr="00F86112">
              <w:rPr>
                <w:rFonts w:ascii="Times New Roman" w:hAnsi="Times New Roman" w:cs="Times New Roman"/>
              </w:rPr>
              <w:t>Dozer</w:t>
            </w:r>
          </w:p>
        </w:tc>
        <w:tc>
          <w:tcPr>
            <w:tcW w:w="3430" w:type="dxa"/>
            <w:vAlign w:val="center"/>
          </w:tcPr>
          <w:p w14:paraId="2BA23499" w14:textId="6F0F7DAF" w:rsidR="00F86112" w:rsidRPr="00F86112" w:rsidRDefault="00F86112" w:rsidP="00F86112">
            <w:pPr>
              <w:jc w:val="center"/>
              <w:rPr>
                <w:rFonts w:ascii="Times New Roman" w:hAnsi="Times New Roman" w:cs="Times New Roman"/>
              </w:rPr>
            </w:pPr>
            <w:r w:rsidRPr="00F86112">
              <w:rPr>
                <w:rFonts w:ascii="Times New Roman" w:hAnsi="Times New Roman" w:cs="Times New Roman"/>
              </w:rPr>
              <w:t>0.7382</w:t>
            </w:r>
          </w:p>
        </w:tc>
      </w:tr>
      <w:tr w:rsidR="00F86112" w14:paraId="7FF89B87" w14:textId="77777777" w:rsidTr="00F86112">
        <w:trPr>
          <w:trHeight w:val="354"/>
          <w:jc w:val="center"/>
        </w:trPr>
        <w:tc>
          <w:tcPr>
            <w:tcW w:w="3430" w:type="dxa"/>
            <w:vAlign w:val="center"/>
          </w:tcPr>
          <w:p w14:paraId="123A8461" w14:textId="40559AFC" w:rsidR="00F86112" w:rsidRPr="00F86112" w:rsidRDefault="00F86112" w:rsidP="00F86112">
            <w:pPr>
              <w:jc w:val="center"/>
              <w:rPr>
                <w:rFonts w:ascii="Times New Roman" w:hAnsi="Times New Roman" w:cs="Times New Roman"/>
              </w:rPr>
            </w:pPr>
            <w:r w:rsidRPr="00F86112">
              <w:rPr>
                <w:rFonts w:ascii="Times New Roman" w:hAnsi="Times New Roman" w:cs="Times New Roman"/>
              </w:rPr>
              <w:t>Dump Truck</w:t>
            </w:r>
          </w:p>
        </w:tc>
        <w:tc>
          <w:tcPr>
            <w:tcW w:w="3430" w:type="dxa"/>
            <w:vAlign w:val="center"/>
          </w:tcPr>
          <w:p w14:paraId="69F53B80" w14:textId="2F278B7E" w:rsidR="00F86112" w:rsidRPr="00F86112" w:rsidRDefault="00F86112" w:rsidP="00F86112">
            <w:pPr>
              <w:jc w:val="center"/>
              <w:rPr>
                <w:rFonts w:ascii="Times New Roman" w:hAnsi="Times New Roman" w:cs="Times New Roman"/>
              </w:rPr>
            </w:pPr>
            <w:r w:rsidRPr="00F86112">
              <w:rPr>
                <w:rFonts w:ascii="Times New Roman" w:hAnsi="Times New Roman" w:cs="Times New Roman"/>
              </w:rPr>
              <w:t>0.6227</w:t>
            </w:r>
          </w:p>
        </w:tc>
      </w:tr>
    </w:tbl>
    <w:p w14:paraId="7E290A36" w14:textId="69EF6939" w:rsidR="00F86112" w:rsidRDefault="00F86112" w:rsidP="00F86112">
      <w:pPr>
        <w:jc w:val="both"/>
        <w:rPr>
          <w:rFonts w:ascii="Times New Roman" w:hAnsi="Times New Roman" w:cs="Times New Roman"/>
        </w:rPr>
      </w:pPr>
      <w:r w:rsidRPr="00F86112">
        <w:rPr>
          <w:rFonts w:ascii="Times New Roman" w:hAnsi="Times New Roman" w:cs="Times New Roman"/>
        </w:rPr>
        <w:t>The Dump Truck class has the lowest AP among the three classes despite having the largest number of training instances. This suggests that class frequency alone does not determine detection performance and that factors such as appearance variation, object scale, occlusion, and localization difficulty can also affect performance.</w:t>
      </w:r>
    </w:p>
    <w:p w14:paraId="1619CBA0" w14:textId="77777777" w:rsidR="00F86112" w:rsidRPr="00F86112" w:rsidRDefault="00F86112" w:rsidP="00F86112">
      <w:pPr>
        <w:jc w:val="both"/>
        <w:rPr>
          <w:rFonts w:ascii="Times New Roman" w:hAnsi="Times New Roman" w:cs="Times New Roman"/>
          <w:b/>
          <w:bCs/>
          <w:lang w:val="en-IN"/>
        </w:rPr>
      </w:pPr>
      <w:r w:rsidRPr="00F86112">
        <w:rPr>
          <w:rFonts w:ascii="Times New Roman" w:hAnsi="Times New Roman" w:cs="Times New Roman"/>
          <w:b/>
          <w:bCs/>
          <w:lang w:val="en-IN"/>
        </w:rPr>
        <w:t>Faster R-CNN Qualitative Results</w:t>
      </w:r>
    </w:p>
    <w:p w14:paraId="76A56DB9" w14:textId="77777777" w:rsidR="00F86112" w:rsidRPr="00F86112" w:rsidRDefault="00F86112" w:rsidP="00F86112">
      <w:pPr>
        <w:jc w:val="both"/>
        <w:rPr>
          <w:rFonts w:ascii="Times New Roman" w:hAnsi="Times New Roman" w:cs="Times New Roman"/>
          <w:lang w:val="en-IN"/>
        </w:rPr>
      </w:pPr>
      <w:r w:rsidRPr="00F86112">
        <w:rPr>
          <w:rFonts w:ascii="Times New Roman" w:hAnsi="Times New Roman" w:cs="Times New Roman"/>
          <w:lang w:val="en-IN"/>
        </w:rPr>
        <w:t>Six qualitative examples were generated:</w:t>
      </w:r>
    </w:p>
    <w:p w14:paraId="436F3FAD" w14:textId="77777777" w:rsidR="00F86112" w:rsidRPr="00F86112" w:rsidRDefault="00F86112" w:rsidP="00F86112">
      <w:pPr>
        <w:numPr>
          <w:ilvl w:val="0"/>
          <w:numId w:val="7"/>
        </w:numPr>
        <w:jc w:val="both"/>
        <w:rPr>
          <w:rFonts w:ascii="Times New Roman" w:hAnsi="Times New Roman" w:cs="Times New Roman"/>
          <w:lang w:val="en-IN"/>
        </w:rPr>
      </w:pPr>
      <w:r w:rsidRPr="00F86112">
        <w:rPr>
          <w:rFonts w:ascii="Times New Roman" w:hAnsi="Times New Roman" w:cs="Times New Roman"/>
          <w:lang w:val="en-IN"/>
        </w:rPr>
        <w:t xml:space="preserve">Three successful detections </w:t>
      </w:r>
    </w:p>
    <w:p w14:paraId="1DEAB83A" w14:textId="77777777" w:rsidR="00F86112" w:rsidRPr="00F86112" w:rsidRDefault="00F86112" w:rsidP="00F86112">
      <w:pPr>
        <w:numPr>
          <w:ilvl w:val="0"/>
          <w:numId w:val="7"/>
        </w:numPr>
        <w:jc w:val="both"/>
        <w:rPr>
          <w:rFonts w:ascii="Times New Roman" w:hAnsi="Times New Roman" w:cs="Times New Roman"/>
          <w:lang w:val="en-IN"/>
        </w:rPr>
      </w:pPr>
      <w:r w:rsidRPr="00F86112">
        <w:rPr>
          <w:rFonts w:ascii="Times New Roman" w:hAnsi="Times New Roman" w:cs="Times New Roman"/>
          <w:lang w:val="en-IN"/>
        </w:rPr>
        <w:t>Three failure cases</w:t>
      </w:r>
    </w:p>
    <w:tbl>
      <w:tblPr>
        <w:tblStyle w:val="TableGrid"/>
        <w:tblW w:w="0" w:type="auto"/>
        <w:tblInd w:w="-455" w:type="dxa"/>
        <w:tblLook w:val="04A0" w:firstRow="1" w:lastRow="0" w:firstColumn="1" w:lastColumn="0" w:noHBand="0" w:noVBand="1"/>
      </w:tblPr>
      <w:tblGrid>
        <w:gridCol w:w="2226"/>
        <w:gridCol w:w="2230"/>
        <w:gridCol w:w="5349"/>
      </w:tblGrid>
      <w:tr w:rsidR="00F86112" w14:paraId="3D4BF0BC" w14:textId="77777777" w:rsidTr="00F86112">
        <w:tc>
          <w:tcPr>
            <w:tcW w:w="3882" w:type="dxa"/>
          </w:tcPr>
          <w:p w14:paraId="1C89C615" w14:textId="6FA25616" w:rsidR="00F86112" w:rsidRDefault="00F86112" w:rsidP="00F86112">
            <w:pPr>
              <w:jc w:val="both"/>
              <w:rPr>
                <w:rFonts w:ascii="Times New Roman" w:hAnsi="Times New Roman" w:cs="Times New Roman"/>
              </w:rPr>
            </w:pPr>
            <w:r>
              <w:rPr>
                <w:rFonts w:ascii="Times New Roman" w:hAnsi="Times New Roman" w:cs="Times New Roman"/>
                <w:noProof/>
              </w:rPr>
              <w:drawing>
                <wp:inline distT="0" distB="0" distL="0" distR="0" wp14:anchorId="41CD6ED9" wp14:editId="4ED90E3F">
                  <wp:extent cx="2328089" cy="1377950"/>
                  <wp:effectExtent l="0" t="0" r="0" b="0"/>
                  <wp:docPr id="12100330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33078" name="Picture 12100330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30880" cy="1379602"/>
                          </a:xfrm>
                          <a:prstGeom prst="rect">
                            <a:avLst/>
                          </a:prstGeom>
                        </pic:spPr>
                      </pic:pic>
                    </a:graphicData>
                  </a:graphic>
                </wp:inline>
              </w:drawing>
            </w:r>
          </w:p>
        </w:tc>
        <w:tc>
          <w:tcPr>
            <w:tcW w:w="4506" w:type="dxa"/>
          </w:tcPr>
          <w:p w14:paraId="6C80DCAE" w14:textId="612D659F" w:rsidR="00F86112" w:rsidRDefault="00F86112" w:rsidP="00F86112">
            <w:pPr>
              <w:jc w:val="both"/>
              <w:rPr>
                <w:rFonts w:ascii="Times New Roman" w:hAnsi="Times New Roman" w:cs="Times New Roman"/>
              </w:rPr>
            </w:pPr>
            <w:r>
              <w:rPr>
                <w:rFonts w:ascii="Times New Roman" w:hAnsi="Times New Roman" w:cs="Times New Roman"/>
                <w:noProof/>
              </w:rPr>
              <w:drawing>
                <wp:inline distT="0" distB="0" distL="0" distR="0" wp14:anchorId="25A05C48" wp14:editId="2017DF2A">
                  <wp:extent cx="2332809" cy="1380744"/>
                  <wp:effectExtent l="0" t="0" r="0" b="0"/>
                  <wp:docPr id="9106134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13444" name="Picture 9106134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32809" cy="1380744"/>
                          </a:xfrm>
                          <a:prstGeom prst="rect">
                            <a:avLst/>
                          </a:prstGeom>
                        </pic:spPr>
                      </pic:pic>
                    </a:graphicData>
                  </a:graphic>
                </wp:inline>
              </w:drawing>
            </w:r>
          </w:p>
        </w:tc>
        <w:tc>
          <w:tcPr>
            <w:tcW w:w="962" w:type="dxa"/>
          </w:tcPr>
          <w:p w14:paraId="269F033D" w14:textId="10C69469" w:rsidR="00F86112" w:rsidRDefault="00F86112" w:rsidP="00F86112">
            <w:pPr>
              <w:jc w:val="both"/>
              <w:rPr>
                <w:rFonts w:ascii="Times New Roman" w:hAnsi="Times New Roman" w:cs="Times New Roman"/>
              </w:rPr>
            </w:pPr>
            <w:r>
              <w:rPr>
                <w:rFonts w:ascii="Times New Roman" w:hAnsi="Times New Roman" w:cs="Times New Roman"/>
                <w:noProof/>
              </w:rPr>
              <w:drawing>
                <wp:inline distT="0" distB="0" distL="0" distR="0" wp14:anchorId="2D384468" wp14:editId="036DA321">
                  <wp:extent cx="5943600" cy="3836035"/>
                  <wp:effectExtent l="0" t="0" r="0" b="0"/>
                  <wp:docPr id="6295857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85726" name="Picture 629585726"/>
                          <pic:cNvPicPr/>
                        </pic:nvPicPr>
                        <pic:blipFill>
                          <a:blip r:embed="rId16">
                            <a:extLst>
                              <a:ext uri="{28A0092B-C50C-407E-A947-70E740481C1C}">
                                <a14:useLocalDpi xmlns:a14="http://schemas.microsoft.com/office/drawing/2010/main" val="0"/>
                              </a:ext>
                            </a:extLst>
                          </a:blip>
                          <a:stretch>
                            <a:fillRect/>
                          </a:stretch>
                        </pic:blipFill>
                        <pic:spPr>
                          <a:xfrm>
                            <a:off x="0" y="0"/>
                            <a:ext cx="5943600" cy="3836035"/>
                          </a:xfrm>
                          <a:prstGeom prst="rect">
                            <a:avLst/>
                          </a:prstGeom>
                        </pic:spPr>
                      </pic:pic>
                    </a:graphicData>
                  </a:graphic>
                </wp:inline>
              </w:drawing>
            </w:r>
          </w:p>
        </w:tc>
      </w:tr>
    </w:tbl>
    <w:p w14:paraId="6FAB164A" w14:textId="77777777" w:rsidR="00F86112" w:rsidRPr="00CF1C06" w:rsidRDefault="00F86112" w:rsidP="00F86112">
      <w:pPr>
        <w:jc w:val="both"/>
        <w:rPr>
          <w:rFonts w:ascii="Times New Roman" w:hAnsi="Times New Roman" w:cs="Times New Roman"/>
        </w:rPr>
      </w:pPr>
    </w:p>
    <w:p w14:paraId="1CF4B52B" w14:textId="31D3B47E" w:rsidR="00736B50" w:rsidRDefault="007C5EE7" w:rsidP="0049268A">
      <w:pPr>
        <w:jc w:val="both"/>
        <w:rPr>
          <w:rFonts w:ascii="Times New Roman" w:hAnsi="Times New Roman" w:cs="Times New Roman"/>
          <w:b/>
          <w:bCs/>
          <w:sz w:val="26"/>
          <w:szCs w:val="26"/>
        </w:rPr>
      </w:pPr>
      <w:r>
        <w:rPr>
          <w:rFonts w:ascii="Times New Roman" w:hAnsi="Times New Roman" w:cs="Times New Roman"/>
          <w:b/>
          <w:bCs/>
          <w:sz w:val="26"/>
          <w:szCs w:val="26"/>
        </w:rPr>
        <w:t>One – Stage Object Detection</w:t>
      </w:r>
    </w:p>
    <w:p w14:paraId="58F2AE0D" w14:textId="40B03C6B" w:rsidR="007C5EE7" w:rsidRPr="007C5EE7" w:rsidRDefault="007C5EE7" w:rsidP="0049268A">
      <w:pPr>
        <w:jc w:val="both"/>
        <w:rPr>
          <w:rFonts w:ascii="Times New Roman" w:hAnsi="Times New Roman" w:cs="Times New Roman"/>
          <w:b/>
          <w:bCs/>
          <w:lang w:val="en-IN"/>
        </w:rPr>
      </w:pPr>
      <w:r>
        <w:rPr>
          <w:rFonts w:ascii="Times New Roman" w:hAnsi="Times New Roman" w:cs="Times New Roman"/>
          <w:b/>
          <w:bCs/>
          <w:lang w:val="en-IN"/>
        </w:rPr>
        <w:lastRenderedPageBreak/>
        <w:t>YOLO</w:t>
      </w:r>
    </w:p>
    <w:p w14:paraId="48ACD4FB" w14:textId="51D12442" w:rsidR="00736B50" w:rsidRDefault="007C5EE7" w:rsidP="0049268A">
      <w:pPr>
        <w:jc w:val="both"/>
        <w:rPr>
          <w:rFonts w:ascii="Times New Roman" w:hAnsi="Times New Roman" w:cs="Times New Roman"/>
          <w:b/>
          <w:bCs/>
          <w:sz w:val="26"/>
          <w:szCs w:val="26"/>
        </w:rPr>
      </w:pPr>
      <w:r>
        <w:rPr>
          <w:rFonts w:ascii="Times New Roman" w:hAnsi="Times New Roman" w:cs="Times New Roman"/>
          <w:b/>
          <w:bCs/>
          <w:sz w:val="26"/>
          <w:szCs w:val="26"/>
        </w:rPr>
        <w:t>Transformer – Based Object Detection</w:t>
      </w:r>
    </w:p>
    <w:p w14:paraId="7DE6DFB5" w14:textId="4CD10BFF" w:rsidR="007C5EE7" w:rsidRDefault="007C5EE7" w:rsidP="0049268A">
      <w:pPr>
        <w:jc w:val="both"/>
        <w:rPr>
          <w:rFonts w:ascii="Times New Roman" w:hAnsi="Times New Roman" w:cs="Times New Roman"/>
          <w:b/>
          <w:bCs/>
          <w:sz w:val="26"/>
          <w:szCs w:val="26"/>
        </w:rPr>
      </w:pPr>
      <w:r>
        <w:rPr>
          <w:rFonts w:ascii="Times New Roman" w:hAnsi="Times New Roman" w:cs="Times New Roman"/>
          <w:b/>
          <w:bCs/>
          <w:sz w:val="26"/>
          <w:szCs w:val="26"/>
        </w:rPr>
        <w:t>Experimental Comparison</w:t>
      </w:r>
    </w:p>
    <w:p w14:paraId="3854799C" w14:textId="327998C7" w:rsidR="00E50CBC" w:rsidRDefault="00E50CBC" w:rsidP="0049268A">
      <w:pPr>
        <w:jc w:val="both"/>
        <w:rPr>
          <w:rFonts w:ascii="Times New Roman" w:hAnsi="Times New Roman" w:cs="Times New Roman"/>
          <w:b/>
          <w:bCs/>
          <w:sz w:val="26"/>
          <w:szCs w:val="26"/>
        </w:rPr>
      </w:pPr>
      <w:r>
        <w:rPr>
          <w:rFonts w:ascii="Times New Roman" w:hAnsi="Times New Roman" w:cs="Times New Roman"/>
          <w:b/>
          <w:bCs/>
          <w:sz w:val="26"/>
          <w:szCs w:val="26"/>
        </w:rPr>
        <w:t>Limitations</w:t>
      </w:r>
    </w:p>
    <w:p w14:paraId="53C651BE" w14:textId="397FE2F5" w:rsidR="00055ED4" w:rsidRPr="007C5EE7" w:rsidRDefault="00E50CBC" w:rsidP="0049268A">
      <w:pPr>
        <w:jc w:val="both"/>
        <w:rPr>
          <w:rFonts w:ascii="Times New Roman" w:hAnsi="Times New Roman" w:cs="Times New Roman"/>
          <w:b/>
          <w:bCs/>
          <w:sz w:val="26"/>
          <w:szCs w:val="26"/>
        </w:rPr>
      </w:pPr>
      <w:r>
        <w:rPr>
          <w:rFonts w:ascii="Times New Roman" w:hAnsi="Times New Roman" w:cs="Times New Roman"/>
          <w:b/>
          <w:bCs/>
          <w:sz w:val="26"/>
          <w:szCs w:val="26"/>
        </w:rPr>
        <w:t>Conclusion</w:t>
      </w:r>
    </w:p>
    <w:p w14:paraId="3734D9A8" w14:textId="43F7588E" w:rsidR="00055ED4" w:rsidRDefault="00055ED4" w:rsidP="0049268A">
      <w:pPr>
        <w:jc w:val="both"/>
        <w:rPr>
          <w:rFonts w:ascii="Times New Roman" w:hAnsi="Times New Roman" w:cs="Times New Roman"/>
          <w:b/>
          <w:bCs/>
          <w:sz w:val="26"/>
          <w:szCs w:val="26"/>
        </w:rPr>
      </w:pPr>
      <w:r>
        <w:rPr>
          <w:rFonts w:ascii="Times New Roman" w:hAnsi="Times New Roman" w:cs="Times New Roman"/>
          <w:b/>
          <w:bCs/>
          <w:sz w:val="26"/>
          <w:szCs w:val="26"/>
        </w:rPr>
        <w:t>References</w:t>
      </w:r>
    </w:p>
    <w:p w14:paraId="2B530B61" w14:textId="5788D26D" w:rsidR="00055ED4" w:rsidRDefault="00C730AB" w:rsidP="00055ED4">
      <w:pPr>
        <w:jc w:val="both"/>
        <w:rPr>
          <w:rFonts w:ascii="Times New Roman" w:hAnsi="Times New Roman" w:cs="Times New Roman"/>
          <w:b/>
          <w:bCs/>
          <w:sz w:val="26"/>
          <w:szCs w:val="26"/>
        </w:rPr>
      </w:pPr>
      <w:r>
        <w:rPr>
          <w:rFonts w:ascii="Times New Roman" w:hAnsi="Times New Roman" w:cs="Times New Roman"/>
          <w:b/>
          <w:bCs/>
          <w:sz w:val="26"/>
          <w:szCs w:val="26"/>
        </w:rPr>
        <w:t>Coding References</w:t>
      </w:r>
    </w:p>
    <w:p w14:paraId="16BA16B3" w14:textId="51E15592" w:rsidR="00055ED4" w:rsidRDefault="00055ED4" w:rsidP="00055ED4">
      <w:pPr>
        <w:jc w:val="both"/>
        <w:rPr>
          <w:rFonts w:ascii="Times New Roman" w:hAnsi="Times New Roman" w:cs="Times New Roman"/>
          <w:color w:val="000000" w:themeColor="text1"/>
          <w:sz w:val="26"/>
          <w:szCs w:val="26"/>
        </w:rPr>
      </w:pPr>
      <w:r>
        <w:rPr>
          <w:rFonts w:ascii="Times New Roman" w:hAnsi="Times New Roman" w:cs="Times New Roman"/>
          <w:b/>
          <w:bCs/>
          <w:sz w:val="26"/>
          <w:szCs w:val="26"/>
        </w:rPr>
        <w:t>GitHub Link:</w:t>
      </w:r>
      <w:r w:rsidR="007C5EE7">
        <w:rPr>
          <w:rFonts w:ascii="Times New Roman" w:hAnsi="Times New Roman" w:cs="Times New Roman"/>
          <w:b/>
          <w:bCs/>
          <w:sz w:val="26"/>
          <w:szCs w:val="26"/>
        </w:rPr>
        <w:t xml:space="preserve"> </w:t>
      </w:r>
      <w:hyperlink r:id="rId17" w:history="1">
        <w:r w:rsidR="007C5EE7" w:rsidRPr="007C5EE7">
          <w:rPr>
            <w:rStyle w:val="Hyperlink"/>
            <w:rFonts w:ascii="Times New Roman" w:hAnsi="Times New Roman" w:cs="Times New Roman"/>
            <w:b/>
            <w:bCs/>
            <w:sz w:val="26"/>
            <w:szCs w:val="26"/>
          </w:rPr>
          <w:t>https://github.com/vasantharan/CV5570_Assignment_2</w:t>
        </w:r>
      </w:hyperlink>
      <w:r w:rsidRPr="00C730AB">
        <w:rPr>
          <w:rFonts w:ascii="Times New Roman" w:hAnsi="Times New Roman" w:cs="Times New Roman"/>
          <w:color w:val="000000" w:themeColor="text1"/>
          <w:sz w:val="26"/>
          <w:szCs w:val="26"/>
        </w:rPr>
        <w:t>**</w:t>
      </w:r>
    </w:p>
    <w:p w14:paraId="7C058014" w14:textId="77777777" w:rsidR="00055ED4" w:rsidRDefault="00055ED4" w:rsidP="00055ED4">
      <w:p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**Repo will be made public after submission deadline </w:t>
      </w:r>
    </w:p>
    <w:p w14:paraId="1DE956FB" w14:textId="4F807C91" w:rsidR="0084265F" w:rsidRDefault="0084265F" w:rsidP="00055ED4">
      <w:pPr>
        <w:pStyle w:val="ListParagraph"/>
        <w:jc w:val="center"/>
        <w:rPr>
          <w:rFonts w:ascii="Times New Roman" w:hAnsi="Times New Roman" w:cs="Times New Roman"/>
          <w:b/>
          <w:bCs/>
          <w:sz w:val="26"/>
          <w:szCs w:val="26"/>
        </w:rPr>
      </w:pPr>
    </w:p>
    <w:p w14:paraId="27AAAE57" w14:textId="32134498" w:rsidR="00055ED4" w:rsidRPr="00055ED4" w:rsidRDefault="00055ED4" w:rsidP="00055ED4">
      <w:pPr>
        <w:pStyle w:val="ListParagraph"/>
        <w:jc w:val="center"/>
        <w:rPr>
          <w:rFonts w:ascii="Times New Roman" w:hAnsi="Times New Roman" w:cs="Times New Roman"/>
          <w:b/>
          <w:bCs/>
          <w:sz w:val="26"/>
          <w:szCs w:val="26"/>
        </w:rPr>
      </w:pPr>
      <w:r>
        <w:rPr>
          <w:rFonts w:ascii="Times New Roman" w:hAnsi="Times New Roman" w:cs="Times New Roman"/>
          <w:b/>
          <w:bCs/>
          <w:sz w:val="26"/>
          <w:szCs w:val="26"/>
        </w:rPr>
        <w:t>-  END -</w:t>
      </w:r>
    </w:p>
    <w:sectPr w:rsidR="00055ED4" w:rsidRPr="00055ED4" w:rsidSect="006231E6">
      <w:pgSz w:w="12240" w:h="15840"/>
      <w:pgMar w:top="1530" w:right="1440" w:bottom="1620" w:left="1440" w:header="720" w:footer="720" w:gutter="0"/>
      <w:pgBorders w:offsetFrom="page">
        <w:top w:val="thinThickSmallGap" w:sz="12" w:space="24" w:color="auto"/>
        <w:left w:val="thinThickSmallGap" w:sz="12" w:space="24" w:color="auto"/>
        <w:bottom w:val="thinThickSmallGap" w:sz="12" w:space="24" w:color="auto"/>
        <w:right w:val="thinThickSmallGap"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90D1C"/>
    <w:multiLevelType w:val="multilevel"/>
    <w:tmpl w:val="53C0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E22F9"/>
    <w:multiLevelType w:val="multilevel"/>
    <w:tmpl w:val="C7FC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496C71"/>
    <w:multiLevelType w:val="hybridMultilevel"/>
    <w:tmpl w:val="CD76C2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52A5538"/>
    <w:multiLevelType w:val="multilevel"/>
    <w:tmpl w:val="384C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4C05D9"/>
    <w:multiLevelType w:val="hybridMultilevel"/>
    <w:tmpl w:val="714E5FAA"/>
    <w:lvl w:ilvl="0" w:tplc="C3FA00D6">
      <w:start w:val="1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4582E1E"/>
    <w:multiLevelType w:val="multilevel"/>
    <w:tmpl w:val="E3EA3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B5759D"/>
    <w:multiLevelType w:val="multilevel"/>
    <w:tmpl w:val="B3FA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617084">
    <w:abstractNumId w:val="2"/>
  </w:num>
  <w:num w:numId="2" w16cid:durableId="1213464804">
    <w:abstractNumId w:val="4"/>
  </w:num>
  <w:num w:numId="3" w16cid:durableId="1479221137">
    <w:abstractNumId w:val="5"/>
  </w:num>
  <w:num w:numId="4" w16cid:durableId="1361206965">
    <w:abstractNumId w:val="1"/>
  </w:num>
  <w:num w:numId="5" w16cid:durableId="1970553771">
    <w:abstractNumId w:val="3"/>
  </w:num>
  <w:num w:numId="6" w16cid:durableId="915823655">
    <w:abstractNumId w:val="0"/>
  </w:num>
  <w:num w:numId="7" w16cid:durableId="7865040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35C"/>
    <w:rsid w:val="00055ED4"/>
    <w:rsid w:val="00067CCF"/>
    <w:rsid w:val="00071DCA"/>
    <w:rsid w:val="00073047"/>
    <w:rsid w:val="0049268A"/>
    <w:rsid w:val="00520127"/>
    <w:rsid w:val="00592FA5"/>
    <w:rsid w:val="005E7FAC"/>
    <w:rsid w:val="006231E6"/>
    <w:rsid w:val="006A2A59"/>
    <w:rsid w:val="00736B50"/>
    <w:rsid w:val="00752C25"/>
    <w:rsid w:val="007B5F2D"/>
    <w:rsid w:val="007C5EE7"/>
    <w:rsid w:val="0084265F"/>
    <w:rsid w:val="00887ED8"/>
    <w:rsid w:val="009626F8"/>
    <w:rsid w:val="009B1C5D"/>
    <w:rsid w:val="009B5000"/>
    <w:rsid w:val="00A85394"/>
    <w:rsid w:val="00A87123"/>
    <w:rsid w:val="00AA7960"/>
    <w:rsid w:val="00B9591A"/>
    <w:rsid w:val="00BE3F20"/>
    <w:rsid w:val="00C730AB"/>
    <w:rsid w:val="00CF1C06"/>
    <w:rsid w:val="00DC38FC"/>
    <w:rsid w:val="00DD57E4"/>
    <w:rsid w:val="00E50CBC"/>
    <w:rsid w:val="00ED1D0B"/>
    <w:rsid w:val="00F0235C"/>
    <w:rsid w:val="00F32ECC"/>
    <w:rsid w:val="00F8611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C4A66"/>
  <w15:chartTrackingRefBased/>
  <w15:docId w15:val="{F55BC704-3C42-440A-8C6B-A68E9D41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EE7"/>
  </w:style>
  <w:style w:type="paragraph" w:styleId="Heading1">
    <w:name w:val="heading 1"/>
    <w:basedOn w:val="Normal"/>
    <w:next w:val="Normal"/>
    <w:link w:val="Heading1Char"/>
    <w:uiPriority w:val="9"/>
    <w:qFormat/>
    <w:rsid w:val="00F023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23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23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23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23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2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3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23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23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23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23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2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35C"/>
    <w:rPr>
      <w:rFonts w:eastAsiaTheme="majorEastAsia" w:cstheme="majorBidi"/>
      <w:color w:val="272727" w:themeColor="text1" w:themeTint="D8"/>
    </w:rPr>
  </w:style>
  <w:style w:type="paragraph" w:styleId="Title">
    <w:name w:val="Title"/>
    <w:basedOn w:val="Normal"/>
    <w:next w:val="Normal"/>
    <w:link w:val="TitleChar"/>
    <w:uiPriority w:val="10"/>
    <w:qFormat/>
    <w:rsid w:val="00F02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35C"/>
    <w:pPr>
      <w:spacing w:before="160"/>
      <w:jc w:val="center"/>
    </w:pPr>
    <w:rPr>
      <w:i/>
      <w:iCs/>
      <w:color w:val="404040" w:themeColor="text1" w:themeTint="BF"/>
    </w:rPr>
  </w:style>
  <w:style w:type="character" w:customStyle="1" w:styleId="QuoteChar">
    <w:name w:val="Quote Char"/>
    <w:basedOn w:val="DefaultParagraphFont"/>
    <w:link w:val="Quote"/>
    <w:uiPriority w:val="29"/>
    <w:rsid w:val="00F0235C"/>
    <w:rPr>
      <w:i/>
      <w:iCs/>
      <w:color w:val="404040" w:themeColor="text1" w:themeTint="BF"/>
    </w:rPr>
  </w:style>
  <w:style w:type="paragraph" w:styleId="ListParagraph">
    <w:name w:val="List Paragraph"/>
    <w:basedOn w:val="Normal"/>
    <w:uiPriority w:val="34"/>
    <w:qFormat/>
    <w:rsid w:val="00F0235C"/>
    <w:pPr>
      <w:ind w:left="720"/>
      <w:contextualSpacing/>
    </w:pPr>
  </w:style>
  <w:style w:type="character" w:styleId="IntenseEmphasis">
    <w:name w:val="Intense Emphasis"/>
    <w:basedOn w:val="DefaultParagraphFont"/>
    <w:uiPriority w:val="21"/>
    <w:qFormat/>
    <w:rsid w:val="00F0235C"/>
    <w:rPr>
      <w:i/>
      <w:iCs/>
      <w:color w:val="2F5496" w:themeColor="accent1" w:themeShade="BF"/>
    </w:rPr>
  </w:style>
  <w:style w:type="paragraph" w:styleId="IntenseQuote">
    <w:name w:val="Intense Quote"/>
    <w:basedOn w:val="Normal"/>
    <w:next w:val="Normal"/>
    <w:link w:val="IntenseQuoteChar"/>
    <w:uiPriority w:val="30"/>
    <w:qFormat/>
    <w:rsid w:val="00F023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235C"/>
    <w:rPr>
      <w:i/>
      <w:iCs/>
      <w:color w:val="2F5496" w:themeColor="accent1" w:themeShade="BF"/>
    </w:rPr>
  </w:style>
  <w:style w:type="character" w:styleId="IntenseReference">
    <w:name w:val="Intense Reference"/>
    <w:basedOn w:val="DefaultParagraphFont"/>
    <w:uiPriority w:val="32"/>
    <w:qFormat/>
    <w:rsid w:val="00F0235C"/>
    <w:rPr>
      <w:b/>
      <w:bCs/>
      <w:smallCaps/>
      <w:color w:val="2F5496" w:themeColor="accent1" w:themeShade="BF"/>
      <w:spacing w:val="5"/>
    </w:rPr>
  </w:style>
  <w:style w:type="table" w:styleId="TableGrid">
    <w:name w:val="Table Grid"/>
    <w:basedOn w:val="TableNormal"/>
    <w:uiPriority w:val="39"/>
    <w:rsid w:val="00752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730AB"/>
    <w:rPr>
      <w:color w:val="0563C1" w:themeColor="hyperlink"/>
      <w:u w:val="single"/>
    </w:rPr>
  </w:style>
  <w:style w:type="character" w:styleId="UnresolvedMention">
    <w:name w:val="Unresolved Mention"/>
    <w:basedOn w:val="DefaultParagraphFont"/>
    <w:uiPriority w:val="99"/>
    <w:semiHidden/>
    <w:unhideWhenUsed/>
    <w:rsid w:val="00C730AB"/>
    <w:rPr>
      <w:color w:val="605E5C"/>
      <w:shd w:val="clear" w:color="auto" w:fill="E1DFDD"/>
    </w:rPr>
  </w:style>
  <w:style w:type="character" w:styleId="PlaceholderText">
    <w:name w:val="Placeholder Text"/>
    <w:basedOn w:val="DefaultParagraphFont"/>
    <w:uiPriority w:val="99"/>
    <w:semiHidden/>
    <w:rsid w:val="0084265F"/>
    <w:rPr>
      <w:color w:val="666666"/>
    </w:rPr>
  </w:style>
  <w:style w:type="character" w:styleId="Strong">
    <w:name w:val="Strong"/>
    <w:basedOn w:val="DefaultParagraphFont"/>
    <w:uiPriority w:val="22"/>
    <w:qFormat/>
    <w:rsid w:val="00A871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vasantharan/CV5570_Assignment_2" TargetMode="Externa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B1BF2D0-79FA-4B0E-AECB-112C6A4161A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8184474289"/>
    <we:property name="MENDELEY_CITATIONS" value="[{&quot;citationID&quot;:&quot;MENDELEY_CITATION_c6349aec-da3b-433a-b771-7bd988654ec4&quot;,&quot;properties&quot;:{&quot;noteIndex&quot;:0},&quot;isEdited&quot;:false,&quot;manualOverride&quot;:{&quot;isManuallyOverridden&quot;:false,&quot;citeprocText&quot;:&quot;[1]&quot;,&quot;manualOverrideText&quot;:&quot;&quot;},&quot;citationTag&quot;:&quot;MENDELEY_CITATION_v3_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&quot;,&quot;citationItems&quot;:[{&quot;id&quot;:&quot;aa710add-2a9a-33f9-a5e5-624292ab58ee&quot;,&quot;itemData&quot;:{&quot;type&quot;:&quot;report&quot;,&quot;id&quot;:&quot;aa710add-2a9a-33f9-a5e5-624292ab58ee&quot;,&quot;title&quot;:&quot;Accepted for publication in the&quot;,&quot;author&quot;:[{&quot;family&quot;:&quot;Lowe&quot;,&quot;given&quot;:&quot;David G&quot;,&quot;parse-names&quot;:false,&quot;dropping-particle&quot;:&quot;&quot;,&quot;non-dropping-particle&quot;:&quot;&quot;}],&quot;container-title&quot;:&quot;International Journal of Computer Vision&quot;,&quot;container-title-short&quot;:&quot;Int. J. Comput. Vis.&quot;,&quot;issued&quot;:{&quot;date-parts&quot;:[[2004]]},&quot;abstract&quot;:&quot;This paper presents a method for extracting distinctive invariant features from images that can be used to perform reliable matching between different views of an object or scene. The features are invariant to image scale and rotation, and are shown to provide robust matching across a a substantial range of affine distortion , change in 3D viewpoint, addition of noise, and change in illumination. The features are highly distinctive, in the sense that a single feature can be correctly matched with high probability against a large database of features from many images. This paper also describes an approach to using these features for object recognition. The recognition proceeds by matching individual features to a database of features from known objects using a fast nearest-neighbor algorithm, followed by a Hough transform to identify clusters belonging to a single object, and finally performing verification through least-squares solution for consistent pose parameters. This approach to recognition can robustly identify objects among clutter and occlusion while achieving near real-time performance.&quot;},&quot;isTemporary&quot;:false,&quot;suppress-author&quot;:false,&quot;composite&quot;:false,&quot;author-only&quot;:false}]},{&quot;citationID&quot;:&quot;MENDELEY_CITATION_eac7b2b5-2cb9-40e2-8322-232a643848f6&quot;,&quot;properties&quot;:{&quot;noteIndex&quot;:0},&quot;isEdited&quot;:false,&quot;manualOverride&quot;:{&quot;isManuallyOverridden&quot;:false,&quot;citeprocText&quot;:&quot;[2]&quot;,&quot;manualOverrideText&quot;:&quot;&quot;},&quot;citationTag&quot;:&quot;MENDELEY_CITATION_v3_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&quot;,&quot;citationItems&quot;:[{&quot;id&quot;:&quot;fa161f5e-79b4-3b8d-8bb7-d4bcdcc93acd&quot;,&quot;itemData&quot;:{&quot;type&quot;:&quot;report&quot;,&quot;id&quot;:&quot;fa161f5e-79b4-3b8d-8bb7-d4bcdcc93acd&quot;,&quot;title&quot;:&quot;ORB: an efficient alternative to SIFT or SURF&quot;,&quot;author&quot;:[{&quot;family&quot;:&quot;Rublee&quot;,&quot;given&quot;:&quot;Ethan&quot;,&quot;parse-names&quot;:false,&quot;dropping-particle&quot;:&quot;&quot;,&quot;non-dropping-particle&quot;:&quot;&quot;},{&quot;family&quot;:&quot;Rabaud&quot;,&quot;given&quot;:&quot;Vincent&quot;,&quot;parse-names&quot;:false,&quot;dropping-particle&quot;:&quot;&quot;,&quot;non-dropping-particle&quot;:&quot;&quot;},{&quot;family&quot;:&quot;Konolige&quot;,&quot;given&quot;:&quot;Kurt&quot;,&quot;parse-names&quot;:false,&quot;dropping-particle&quot;:&quot;&quot;,&quot;non-dropping-particle&quot;:&quot;&quot;},{&quot;family&quot;:&quot;Bradski&quot;,&quot;given&quot;:&quot;Gary&quot;,&quot;parse-names&quot;:false,&quot;dropping-particle&quot;:&quot;&quot;,&quot;non-dropping-particle&quot;:&quot;&quot;}],&quot;abstract&quot;:&quot;Feature matching is at the base of many computer vision problems, such as object recognition or structure from motion. Current methods rely on costly descriptors for detection and matching. In this paper, we propose a very fast binary descriptor based on BRIEF, called ORB, which is rotation invariant and resistant to noise. We demonstrate through experiments how ORB is at two orders of magnitude faster than SIFT, while performing as well in many situations. The efficiency is tested on several real-world applications , including object detection and patch-tracking on a smart phone.&quot;,&quot;container-title-short&quot;:&quot;&quot;},&quot;isTemporary&quot;:false,&quot;suppress-author&quot;:false,&quot;composite&quot;:false,&quot;author-only&quot;:false}]},{&quot;citationID&quot;:&quot;MENDELEY_CITATION_6e10ead2-6e4f-495f-b6c2-afd5fe90f997&quot;,&quot;properties&quot;:{&quot;noteIndex&quot;:0},&quot;isEdited&quot;:false,&quot;manualOverride&quot;:{&quot;isManuallyOverridden&quot;:false,&quot;citeprocText&quot;:&quot;[3]&quot;,&quot;manualOverrideText&quot;:&quot;&quot;},&quot;citationTag&quot;:&quot;MENDELEY_CITATION_v3_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&quot;,&quot;citationItems&quot;:[{&quot;id&quot;:&quot;b199d3bb-d7a9-350e-8fb8-47e1e44e6686&quot;,&quot;itemData&quot;:{&quot;type&quot;:&quot;report&quot;,&quot;id&quot;:&quot;b199d3bb-d7a9-350e-8fb8-47e1e44e6686&quot;,&quot;title&quot;:&quot;LNCS 3951 - SURF: Speeded Up Robust Features&quot;,&quot;author&quot;:[{&quot;family&quot;:&quot;Bay&quot;,&quot;given&quot;:&quot;Herbert&quot;,&quot;parse-names&quot;:false,&quot;dropping-particle&quot;:&quot;&quot;,&quot;non-dropping-particle&quot;:&quot;&quot;},{&quot;family&quot;:&quot;Tuytelaars&quot;,&quot;given&quot;:&quot;Tinne&quot;,&quot;parse-names&quot;:false,&quot;dropping-particle&quot;:&quot;&quot;,&quot;non-dropping-particle&quot;:&quot;&quot;},{&quot;family&quot;:&quot;Gool&quot;,&quot;given&quot;:&quot;Luc&quot;,&quot;parse-names&quot;:false,&quot;dropping-particle&quot;:&quot;Van&quot;,&quot;non-dropping-particle&quot;:&quot;&quot;}],&quot;issued&quot;:{&quot;date-parts&quot;:[[2006]]},&quot;abstract&quot;:&quot;In this paper, we present a novel scale-and rotation-invariant interest point detector and descriptor, coined SURF (Speeded Up Robust Features). It approximates or even outperforms previously proposed schemes with respect to repeatability, distinctiveness, and robustness, yet can be computed and compared much faster. This is achieved by relying on integral images for image convolutions; by building on the strengths of the leading existing detectors and descrip-tors (in casu, using a Hessian matrix-based measure for the detector, and a distribution-based descriptor); and by simplifying these methods to the essential. This leads to a combination of novel detection, description, and matching steps. The paper presents experimental results on a standard evaluation set, as well as on imagery obtained in the context of a real-life object recognition application. Both show SURF's strong performance.&quot;,&quot;container-title-short&quot;:&quot;&quot;},&quot;isTemporary&quot;:false,&quot;suppress-author&quot;:false,&quot;composite&quot;:false,&quot;author-only&quot;:false}]},{&quot;citationID&quot;:&quot;MENDELEY_CITATION_e04a2115-8f28-4b2d-922b-50db015884bd&quot;,&quot;properties&quot;:{&quot;noteIndex&quot;:0},&quot;isEdited&quot;:false,&quot;manualOverride&quot;:{&quot;isManuallyOverridden&quot;:false,&quot;citeprocText&quot;:&quot;[4]&quot;,&quot;manualOverrideText&quot;:&quot;&quot;},&quot;citationTag&quot;:&quot;MENDELEY_CITATION_v3_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&quot;,&quot;citationItems&quot;:[{&quot;id&quot;:&quot;2eba659b-b337-376d-ac83-8b2bf654493f&quot;,&quot;itemData&quot;:{&quot;type&quot;:&quot;article-journal&quot;,&quot;id&quot;:&quot;2eba659b-b337-376d-ac83-8b2bf654493f&quot;,&quot;title&quot;:&quot;R2D2: Repeatable and Reliable Detector and Descriptor&quot;,&quot;author&quot;:[{&quot;family&quot;:&quot;Revaud&quot;,&quot;given&quot;:&quot;Jerome&quot;,&quot;parse-names&quot;:false,&quot;dropping-particle&quot;:&quot;&quot;,&quot;non-dropping-particle&quot;:&quot;&quot;},{&quot;family&quot;:&quot;Weinzaepfel&quot;,&quot;given&quot;:&quot;Philippe&quot;,&quot;parse-names&quot;:false,&quot;dropping-particle&quot;:&quot;&quot;,&quot;non-dropping-particle&quot;:&quot;&quot;},{&quot;family&quot;:&quot;Souza&quot;,&quot;given&quot;:&quot;César&quot;,&quot;parse-names&quot;:false,&quot;dropping-particle&quot;:&quot;&quot;,&quot;non-dropping-particle&quot;:&quot;De&quot;},{&quot;family&quot;:&quot;Pion&quot;,&quot;given&quot;:&quot;Noe&quot;,&quot;parse-names&quot;:false,&quot;dropping-particle&quot;:&quot;&quot;,&quot;non-dropping-particle&quot;:&quot;&quot;},{&quot;family&quot;:&quot;Csurka&quot;,&quot;given&quot;:&quot;Gabriela&quot;,&quot;parse-names&quot;:false,&quot;dropping-particle&quot;:&quot;&quot;,&quot;non-dropping-particle&quot;:&quot;&quot;},{&quot;family&quot;:&quot;Cabon&quot;,&quot;given&quot;:&quot;Yohann&quot;,&quot;parse-names&quot;:false,&quot;dropping-particle&quot;:&quot;&quot;,&quot;non-dropping-particle&quot;:&quot;&quot;},{&quot;family&quot;:&quot;Humenberger&quot;,&quot;given&quot;:&quot;Martin&quot;,&quot;parse-names&quot;:false,&quot;dropping-particle&quot;:&quot;&quot;,&quot;non-dropping-particle&quot;:&quot;&quot;}],&quot;URL&quot;:&quot;http://arxiv.org/abs/1906.06195&quot;,&quot;issued&quot;:{&quot;date-parts&quot;:[[2019,6,17]]},&quot;abstract&quot;:&quot;Interest point detection and local feature description are fundamental steps in many computer vision applications. Classical methods for these tasks are based on a detect-then-describe paradigm where separate handcrafted methods are used to first identify repeatable keypoints and then represent them with a local descriptor. Neural networks trained with metric learning losses have recently caught up with these techniques, focusing on learning repeatable saliency maps for keypoint detection and learning descriptors at the detected keypoint locations. In this work, we argue that salient regions are not necessarily discriminative, and therefore can harm the performance of the description. Furthermore, we claim that descriptors should be learned only in regions for which matching can be performed with high confidence. We thus propose to jointly learn keypoint detection and description together with a predictor of the local descriptor discriminativeness. This allows us to avoid ambiguous areas and leads to reliable keypoint detections and descriptions. Our detection-and-description approach, trained with self-supervision, can simultaneously output sparse, repeatable and reliable keypoints that outperforms state-of-the-art detectors and descriptors on the HPatches dataset. It also establishes a record on the recently released Aachen Day-Night localization dataset.&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98716E34-E071-4ADD-BDF4-BC573A58F469}">
  <we:reference id="wa200005983" version="2.0.0.0" store="en-US" storeType="OMEX"/>
  <we:alternateReferences>
    <we:reference id="WA200005983"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26B075-CA8E-4C39-8103-6C95FDC4A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9</Pages>
  <Words>1103</Words>
  <Characters>6290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VASANTHARAN K</dc:creator>
  <cp:keywords/>
  <dc:description/>
  <cp:lastModifiedBy>VASANTHARAN K</cp:lastModifiedBy>
  <cp:revision>1</cp:revision>
  <cp:lastPrinted>2026-08-31T14:59:00Z</cp:lastPrinted>
  <dcterms:created xsi:type="dcterms:W3CDTF">2026-08-26T13:19:00Z</dcterms:created>
  <dcterms:modified xsi:type="dcterms:W3CDTF">2026-10-05T17:27:00Z</dcterms:modified>
</cp:coreProperties>
</file>