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ind w:left="3006" w:right="0" w:firstLine="0"/>
        <w:rPr>
          <w:rFonts w:ascii="Times New Roman"/>
          <w:sz w:val="20"/>
        </w:rPr>
      </w:pPr>
      <w:r>
        <w:rPr>
          <w:rFonts w:ascii="Times New Roman"/>
          <w:sz w:val="20"/>
        </w:rPr>
        <w:drawing>
          <wp:inline distL="0" distT="0" distB="0" distR="0">
            <wp:extent cx="1946490" cy="345376"/>
            <wp:effectExtent l="0" t="0" r="0" b="0"/>
            <wp:docPr id="1026"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1946490" cy="345376"/>
                    </a:xfrm>
                    <a:prstGeom prst="rect"/>
                  </pic:spPr>
                </pic:pic>
              </a:graphicData>
            </a:graphic>
          </wp:inline>
        </w:drawing>
      </w:r>
    </w:p>
    <w:p>
      <w:pPr>
        <w:pStyle w:val="style0"/>
        <w:spacing w:before="97" w:after="0" w:lineRule="auto" w:line="240"/>
        <w:rPr>
          <w:rFonts w:ascii="Times New Roman"/>
          <w:sz w:val="20"/>
        </w:rPr>
      </w:pP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4690"/>
        <w:gridCol w:w="4330"/>
      </w:tblGrid>
      <w:tr>
        <w:trPr>
          <w:trHeight w:val="268" w:hRule="atLeast"/>
          <w:jc w:val="left"/>
        </w:trPr>
        <w:tc>
          <w:tcPr>
            <w:tcW w:w="4690" w:type="dxa"/>
            <w:tcBorders/>
          </w:tcPr>
          <w:p>
            <w:pPr>
              <w:pStyle w:val="style4098"/>
              <w:spacing w:lineRule="exact" w:line="249"/>
              <w:rPr>
                <w:sz w:val="24"/>
              </w:rPr>
            </w:pPr>
            <w:r>
              <w:rPr>
                <w:spacing w:val="-4"/>
                <w:sz w:val="24"/>
              </w:rPr>
              <w:t>Date</w:t>
            </w:r>
          </w:p>
        </w:tc>
        <w:tc>
          <w:tcPr>
            <w:tcW w:w="4330" w:type="dxa"/>
            <w:tcBorders/>
          </w:tcPr>
          <w:p>
            <w:pPr>
              <w:pStyle w:val="style4098"/>
              <w:spacing w:lineRule="exact" w:line="249"/>
              <w:rPr>
                <w:sz w:val="24"/>
              </w:rPr>
            </w:pPr>
            <w:r>
              <w:rPr>
                <w:w w:val="90"/>
                <w:sz w:val="24"/>
              </w:rPr>
              <w:t>15</w:t>
            </w:r>
            <w:r>
              <w:rPr>
                <w:w w:val="90"/>
                <w:sz w:val="24"/>
              </w:rPr>
              <w:t>june</w:t>
            </w:r>
            <w:r>
              <w:rPr>
                <w:spacing w:val="-4"/>
                <w:w w:val="90"/>
                <w:sz w:val="24"/>
              </w:rPr>
              <w:t>2025</w:t>
            </w:r>
          </w:p>
        </w:tc>
      </w:tr>
      <w:tr>
        <w:tblPrEx/>
        <w:trPr>
          <w:trHeight w:val="268" w:hRule="atLeast"/>
          <w:jc w:val="left"/>
        </w:trPr>
        <w:tc>
          <w:tcPr>
            <w:tcW w:w="4690" w:type="dxa"/>
            <w:tcBorders/>
          </w:tcPr>
          <w:p>
            <w:pPr>
              <w:pStyle w:val="style4098"/>
              <w:spacing w:lineRule="exact" w:line="249"/>
              <w:rPr>
                <w:sz w:val="24"/>
              </w:rPr>
            </w:pPr>
            <w:r>
              <w:rPr>
                <w:w w:val="90"/>
                <w:sz w:val="24"/>
              </w:rPr>
              <w:t>Team</w:t>
            </w:r>
            <w:r>
              <w:rPr>
                <w:spacing w:val="-5"/>
                <w:sz w:val="24"/>
              </w:rPr>
              <w:t>ID</w:t>
            </w:r>
          </w:p>
        </w:tc>
        <w:tc>
          <w:tcPr>
            <w:tcW w:w="4330" w:type="dxa"/>
            <w:tcBorders/>
          </w:tcPr>
          <w:p>
            <w:pPr>
              <w:pStyle w:val="style4098"/>
              <w:spacing w:lineRule="exact" w:line="249"/>
              <w:rPr>
                <w:sz w:val="24"/>
              </w:rPr>
            </w:pPr>
            <w:r>
              <w:rPr>
                <w:sz w:val="24"/>
                <w:lang w:val="en-US"/>
              </w:rPr>
              <w:t>LTVIP2025TMID31478</w:t>
            </w:r>
          </w:p>
        </w:tc>
      </w:tr>
      <w:tr>
        <w:tblPrEx/>
        <w:trPr>
          <w:trHeight w:val="537" w:hRule="atLeast"/>
          <w:jc w:val="left"/>
        </w:trPr>
        <w:tc>
          <w:tcPr>
            <w:tcW w:w="4690" w:type="dxa"/>
            <w:tcBorders/>
          </w:tcPr>
          <w:p>
            <w:pPr>
              <w:pStyle w:val="style4098"/>
              <w:rPr>
                <w:sz w:val="24"/>
              </w:rPr>
            </w:pPr>
            <w:r>
              <w:rPr>
                <w:w w:val="90"/>
                <w:sz w:val="24"/>
              </w:rPr>
              <w:t>Project</w:t>
            </w:r>
            <w:r>
              <w:rPr>
                <w:spacing w:val="-4"/>
                <w:w w:val="95"/>
                <w:sz w:val="24"/>
              </w:rPr>
              <w:t>Name</w:t>
            </w:r>
          </w:p>
        </w:tc>
        <w:tc>
          <w:tcPr>
            <w:tcW w:w="4330" w:type="dxa"/>
            <w:tcBorders/>
          </w:tcPr>
          <w:p>
            <w:pPr>
              <w:pStyle w:val="style4098"/>
              <w:spacing w:lineRule="exact" w:line="261"/>
              <w:rPr>
                <w:sz w:val="24"/>
              </w:rPr>
            </w:pPr>
            <w:r>
              <w:rPr>
                <w:sz w:val="24"/>
                <w:lang w:val="en-US"/>
              </w:rPr>
              <w:t>Sustainable Smart City assistant using IBM Granite LLM</w:t>
            </w:r>
          </w:p>
        </w:tc>
      </w:tr>
      <w:tr>
        <w:tblPrEx/>
        <w:trPr>
          <w:trHeight w:val="268" w:hRule="atLeast"/>
          <w:jc w:val="left"/>
        </w:trPr>
        <w:tc>
          <w:tcPr>
            <w:tcW w:w="4690" w:type="dxa"/>
            <w:tcBorders/>
          </w:tcPr>
          <w:p>
            <w:pPr>
              <w:pStyle w:val="style4098"/>
              <w:spacing w:lineRule="exact" w:line="249"/>
              <w:rPr>
                <w:sz w:val="24"/>
              </w:rPr>
            </w:pPr>
            <w:r>
              <w:rPr>
                <w:w w:val="90"/>
                <w:sz w:val="24"/>
              </w:rPr>
              <w:t>Maximum</w:t>
            </w:r>
            <w:r>
              <w:rPr>
                <w:spacing w:val="-4"/>
                <w:sz w:val="24"/>
              </w:rPr>
              <w:t>Marks</w:t>
            </w:r>
          </w:p>
        </w:tc>
        <w:tc>
          <w:tcPr>
            <w:tcW w:w="4330" w:type="dxa"/>
            <w:tcBorders/>
          </w:tcPr>
          <w:p>
            <w:pPr>
              <w:pStyle w:val="style4098"/>
              <w:spacing w:lineRule="auto" w:line="240"/>
              <w:ind w:left="0"/>
              <w:rPr>
                <w:rFonts w:ascii="Times New Roman"/>
                <w:sz w:val="18"/>
              </w:rPr>
            </w:pPr>
            <w:r>
              <w:rPr>
                <w:rFonts w:ascii="Times New Roman"/>
                <w:sz w:val="18"/>
                <w:lang w:val="en-US"/>
              </w:rPr>
              <w:t>4 Marks</w:t>
            </w:r>
          </w:p>
        </w:tc>
      </w:tr>
    </w:tbl>
    <w:p>
      <w:pPr>
        <w:pStyle w:val="style0"/>
        <w:spacing w:before="0" w:lineRule="auto" w:line="240"/>
        <w:rPr>
          <w:rFonts w:ascii="Times New Roman"/>
          <w:sz w:val="20"/>
        </w:rPr>
      </w:pPr>
    </w:p>
    <w:p>
      <w:pPr>
        <w:pStyle w:val="style0"/>
        <w:spacing w:before="5" w:lineRule="auto" w:line="240"/>
        <w:rPr>
          <w:rFonts w:ascii="Times New Roman"/>
          <w:sz w:val="20"/>
        </w:rPr>
      </w:pPr>
      <w:r>
        <w:rPr>
          <w:rFonts w:ascii="Times New Roman"/>
          <w:sz w:val="20"/>
        </w:rPr>
        <w:drawing>
          <wp:anchor distT="0" distB="0" distL="0" distR="0" simplePos="false" relativeHeight="2" behindDoc="true" locked="false" layoutInCell="true" allowOverlap="true">
            <wp:simplePos x="0" y="0"/>
            <wp:positionH relativeFrom="page">
              <wp:posOffset>924937</wp:posOffset>
            </wp:positionH>
            <wp:positionV relativeFrom="paragraph">
              <wp:posOffset>164821</wp:posOffset>
            </wp:positionV>
            <wp:extent cx="1152691" cy="138112"/>
            <wp:effectExtent l="0" t="0" r="0" b="0"/>
            <wp:wrapTopAndBottom/>
            <wp:docPr id="1027"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
                    <pic:cNvPicPr/>
                  </pic:nvPicPr>
                  <pic:blipFill>
                    <a:blip r:embed="rId3" cstate="print"/>
                    <a:srcRect l="0" t="0" r="0" b="0"/>
                    <a:stretch/>
                  </pic:blipFill>
                  <pic:spPr>
                    <a:xfrm rot="0">
                      <a:off x="0" y="0"/>
                      <a:ext cx="1152691" cy="138112"/>
                    </a:xfrm>
                    <a:prstGeom prst="rect"/>
                  </pic:spPr>
                </pic:pic>
              </a:graphicData>
            </a:graphic>
          </wp:anchor>
        </w:drawing>
      </w:r>
      <w:r>
        <w:rPr>
          <w:rFonts w:ascii="Times New Roman"/>
          <w:sz w:val="20"/>
        </w:rPr>
        <w:drawing>
          <wp:anchor distT="0" distB="0" distL="0" distR="0" simplePos="false" relativeHeight="3" behindDoc="true" locked="false" layoutInCell="true" allowOverlap="true">
            <wp:simplePos x="0" y="0"/>
            <wp:positionH relativeFrom="page">
              <wp:posOffset>2114427</wp:posOffset>
            </wp:positionH>
            <wp:positionV relativeFrom="paragraph">
              <wp:posOffset>164821</wp:posOffset>
            </wp:positionV>
            <wp:extent cx="628264" cy="138112"/>
            <wp:effectExtent l="0" t="0" r="0" b="0"/>
            <wp:wrapTopAndBottom/>
            <wp:docPr id="1028"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
                    <pic:cNvPicPr/>
                  </pic:nvPicPr>
                  <pic:blipFill>
                    <a:blip r:embed="rId4" cstate="print"/>
                    <a:srcRect l="0" t="0" r="0" b="0"/>
                    <a:stretch/>
                  </pic:blipFill>
                  <pic:spPr>
                    <a:xfrm rot="0">
                      <a:off x="0" y="0"/>
                      <a:ext cx="628264" cy="138112"/>
                    </a:xfrm>
                    <a:prstGeom prst="rect"/>
                  </pic:spPr>
                </pic:pic>
              </a:graphicData>
            </a:graphic>
          </wp:anchor>
        </w:drawing>
      </w:r>
    </w:p>
    <w:p>
      <w:pPr>
        <w:pStyle w:val="style0"/>
        <w:spacing w:before="10" w:after="1" w:lineRule="auto" w:line="240"/>
        <w:rPr>
          <w:rFonts w:ascii="Times New Roman"/>
          <w:sz w:val="16"/>
        </w:rPr>
      </w:pP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900"/>
        <w:gridCol w:w="3787"/>
        <w:gridCol w:w="4370"/>
      </w:tblGrid>
      <w:tr>
        <w:trPr>
          <w:trHeight w:val="556" w:hRule="atLeast"/>
          <w:jc w:val="left"/>
        </w:trPr>
        <w:tc>
          <w:tcPr>
            <w:tcW w:w="900" w:type="dxa"/>
            <w:tcBorders/>
          </w:tcPr>
          <w:p>
            <w:pPr>
              <w:pStyle w:val="style4098"/>
              <w:spacing w:before="9" w:lineRule="auto" w:line="240"/>
              <w:ind w:left="0"/>
              <w:rPr>
                <w:rFonts w:ascii="Times New Roman"/>
                <w:sz w:val="3"/>
              </w:rPr>
            </w:pPr>
          </w:p>
          <w:p>
            <w:pPr>
              <w:pStyle w:val="style4098"/>
              <w:spacing w:lineRule="exact" w:line="166"/>
              <w:ind w:left="116"/>
              <w:rPr>
                <w:rFonts w:ascii="Times New Roman"/>
                <w:position w:val="-2"/>
                <w:sz w:val="16"/>
              </w:rPr>
            </w:pPr>
            <w:r>
              <w:rPr>
                <w:rFonts w:ascii="Times New Roman"/>
                <w:position w:val="-2"/>
                <w:sz w:val="16"/>
              </w:rPr>
            </w:r>
            <w:r>
              <w:rPr>
                <w:rFonts w:ascii="Times New Roman"/>
                <w:position w:val="-2"/>
                <w:sz w:val="16"/>
              </w:rPr>
            </w:r>
            <w:r>
              <w:rPr>
                <w:rFonts w:ascii="Times New Roman"/>
                <w:position w:val="-2"/>
                <w:sz w:val="16"/>
              </w:rPr>
            </w:r>
            <w:r>
              <w:rPr>
                <w:rFonts w:ascii="Times New Roman"/>
                <w:position w:val="-2"/>
                <w:sz w:val="16"/>
              </w:rPr>
              <mc:AlternateContent>
                <mc:Choice Requires="wpg">
                  <w:drawing>
                    <wp:inline distL="0" distT="0" distB="0" distR="0">
                      <wp:extent cx="327025" cy="106045"/>
                      <wp:effectExtent l="0" t="0" r="0" b="8255"/>
                      <wp:docPr id="1029" name="Group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7025" cy="106045"/>
                                <a:chOff x="0" y="0"/>
                                <a:chExt cx="327025" cy="106045"/>
                              </a:xfrm>
                            </wpg:grpSpPr>
                            <pic:pic xmlns:pic="http://schemas.openxmlformats.org/drawingml/2006/picture">
                              <pic:nvPicPr>
                                <pic:cNvPr id="3" name="Image"/>
                                <pic:cNvPicPr/>
                              </pic:nvPicPr>
                              <pic:blipFill>
                                <a:blip r:embed="rId5" cstate="print"/>
                                <a:srcRect l="0" t="0" r="0" b="0"/>
                                <a:stretch/>
                              </pic:blipFill>
                              <pic:spPr>
                                <a:xfrm rot="0">
                                  <a:off x="0" y="0"/>
                                  <a:ext cx="107783" cy="106025"/>
                                </a:xfrm>
                                <a:prstGeom prst="rect"/>
                              </pic:spPr>
                            </pic:pic>
                            <pic:pic xmlns:pic="http://schemas.openxmlformats.org/drawingml/2006/picture">
                              <pic:nvPicPr>
                                <pic:cNvPr id="4" name="Image"/>
                                <pic:cNvPicPr/>
                              </pic:nvPicPr>
                              <pic:blipFill>
                                <a:blip r:embed="rId6" cstate="print"/>
                                <a:srcRect l="0" t="0" r="0" b="0"/>
                                <a:stretch/>
                              </pic:blipFill>
                              <pic:spPr>
                                <a:xfrm rot="0">
                                  <a:off x="127151" y="1362"/>
                                  <a:ext cx="199472" cy="104662"/>
                                </a:xfrm>
                                <a:prstGeom prst="rect"/>
                              </pic:spPr>
                            </pic:pic>
                          </wpg:wgp>
                        </a:graphicData>
                      </a:graphic>
                    </wp:inline>
                  </w:drawing>
                </mc:Choice>
                <mc:Fallback>
                  <w:pict>
                    <v:group id="1029" filled="f" stroked="f" style="margin-left:0.0pt;margin-top:0.0pt;width:25.75pt;height:8.35pt;mso-wrap-distance-left:0.0pt;mso-wrap-distance-right:0.0pt;visibility:visible;" coordsize="327025,106045">
                      <v:shape id="1030" type="#_x0000_t75" filled="f" stroked="f" style="position:absolute;left:0;top:0;width:107783;height:106025;z-index:2;mso-position-horizontal-relative:page;mso-position-vertical-relative:page;mso-width-relative:page;mso-height-relative:page;visibility:visible;">
                        <v:imagedata r:id="rId5" embosscolor="white" o:title=""/>
                        <v:fill/>
                      </v:shape>
                      <v:shape id="1031" type="#_x0000_t75" filled="f" stroked="f" style="position:absolute;left:127151;top:1362;width:199472;height:104662;z-index:3;mso-position-horizontal-relative:page;mso-position-vertical-relative:page;mso-width-relative:page;mso-height-relative:page;visibility:visible;">
                        <v:imagedata r:id="rId6" embosscolor="white" o:title=""/>
                        <v:fill/>
                      </v:shape>
                      <w10:anchorlock/>
                      <v:fill rotate="true"/>
                    </v:group>
                  </w:pict>
                </mc:Fallback>
              </mc:AlternateContent>
            </w:r>
            <w:r>
              <w:rPr>
                <w:rFonts w:ascii="Times New Roman"/>
                <w:position w:val="-2"/>
                <w:sz w:val="16"/>
              </w:rPr>
            </w:r>
            <w:r>
              <w:rPr>
                <w:rFonts w:ascii="Times New Roman"/>
                <w:position w:val="-2"/>
                <w:sz w:val="16"/>
              </w:rPr>
            </w:r>
          </w:p>
        </w:tc>
        <w:tc>
          <w:tcPr>
            <w:tcW w:w="3787" w:type="dxa"/>
            <w:tcBorders/>
          </w:tcPr>
          <w:p>
            <w:pPr>
              <w:pStyle w:val="style4098"/>
              <w:spacing w:lineRule="auto" w:line="240"/>
              <w:ind w:left="0"/>
              <w:rPr>
                <w:rFonts w:ascii="Times New Roman"/>
                <w:sz w:val="4"/>
              </w:rPr>
            </w:pPr>
          </w:p>
          <w:p>
            <w:pPr>
              <w:pStyle w:val="style4098"/>
              <w:spacing w:lineRule="exact" w:line="165"/>
              <w:ind w:left="126"/>
              <w:rPr>
                <w:rFonts w:ascii="Times New Roman"/>
                <w:position w:val="-2"/>
                <w:sz w:val="16"/>
              </w:rPr>
            </w:pPr>
            <w:r>
              <w:rPr>
                <w:rFonts w:ascii="Times New Roman"/>
                <w:position w:val="-2"/>
                <w:sz w:val="16"/>
              </w:rPr>
              <w:drawing>
                <wp:inline distL="0" distT="0" distB="0" distR="0">
                  <wp:extent cx="652538" cy="104775"/>
                  <wp:effectExtent l="0" t="0" r="0" b="0"/>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8"/>
                          <pic:cNvPicPr/>
                        </pic:nvPicPr>
                        <pic:blipFill>
                          <a:blip r:embed="rId7" cstate="print"/>
                          <a:srcRect l="0" t="0" r="0" b="0"/>
                          <a:stretch/>
                        </pic:blipFill>
                        <pic:spPr>
                          <a:xfrm rot="0">
                            <a:off x="0" y="0"/>
                            <a:ext cx="652538" cy="104775"/>
                          </a:xfrm>
                          <a:prstGeom prst="rect"/>
                        </pic:spPr>
                      </pic:pic>
                    </a:graphicData>
                  </a:graphic>
                </wp:inline>
              </w:drawing>
            </w:r>
          </w:p>
        </w:tc>
        <w:tc>
          <w:tcPr>
            <w:tcW w:w="4370" w:type="dxa"/>
            <w:tcBorders/>
          </w:tcPr>
          <w:p>
            <w:pPr>
              <w:pStyle w:val="style4098"/>
              <w:spacing w:before="9" w:lineRule="auto" w:line="240"/>
              <w:ind w:left="0"/>
              <w:rPr>
                <w:rFonts w:ascii="Times New Roman"/>
                <w:sz w:val="3"/>
              </w:rPr>
            </w:pPr>
          </w:p>
          <w:p>
            <w:pPr>
              <w:pStyle w:val="style4098"/>
              <w:spacing w:lineRule="exact" w:line="210"/>
              <w:ind w:left="126"/>
              <w:rPr>
                <w:rFonts w:ascii="Times New Roman"/>
                <w:position w:val="-3"/>
                <w:sz w:val="20"/>
              </w:rPr>
            </w:pPr>
            <w:r>
              <w:rPr>
                <w:rFonts w:ascii="Times New Roman"/>
                <w:position w:val="-3"/>
                <w:sz w:val="20"/>
              </w:rPr>
              <w:drawing>
                <wp:inline distL="0" distT="0" distB="0" distR="0">
                  <wp:extent cx="705171" cy="133350"/>
                  <wp:effectExtent l="0" t="0" r="0" b="0"/>
                  <wp:docPr id="1034"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9"/>
                          <pic:cNvPicPr/>
                        </pic:nvPicPr>
                        <pic:blipFill>
                          <a:blip r:embed="rId8" cstate="print"/>
                          <a:srcRect l="0" t="0" r="0" b="0"/>
                          <a:stretch/>
                        </pic:blipFill>
                        <pic:spPr>
                          <a:xfrm rot="0">
                            <a:off x="0" y="0"/>
                            <a:ext cx="705171" cy="133350"/>
                          </a:xfrm>
                          <a:prstGeom prst="rect"/>
                        </pic:spPr>
                      </pic:pic>
                    </a:graphicData>
                  </a:graphic>
                </wp:inline>
              </w:drawing>
            </w:r>
          </w:p>
        </w:tc>
      </w:tr>
      <w:tr>
        <w:tblPrEx/>
        <w:trPr>
          <w:trHeight w:val="1880" w:hRule="atLeast"/>
          <w:jc w:val="left"/>
        </w:trPr>
        <w:tc>
          <w:tcPr>
            <w:tcW w:w="900" w:type="dxa"/>
            <w:tcBorders/>
          </w:tcPr>
          <w:p>
            <w:pPr>
              <w:pStyle w:val="style4098"/>
              <w:ind w:left="73"/>
              <w:jc w:val="center"/>
              <w:rPr>
                <w:sz w:val="24"/>
              </w:rPr>
            </w:pPr>
            <w:r>
              <w:rPr>
                <w:spacing w:val="-5"/>
                <w:sz w:val="24"/>
              </w:rPr>
              <w:t>1.</w:t>
            </w:r>
          </w:p>
        </w:tc>
        <w:tc>
          <w:tcPr>
            <w:tcW w:w="3787" w:type="dxa"/>
            <w:tcBorders/>
          </w:tcPr>
          <w:p>
            <w:pPr>
              <w:pStyle w:val="style4098"/>
              <w:spacing w:lineRule="auto" w:line="232"/>
              <w:rPr>
                <w:sz w:val="24"/>
              </w:rPr>
            </w:pPr>
            <w:r>
              <w:rPr>
                <w:color w:val="212121"/>
                <w:w w:val="90"/>
                <w:sz w:val="24"/>
              </w:rPr>
              <w:t xml:space="preserve">Problem Statement (Problem to be </w:t>
            </w:r>
            <w:r>
              <w:rPr>
                <w:color w:val="212121"/>
                <w:spacing w:val="-2"/>
                <w:sz w:val="24"/>
              </w:rPr>
              <w:t>solved)</w:t>
            </w:r>
          </w:p>
        </w:tc>
        <w:tc>
          <w:tcPr>
            <w:tcW w:w="4370" w:type="dxa"/>
            <w:tcBorders/>
          </w:tcPr>
          <w:p>
            <w:pPr>
              <w:pStyle w:val="style4098"/>
              <w:spacing w:lineRule="exact" w:line="264"/>
              <w:rPr>
                <w:sz w:val="24"/>
              </w:rPr>
            </w:pPr>
            <w:r>
              <w:rPr>
                <w:sz w:val="24"/>
                <w:lang w:val="en-US"/>
              </w:rPr>
              <w:t>As urban populations continue to grow rapidly, cities face significant challenges in ensuring sustainable development. Issues such as energy overconsumption, traffic congestion, pollution, inefficient waste management, and lack of citizen engagement threaten the quality of urban life and the environment. Many existing city management systems operate in silos, with limited integration, real-time data access, or intelligent decision-making capabilities.</w:t>
            </w:r>
          </w:p>
        </w:tc>
      </w:tr>
      <w:tr>
        <w:tblPrEx/>
        <w:trPr>
          <w:trHeight w:val="2149" w:hRule="atLeast"/>
          <w:jc w:val="left"/>
        </w:trPr>
        <w:tc>
          <w:tcPr>
            <w:tcW w:w="900" w:type="dxa"/>
            <w:tcBorders/>
          </w:tcPr>
          <w:p>
            <w:pPr>
              <w:pStyle w:val="style4098"/>
              <w:ind w:left="73"/>
              <w:jc w:val="center"/>
              <w:rPr>
                <w:sz w:val="24"/>
              </w:rPr>
            </w:pPr>
            <w:r>
              <w:rPr>
                <w:spacing w:val="-5"/>
                <w:sz w:val="24"/>
              </w:rPr>
              <w:t>2.</w:t>
            </w:r>
          </w:p>
        </w:tc>
        <w:tc>
          <w:tcPr>
            <w:tcW w:w="3787" w:type="dxa"/>
            <w:tcBorders/>
          </w:tcPr>
          <w:p>
            <w:pPr>
              <w:pStyle w:val="style4098"/>
              <w:rPr>
                <w:sz w:val="24"/>
              </w:rPr>
            </w:pPr>
            <w:r>
              <w:rPr>
                <w:color w:val="212121"/>
                <w:w w:val="90"/>
                <w:sz w:val="24"/>
              </w:rPr>
              <w:t>Idea</w:t>
            </w:r>
            <w:r>
              <w:rPr>
                <w:color w:val="212121"/>
                <w:w w:val="90"/>
                <w:sz w:val="24"/>
              </w:rPr>
              <w:t>/</w:t>
            </w:r>
            <w:r>
              <w:rPr>
                <w:color w:val="212121"/>
                <w:w w:val="90"/>
                <w:sz w:val="24"/>
              </w:rPr>
              <w:t>Solution</w:t>
            </w:r>
            <w:r>
              <w:rPr>
                <w:color w:val="212121"/>
                <w:spacing w:val="-2"/>
                <w:w w:val="90"/>
                <w:sz w:val="24"/>
              </w:rPr>
              <w:t>description</w:t>
            </w:r>
          </w:p>
        </w:tc>
        <w:tc>
          <w:tcPr>
            <w:tcW w:w="4370" w:type="dxa"/>
            <w:tcBorders/>
          </w:tcPr>
          <w:p>
            <w:pPr>
              <w:pStyle w:val="style4098"/>
              <w:spacing w:lineRule="exact" w:line="268"/>
              <w:ind w:right="150"/>
              <w:rPr>
                <w:sz w:val="24"/>
              </w:rPr>
            </w:pPr>
            <w:r>
              <w:rPr>
                <w:sz w:val="24"/>
                <w:lang w:val="en-US"/>
              </w:rPr>
              <w:t>The Sustainable Smart City Assistant (SSCA) is an AI-powered digital platform that integrates urban infrastructure, environmental monitoring, citizen services, and smart decision-making tools to promote sustainability, efficiency, and livability in modern cities.</w:t>
            </w:r>
          </w:p>
        </w:tc>
      </w:tr>
      <w:tr>
        <w:tblPrEx/>
        <w:trPr>
          <w:trHeight w:val="2149" w:hRule="atLeast"/>
          <w:jc w:val="left"/>
        </w:trPr>
        <w:tc>
          <w:tcPr>
            <w:tcW w:w="900" w:type="dxa"/>
            <w:tcBorders/>
          </w:tcPr>
          <w:p>
            <w:pPr>
              <w:pStyle w:val="style4098"/>
              <w:ind w:left="73"/>
              <w:jc w:val="center"/>
              <w:rPr>
                <w:sz w:val="24"/>
              </w:rPr>
            </w:pPr>
            <w:r>
              <w:rPr>
                <w:spacing w:val="-5"/>
                <w:sz w:val="24"/>
              </w:rPr>
              <w:t>3.</w:t>
            </w:r>
          </w:p>
        </w:tc>
        <w:tc>
          <w:tcPr>
            <w:tcW w:w="3787" w:type="dxa"/>
            <w:tcBorders/>
          </w:tcPr>
          <w:p>
            <w:pPr>
              <w:pStyle w:val="style4098"/>
              <w:rPr>
                <w:sz w:val="24"/>
              </w:rPr>
            </w:pPr>
            <w:r>
              <w:rPr>
                <w:color w:val="212121"/>
                <w:spacing w:val="-8"/>
                <w:sz w:val="24"/>
              </w:rPr>
              <w:t>Novelty</w:t>
            </w:r>
            <w:r>
              <w:rPr>
                <w:color w:val="212121"/>
                <w:spacing w:val="-8"/>
                <w:sz w:val="24"/>
              </w:rPr>
              <w:t>/</w:t>
            </w:r>
            <w:r>
              <w:rPr>
                <w:color w:val="212121"/>
                <w:spacing w:val="-8"/>
                <w:sz w:val="24"/>
              </w:rPr>
              <w:t>Uniqueness</w:t>
            </w:r>
          </w:p>
        </w:tc>
        <w:tc>
          <w:tcPr>
            <w:tcW w:w="4370" w:type="dxa"/>
            <w:tcBorders/>
          </w:tcPr>
          <w:p>
            <w:pPr>
              <w:pStyle w:val="style4098"/>
              <w:spacing w:lineRule="exact" w:line="265"/>
              <w:rPr>
                <w:sz w:val="24"/>
              </w:rPr>
            </w:pPr>
            <w:r>
              <w:rPr>
                <w:sz w:val="24"/>
                <w:lang w:val="en-US"/>
              </w:rPr>
              <w:t>The Sustainable Smart City Assistant stands out by integrating real-time data, AI-driven insights, and personalized sustainability recommendations to empower citizens and city administrators alike. Unlike conventional city apps, this assistant uniquely combines eco-conscious decision-making, gamified citizen engagement, and dynamic resource optimization to promote sustainable urban living.</w:t>
            </w:r>
          </w:p>
        </w:tc>
      </w:tr>
      <w:tr>
        <w:tblPrEx/>
        <w:trPr>
          <w:trHeight w:val="2418" w:hRule="atLeast"/>
          <w:jc w:val="left"/>
        </w:trPr>
        <w:tc>
          <w:tcPr>
            <w:tcW w:w="900" w:type="dxa"/>
            <w:tcBorders/>
          </w:tcPr>
          <w:p>
            <w:pPr>
              <w:pStyle w:val="style4098"/>
              <w:ind w:left="73"/>
              <w:jc w:val="center"/>
              <w:rPr>
                <w:sz w:val="24"/>
              </w:rPr>
            </w:pPr>
            <w:r>
              <w:rPr>
                <w:spacing w:val="-5"/>
                <w:sz w:val="24"/>
              </w:rPr>
              <w:t>4.</w:t>
            </w:r>
          </w:p>
        </w:tc>
        <w:tc>
          <w:tcPr>
            <w:tcW w:w="3787" w:type="dxa"/>
            <w:tcBorders/>
          </w:tcPr>
          <w:p>
            <w:pPr>
              <w:pStyle w:val="style4098"/>
              <w:spacing w:lineRule="auto" w:line="232"/>
              <w:rPr>
                <w:sz w:val="24"/>
              </w:rPr>
            </w:pPr>
            <w:r>
              <w:rPr>
                <w:color w:val="212121"/>
                <w:w w:val="90"/>
                <w:sz w:val="24"/>
              </w:rPr>
              <w:t xml:space="preserve">Social Impact / Customer </w:t>
            </w:r>
            <w:r>
              <w:rPr>
                <w:color w:val="212121"/>
                <w:spacing w:val="-2"/>
                <w:w w:val="104"/>
                <w:sz w:val="24"/>
              </w:rPr>
              <w:t>Satisfaction</w:t>
            </w:r>
          </w:p>
        </w:tc>
        <w:tc>
          <w:tcPr>
            <w:tcW w:w="4370" w:type="dxa"/>
            <w:tcBorders/>
          </w:tcPr>
          <w:p>
            <w:pPr>
              <w:pStyle w:val="style4098"/>
              <w:spacing w:lineRule="exact" w:line="268"/>
              <w:rPr>
                <w:sz w:val="24"/>
              </w:rPr>
            </w:pPr>
            <w:r>
              <w:rPr>
                <w:sz w:val="24"/>
                <w:lang w:val="en-US"/>
              </w:rPr>
              <w:t>The Sustainable Smart City Assistant delivers significant positive social impact by transforming how individuals and communities interact with their urban environment</w:t>
            </w:r>
          </w:p>
        </w:tc>
      </w:tr>
      <w:tr>
        <w:tblPrEx/>
        <w:trPr>
          <w:trHeight w:val="1880" w:hRule="atLeast"/>
          <w:jc w:val="left"/>
        </w:trPr>
        <w:tc>
          <w:tcPr>
            <w:tcW w:w="900" w:type="dxa"/>
            <w:tcBorders/>
          </w:tcPr>
          <w:p>
            <w:pPr>
              <w:pStyle w:val="style4098"/>
              <w:ind w:left="73"/>
              <w:jc w:val="center"/>
              <w:rPr>
                <w:sz w:val="24"/>
              </w:rPr>
            </w:pPr>
            <w:r>
              <w:rPr>
                <w:spacing w:val="-5"/>
                <w:sz w:val="24"/>
              </w:rPr>
              <w:t>5.</w:t>
            </w:r>
          </w:p>
        </w:tc>
        <w:tc>
          <w:tcPr>
            <w:tcW w:w="3787" w:type="dxa"/>
            <w:tcBorders/>
          </w:tcPr>
          <w:p>
            <w:pPr>
              <w:pStyle w:val="style4098"/>
              <w:rPr>
                <w:sz w:val="24"/>
              </w:rPr>
            </w:pPr>
            <w:r>
              <w:rPr>
                <w:color w:val="212121"/>
                <w:spacing w:val="-2"/>
                <w:w w:val="90"/>
                <w:sz w:val="24"/>
              </w:rPr>
              <w:t>Business</w:t>
            </w:r>
            <w:r>
              <w:rPr>
                <w:color w:val="212121"/>
                <w:spacing w:val="-2"/>
                <w:w w:val="90"/>
                <w:sz w:val="24"/>
              </w:rPr>
              <w:t>Model</w:t>
            </w:r>
            <w:r>
              <w:rPr>
                <w:color w:val="212121"/>
                <w:spacing w:val="-2"/>
                <w:w w:val="90"/>
                <w:sz w:val="24"/>
              </w:rPr>
              <w:t>(Revenue</w:t>
            </w:r>
            <w:r>
              <w:rPr>
                <w:color w:val="212121"/>
                <w:spacing w:val="-2"/>
                <w:w w:val="90"/>
                <w:sz w:val="24"/>
              </w:rPr>
              <w:t>Model)</w:t>
            </w:r>
          </w:p>
        </w:tc>
        <w:tc>
          <w:tcPr>
            <w:tcW w:w="4370" w:type="dxa"/>
            <w:tcBorders/>
          </w:tcPr>
          <w:p>
            <w:pPr>
              <w:pStyle w:val="style4098"/>
              <w:spacing w:lineRule="exact" w:line="264"/>
              <w:rPr>
                <w:sz w:val="24"/>
              </w:rPr>
            </w:pPr>
            <w:r>
              <w:rPr>
                <w:sz w:val="24"/>
                <w:lang w:val="en-US"/>
              </w:rPr>
              <w:t>The Sustainable Smart City Assistant leverages IBM Granite’s advanced foundation models to deliver intelligent, scalable, and eco-centric services to urban residents, governments, and businesses.</w:t>
            </w:r>
          </w:p>
        </w:tc>
      </w:tr>
    </w:tbl>
    <w:p>
      <w:pPr>
        <w:pStyle w:val="style4098"/>
        <w:spacing w:after="0" w:lineRule="exact" w:line="264"/>
        <w:rPr>
          <w:sz w:val="24"/>
        </w:rPr>
        <w:sectPr>
          <w:footerReference w:type="default" r:id="rId9"/>
          <w:type w:val="continuous"/>
          <w:pgSz w:w="11900" w:h="16820" w:orient="portrait"/>
          <w:pgMar w:top="900" w:right="1275" w:bottom="1220" w:left="1417" w:header="0" w:footer="1027" w:gutter="0"/>
          <w:pgNumType w:start="1"/>
        </w:sectPr>
      </w:pPr>
    </w:p>
    <w:tbl>
      <w:tblPr>
        <w:tblW w:w="0" w:type="auto"/>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900"/>
        <w:gridCol w:w="3787"/>
        <w:gridCol w:w="4370"/>
      </w:tblGrid>
      <w:tr>
        <w:trPr>
          <w:trHeight w:val="816" w:hRule="atLeast"/>
          <w:jc w:val="left"/>
        </w:trPr>
        <w:tc>
          <w:tcPr>
            <w:tcW w:w="900" w:type="dxa"/>
            <w:tcBorders/>
          </w:tcPr>
          <w:p>
            <w:pPr>
              <w:pStyle w:val="style4098"/>
              <w:spacing w:lineRule="auto" w:line="240"/>
              <w:ind w:left="0"/>
              <w:rPr>
                <w:rFonts w:ascii="Times New Roman"/>
                <w:sz w:val="22"/>
              </w:rPr>
            </w:pPr>
          </w:p>
        </w:tc>
        <w:tc>
          <w:tcPr>
            <w:tcW w:w="3787" w:type="dxa"/>
            <w:tcBorders/>
          </w:tcPr>
          <w:p>
            <w:pPr>
              <w:pStyle w:val="style4098"/>
              <w:spacing w:lineRule="auto" w:line="240"/>
              <w:ind w:left="0"/>
              <w:rPr>
                <w:rFonts w:ascii="Times New Roman"/>
                <w:sz w:val="22"/>
              </w:rPr>
            </w:pPr>
          </w:p>
        </w:tc>
        <w:tc>
          <w:tcPr>
            <w:tcW w:w="4370" w:type="dxa"/>
            <w:tcBorders/>
          </w:tcPr>
          <w:p>
            <w:pPr>
              <w:pStyle w:val="style4098"/>
              <w:rPr>
                <w:sz w:val="24"/>
              </w:rPr>
            </w:pPr>
            <w:r>
              <w:rPr>
                <w:w w:val="90"/>
                <w:sz w:val="24"/>
              </w:rPr>
              <w:t>donor-funded</w:t>
            </w:r>
            <w:r>
              <w:rPr>
                <w:w w:val="90"/>
                <w:sz w:val="24"/>
              </w:rPr>
              <w:t>models</w:t>
            </w:r>
            <w:r>
              <w:rPr>
                <w:w w:val="90"/>
                <w:sz w:val="24"/>
              </w:rPr>
              <w:t>for</w:t>
            </w:r>
            <w:r>
              <w:rPr>
                <w:w w:val="90"/>
                <w:sz w:val="24"/>
              </w:rPr>
              <w:t>rural</w:t>
            </w:r>
            <w:r>
              <w:rPr>
                <w:spacing w:val="-2"/>
                <w:w w:val="90"/>
                <w:sz w:val="24"/>
              </w:rPr>
              <w:t>outreach</w:t>
            </w:r>
          </w:p>
        </w:tc>
      </w:tr>
      <w:tr>
        <w:tblPrEx/>
        <w:trPr>
          <w:trHeight w:val="1612" w:hRule="atLeast"/>
          <w:jc w:val="left"/>
        </w:trPr>
        <w:tc>
          <w:tcPr>
            <w:tcW w:w="900" w:type="dxa"/>
            <w:tcBorders/>
          </w:tcPr>
          <w:p>
            <w:pPr>
              <w:pStyle w:val="style4098"/>
              <w:ind w:left="73"/>
              <w:jc w:val="center"/>
              <w:rPr>
                <w:sz w:val="24"/>
              </w:rPr>
            </w:pPr>
            <w:r>
              <w:rPr>
                <w:spacing w:val="-5"/>
                <w:sz w:val="24"/>
              </w:rPr>
              <w:t>6.</w:t>
            </w:r>
          </w:p>
        </w:tc>
        <w:tc>
          <w:tcPr>
            <w:tcW w:w="3787" w:type="dxa"/>
            <w:tcBorders/>
          </w:tcPr>
          <w:p>
            <w:pPr>
              <w:pStyle w:val="style4098"/>
              <w:rPr>
                <w:sz w:val="24"/>
              </w:rPr>
            </w:pPr>
            <w:r>
              <w:rPr>
                <w:color w:val="212121"/>
                <w:w w:val="90"/>
                <w:sz w:val="24"/>
              </w:rPr>
              <w:t>Scalability</w:t>
            </w:r>
            <w:r>
              <w:rPr>
                <w:color w:val="212121"/>
                <w:w w:val="90"/>
                <w:sz w:val="24"/>
              </w:rPr>
              <w:t>of</w:t>
            </w:r>
            <w:r>
              <w:rPr>
                <w:color w:val="212121"/>
                <w:w w:val="90"/>
                <w:sz w:val="24"/>
              </w:rPr>
              <w:t>the</w:t>
            </w:r>
            <w:r>
              <w:rPr>
                <w:color w:val="212121"/>
                <w:spacing w:val="-2"/>
                <w:w w:val="90"/>
                <w:sz w:val="24"/>
              </w:rPr>
              <w:t>Solution</w:t>
            </w:r>
          </w:p>
        </w:tc>
        <w:tc>
          <w:tcPr>
            <w:tcW w:w="4370" w:type="dxa"/>
            <w:tcBorders/>
          </w:tcPr>
          <w:p>
            <w:pPr>
              <w:pStyle w:val="style4098"/>
              <w:spacing w:lineRule="exact" w:line="263"/>
              <w:rPr>
                <w:sz w:val="24"/>
              </w:rPr>
            </w:pPr>
            <w:r>
              <w:rPr>
                <w:sz w:val="24"/>
                <w:lang w:val="en-US"/>
              </w:rPr>
              <w:t>The Sustainable Smart City Assistant is inherently designed for scalable deployment and expansion, thanks to the robust capabilities of IBM Granite, IBM’s enterprise-grade Large Language Model.</w:t>
            </w:r>
          </w:p>
        </w:tc>
      </w:tr>
    </w:tbl>
    <w:p/>
    <w:sectPr>
      <w:type w:val="continuous"/>
      <w:pgSz w:w="11900" w:h="16820" w:orient="portrait"/>
      <w:pgMar w:top="840" w:right="1275" w:bottom="1220" w:left="1417" w:header="0" w:footer="102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 w:name="Times New Roman">
    <w:altName w:val="Times New Roman"/>
    <w:panose1 w:val="02020603050005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before="0" w:after="0" w:lineRule="auto" w:line="14"/>
      <w:rPr>
        <w:sz w:val="20"/>
      </w:rPr>
    </w:pPr>
    <w:r>
      <w:rPr>
        <w:sz w:val="20"/>
      </w:rPr>
      <w:drawing>
        <wp:anchor distT="0" distB="0" distL="0" distR="0" simplePos="false" relativeHeight="2" behindDoc="true" locked="false" layoutInCell="true" allowOverlap="true">
          <wp:simplePos x="0" y="0"/>
          <wp:positionH relativeFrom="page">
            <wp:posOffset>2370476</wp:posOffset>
          </wp:positionH>
          <wp:positionV relativeFrom="page">
            <wp:posOffset>9901567</wp:posOffset>
          </wp:positionV>
          <wp:extent cx="3007360" cy="558800"/>
          <wp:effectExtent l="0" t="0" r="0" b="0"/>
          <wp:wrapNone/>
          <wp:docPr id="4097"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
                  <pic:cNvPicPr/>
                </pic:nvPicPr>
                <pic:blipFill>
                  <a:blip r:embed="rId1" cstate="print"/>
                  <a:srcRect l="0" t="0" r="0" b="0"/>
                  <a:stretch/>
                </pic:blipFill>
                <pic:spPr>
                  <a:xfrm rot="0">
                    <a:off x="0" y="0"/>
                    <a:ext cx="3007360" cy="558800"/>
                  </a:xfrm>
                  <a:prstGeom prst="rect"/>
                </pic:spPr>
              </pic:pic>
            </a:graphicData>
          </a:graphic>
        </wp:anchor>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lang w:val="en-US" w:bidi="ar-SA" w:eastAsia="en-US"/>
    </w:rPr>
  </w:style>
  <w:style w:type="paragraph" w:styleId="style179">
    <w:name w:val="List Paragraph"/>
    <w:basedOn w:val="style0"/>
    <w:next w:val="style179"/>
    <w:qFormat/>
    <w:uiPriority w:val="1"/>
    <w:pPr/>
    <w:rPr>
      <w:lang w:val="en-US" w:bidi="ar-SA" w:eastAsia="en-US"/>
    </w:rPr>
  </w:style>
  <w:style w:type="paragraph" w:customStyle="1" w:styleId="style4098">
    <w:name w:val="Table Paragraph"/>
    <w:basedOn w:val="style0"/>
    <w:next w:val="style4098"/>
    <w:qFormat/>
    <w:uiPriority w:val="1"/>
    <w:pPr>
      <w:spacing w:lineRule="exact" w:line="260"/>
      <w:ind w:left="107"/>
    </w:pPr>
    <w:rPr>
      <w:rFonts w:ascii="Arial MT" w:cs="Arial MT" w:eastAsia="Arial MT" w:hAnsi="Arial MT"/>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_rels/footer1.xml.rels><?xml version="1.0" encoding="UTF-8"?>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245</Words>
  <Characters>1784</Characters>
  <Application>WPS Office</Application>
  <DocSecurity>0</DocSecurity>
  <Paragraphs>56</Paragraphs>
  <ScaleCrop>false</ScaleCrop>
  <LinksUpToDate>false</LinksUpToDate>
  <CharactersWithSpaces>2002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2025-06-26T08:02:14Z</dcterms:created>
  <dc:creator>WPS Office</dc:creator>
  <lastModifiedBy>Infinix X6711</lastModifiedBy>
  <dcterms:modified xsi:type="dcterms:W3CDTF">2025-06-29T09:17:17Z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LastSaved">
    <vt:filetime>2025-06-26T00:00:00Z</vt:filetime>
  </property>
  <property fmtid="{D5CDD505-2E9C-101B-9397-08002B2CF9AE}" pid="4" name="Producer">
    <vt:lpwstr>Skia/PDF m128</vt:lpwstr>
  </property>
  <property fmtid="{D5CDD505-2E9C-101B-9397-08002B2CF9AE}" pid="5" name="ICV">
    <vt:lpwstr>22292c6452f14deaa2ae314063bef813</vt:lpwstr>
  </property>
</Properties>
</file>