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8"/>
          <w:szCs w:val="38"/>
        </w:rPr>
        <w:t xml:space="preserve">Requirement Analysis Phase</w:t>
      </w:r>
    </w:p>
    <w:p>
      <w:pPr>
        <w:pBdr>
          <w:bottom w:val="single" w:color="2E75B6" w:sz="6" w:space="8"/>
        </w:pBdr>
        <w:spacing w:after="200"/>
        <w:jc w:val="center"/>
      </w:pPr>
      <w:r>
        <w:rPr>
          <w:b/>
          <w:bCs/>
          <w:color w:val="2E75B6"/>
          <w:sz w:val="24"/>
          <w:szCs w:val="24"/>
        </w:rPr>
        <w:t xml:space="preserve">Solution Requirements (Functional &amp; Non-functional) – UCAB Cab Booking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23 June 2026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Team ID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UCAB – Smart Cab Booking Application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100" w:before="200"/>
      </w:pP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Functional Requirements</w:t>
      </w:r>
    </w:p>
    <w:p>
      <w:pPr>
        <w:spacing w:after="100"/>
      </w:pPr>
      <w:r>
        <w:rPr>
          <w:sz w:val="21"/>
          <w:szCs w:val="21"/>
        </w:rPr>
        <w:t xml:space="preserve">The following functional requirements define the core capabilities the UCAB system must deliver for users, drivers, and administrators.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00"/>
        <w:gridCol w:w="6200"/>
      </w:tblGrid>
      <w:tr>
        <w:trPr>
          <w:tblHeader/>
        </w:trPr>
        <w:tc>
          <w:tcPr>
            <w:tcW w:type="dxa" w:w="108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FR No.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6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Sub Requirement (Story / Sub-Task)</w:t>
            </w:r>
          </w:p>
        </w:tc>
      </w:tr>
      <w:tr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Registration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Registration through a form using name, email, phone number, and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Registration through Google Sign-In</w:t>
            </w:r>
          </w:p>
        </w:tc>
      </w:tr>
      <w:tr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&amp; Driver Login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 using registered email and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Secure, role-based session login using JWT authentication</w:t>
            </w:r>
          </w:p>
        </w:tc>
      </w:tr>
      <w:tr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Cab Search &amp; Fare Estimation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available cabs by entering pickup and drop locations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 the estimated fare before confirming a booking</w:t>
            </w:r>
          </w:p>
        </w:tc>
      </w:tr>
      <w:tr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FR-4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Cab Booking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Select a preferred cab and driver to confirm a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Receive booking confirmation with driver and vehicle details</w:t>
            </w:r>
          </w:p>
        </w:tc>
      </w:tr>
      <w:tr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 Management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 current and past booking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Track real-time booking and ride status</w:t>
            </w:r>
          </w:p>
        </w:tc>
      </w:tr>
      <w:tr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FR-6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Driver Registration &amp; Profile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Registration with personal and vehicle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 profile information and vehicle availability</w:t>
            </w:r>
          </w:p>
        </w:tc>
      </w:tr>
      <w:tr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Ride Management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Accept or reject incoming ride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 ride status as a trip progresses</w:t>
            </w:r>
          </w:p>
        </w:tc>
      </w:tr>
      <w:tr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FR-8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Management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 users, drivers, cars, and bookings from a central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 overall system activity and generate reports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Non-Functional Requirements</w:t>
      </w:r>
    </w:p>
    <w:p>
      <w:pPr>
        <w:spacing w:after="100"/>
      </w:pPr>
      <w:r>
        <w:rPr>
          <w:sz w:val="21"/>
          <w:szCs w:val="21"/>
        </w:rPr>
        <w:t xml:space="preserve">The following non-functional requirements describe the quality attributes the UCAB system must satisfy to be reliable, secure, and easy to use.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200"/>
        <w:gridCol w:w="6800"/>
      </w:tblGrid>
      <w:tr>
        <w:trPr>
          <w:tblHeader/>
        </w:trPr>
        <w:tc>
          <w:tcPr>
            <w:tcW w:type="dxa" w:w="108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NFR No.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Non-Functional Requirement</w:t>
            </w:r>
          </w:p>
        </w:tc>
        <w:tc>
          <w:tcPr>
            <w:tcW w:type="dxa" w:w="6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application must provide a clean, intuitive interface so users, drivers, and admins can complete tasks with minimal learning effort.</w:t>
            </w:r>
          </w:p>
        </w:tc>
      </w:tr>
      <w:tr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data and passwords must be encrypted (bcrypt), and access must be protected using JWT-based authentication with role-based access control.</w:t>
            </w:r>
          </w:p>
        </w:tc>
      </w:tr>
      <w:tr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system must consistently process bookings and status updates without data loss, with proper error handling for failed requests.</w:t>
            </w:r>
          </w:p>
        </w:tc>
      </w:tr>
      <w:tr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Cab search results and fare estimates should load within 2–3 seconds under normal network conditions.</w:t>
            </w:r>
          </w:p>
        </w:tc>
      </w:tr>
      <w:tr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application should remain available with minimal downtime, supporting uninterrupted booking and ride management.</w:t>
            </w:r>
          </w:p>
        </w:tc>
      </w:tr>
      <w:tr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MERN-stack backend should scale to support a growing number of concurrent users, drivers, and bookings as demand increases.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2026-07-19T17:56:12.831Z</dcterms:created>
  <dcterms:modified xsi:type="dcterms:W3CDTF">2026-07-19T17:56:12.831Z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