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8"/>
        </w:rPr>
        <w:t>QA Automation Tracking System</w:t>
      </w:r>
    </w:p>
    <w:p>
      <w:pPr>
        <w:jc w:val="center"/>
      </w:pPr>
      <w:r>
        <w:rPr>
          <w:i/>
          <w:color w:val="444444"/>
          <w:sz w:val="26"/>
        </w:rPr>
        <w:t>Team Guide — How Everything Connects &amp; What To Do</w:t>
      </w:r>
    </w:p>
    <w:p>
      <w:pPr>
        <w:jc w:val="center"/>
      </w:pPr>
      <w:r>
        <w:rPr>
          <w:sz w:val="20"/>
        </w:rPr>
        <w:t>Version 1.1  •  May 2026  •  QA Team — Rapyuta Robotics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pPr>
              <w:spacing w:after="80"/>
            </w:pPr>
            <w:r>
              <w:rPr>
                <w:b/>
              </w:rPr>
              <w:t>📋 Purpose</w:t>
            </w:r>
          </w:p>
          <w:p>
            <w:pPr>
              <w:spacing w:after="40"/>
            </w:pPr>
            <w:r>
              <w:rPr>
                <w:sz w:val="18"/>
              </w:rPr>
              <w:t>Explains the two PRs that implement the QA Automation Tracking System,</w:t>
            </w:r>
          </w:p>
          <w:p>
            <w:pPr>
              <w:spacing w:after="40"/>
            </w:pPr>
            <w:r>
              <w:rPr>
                <w:sz w:val="18"/>
              </w:rPr>
              <w:t>how the three systems (GitHub, ADO sootballs, ADO AMR) are connected,</w:t>
            </w:r>
          </w:p>
          <w:p>
            <w:pPr>
              <w:spacing w:after="40"/>
            </w:pPr>
            <w:r>
              <w:rPr>
                <w:sz w:val="18"/>
              </w:rPr>
              <w:t>and exactly what every engineer needs to do when opening a PR or closing a Work Item.</w:t>
            </w:r>
          </w:p>
          <w:p>
            <w:pPr>
              <w:spacing w:after="40"/>
            </w:pPr>
            <w:r>
              <w:rPr>
                <w:sz w:val="18"/>
              </w:rPr>
            </w:r>
          </w:p>
          <w:p>
            <w:pPr>
              <w:spacing w:after="40"/>
            </w:pPr>
            <w:r>
              <w:rPr>
                <w:sz w:val="18"/>
              </w:rPr>
              <w:t>Read Section 4 (Day-to-Day Workflow) if you are in a hurry.</w:t>
            </w:r>
          </w:p>
        </w:tc>
      </w:tr>
    </w:tbl>
    <w:p/>
    <w:p>
      <w:pPr>
        <w:pStyle w:val="Heading1"/>
      </w:pPr>
      <w:r>
        <w:t>1. System Overview — How The Three Systems Connect</w:t>
      </w:r>
    </w:p>
    <w:p>
      <w:pPr>
        <w:spacing w:after="120"/>
      </w:pPr>
      <w:r>
        <w:rPr>
          <w:b w:val="0"/>
          <w:i w:val="0"/>
        </w:rPr>
        <w:t>Before these changes there was no enforced link between test code on GitHub, Test Cases in ADO sootballs, and Work Items in ADO AMR. A test could be written, merged, and the Test Case in ADO would still say 'Not Automated' indefinitely.</w:t>
      </w:r>
    </w:p>
    <w:p>
      <w:pPr>
        <w:spacing w:after="120"/>
      </w:pPr>
      <w:r>
        <w:rPr>
          <w:b w:val="0"/>
          <w:i w:val="0"/>
        </w:rPr>
        <w:t>The new system creates one authoritative mapping file that joins all three systems and a set of automation scripts + GitHub Actions that keep them in sync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736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What lives here</w:t>
            </w:r>
          </w:p>
        </w:tc>
        <w:tc>
          <w:tcPr>
            <w:tcW w:type="dxa" w:w="2304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Project / Repo</w:t>
            </w:r>
          </w:p>
        </w:tc>
        <w:tc>
          <w:tcPr>
            <w:tcW w:type="dxa" w:w="2736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How it links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GitHub</w:t>
              <w:br/>
              <w:t>sootballs_tests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pytest test code</w:t>
              <w:br/>
              <w:t>.github/workflows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rapyuta-robotics/</w:t>
              <w:br/>
              <w:t>sootballs_tests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PR body must contain</w:t>
              <w:br/>
              <w:t>ADO AMR WI link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ADO sootballs</w:t>
              <w:br/>
              <w:t>Test Plans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Test Cases (TCs)</w:t>
              <w:br/>
              <w:t>Test Plans / Suites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ADO project: sootballs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TC id stored in</w:t>
              <w:br/>
              <w:t>ado_test_mapping.yaml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ADO AMR</w:t>
              <w:br/>
              <w:t>Work Items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User Stories, Tasks</w:t>
              <w:br/>
              <w:t>Bugs (sb_qa tagged)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ADO project: AMR / Systems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WI id stored in</w:t>
              <w:br/>
              <w:t>ado_test_mapping.yaml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QA Dashboard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Live metrics, charts</w:t>
              <w:br/>
              <w:t>Automation coverage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vasanthirapyuta/kpi_project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Reads ADO APIs +</w:t>
              <w:br/>
              <w:t>mapping YAML file</w:t>
            </w:r>
          </w:p>
        </w:tc>
      </w:tr>
    </w:tbl>
    <w:p/>
    <w:p>
      <w:pPr>
        <w:spacing w:after="40"/>
      </w:pPr>
      <w:r>
        <w:rPr>
          <w:b/>
          <w:i w:val="0"/>
        </w:rPr>
        <w:t>Single source of truth: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sootballs_tests/qa_tooling/ado_test_mapping.yaml</w:t>
      </w:r>
    </w:p>
    <w:p>
      <w:pPr>
        <w:spacing w:after="120"/>
      </w:pPr>
      <w:r>
        <w:rPr>
          <w:b w:val="0"/>
          <w:i w:val="0"/>
        </w:rPr>
        <w:t>Every test function has one row linking it to its ADO Test Case (tc_id) and optionally to the AMR Work Item tracking the automation task (amr_wi_id).</w:t>
      </w:r>
    </w:p>
    <w:p>
      <w:pPr>
        <w:pStyle w:val="Heading1"/>
      </w:pPr>
      <w:r>
        <w:t>2. Changes in PR 1 — sootballs_tests (private/vasanthi-ado-test-linking)</w:t>
      </w:r>
    </w:p>
    <w:p>
      <w:pPr>
        <w:spacing w:after="120"/>
      </w:pPr>
      <w:r>
        <w:rPr>
          <w:b w:val="0"/>
          <w:i/>
        </w:rPr>
        <w:t>Branch: private/vasanthi-ado-test-linking   |   Repo: rapyuta-robotics/sootballs_tests</w:t>
      </w:r>
    </w:p>
    <w:p>
      <w:pPr>
        <w:pStyle w:val="Heading2"/>
      </w:pPr>
      <w:r>
        <w:t>2.1  ado_test_mapping.yaml — Master Mapping File</w:t>
      </w:r>
    </w:p>
    <w:p>
      <w:pPr>
        <w:spacing w:after="120"/>
      </w:pPr>
      <w:r>
        <w:rPr>
          <w:b w:val="0"/>
          <w:i w:val="0"/>
        </w:rPr>
        <w:t>Location: qa_tooling/ado_test_mapping.yaml</w:t>
      </w:r>
    </w:p>
    <w:p>
      <w:pPr>
        <w:spacing w:after="120"/>
      </w:pPr>
      <w:r>
        <w:rPr>
          <w:b w:val="0"/>
          <w:i w:val="0"/>
        </w:rPr>
        <w:t>Extended with two new optional fields on every entry: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mappings: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- tc_id: 52728            # ADO Test Case ID (sootballs project)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plan_id: 66038          # ADO Test Plan ID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pytest_path: "e2e_tests/test_cases/picking/pick/test_active_tote_clicking.py"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pytest_class: "TestActiveToteClicking"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pytest_method: "test_one_order_one_tote"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amr_wi_id: null         # NEW: ADO AMR Work Item ID (fill in!)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github_pr: null         # NEW: GitHub PR number (fill in!)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notes: "..."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Sentinel value</w:t>
            </w:r>
          </w:p>
        </w:tc>
        <w:tc>
          <w:tcPr>
            <w:tcW w:type="dxa" w:w="4320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12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tc_id &gt;= 57000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Placeholder — real TC ID not yet looked up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Entry skipped by all scripts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plan_id == 99999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Test file not yet assigned to an ADO Test Plan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Entry skipped by all scripts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pytest_method: null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File mapped but individual methods not listed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Entry skipped by all scripts</w:t>
            </w:r>
          </w:p>
        </w:tc>
      </w:tr>
    </w:tbl>
    <w:p/>
    <w:p>
      <w:pPr>
        <w:pStyle w:val="Heading2"/>
      </w:pPr>
      <w:r>
        <w:t>2.2  link_ado_tests.py — Linking Script</w:t>
      </w:r>
    </w:p>
    <w:p>
      <w:pPr>
        <w:spacing w:after="120"/>
      </w:pPr>
      <w:r>
        <w:rPr>
          <w:b w:val="0"/>
          <w:i w:val="0"/>
        </w:rPr>
        <w:t>Location: qa_tooling/link_ado_tests.py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# Dry run — preview changes without touching ADO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ADO_PAT=&lt;pat&gt; python3 qa_tooling/link_ado_tests.py --dry-run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# Apply — mark TCs as Automated in ADO sootballs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ADO_PAT=&lt;pat&gt; python3 qa_tooling/link_ado_tests.py --apply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# Apply + cross-link AMR Work Items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ADO_PAT=&lt;pat&gt; python3 qa_tooling/link_ado_tests.py --apply --link-wis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# Apply + link + transition AMR WI to Closed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ADO_PAT=&lt;pat&gt; python3 qa_tooling/link_ado_tests.py --apply --link-wis --close-wis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7632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What it does in ADO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--apply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PATCHes sootballs TC: sets AutomatedTestName, AutomatedTestStorage,</w:t>
              <w:br/>
              <w:t>AutomatedTestType=Python, AutomationStatus=Automated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--link-wis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For entries with amr_wi_id: adds Related link on AMR WI → TC;</w:t>
              <w:br/>
              <w:t>posts audit comment on AMR WI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--close-wis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Transitions AMR WI State to Closed (or --close-state value)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--only-tc &lt;id&gt;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8"/>
              </w:rPr>
              <w:t>Limits all actions to a single tc_id (useful for spot-testing)</w:t>
            </w:r>
          </w:p>
        </w:tc>
      </w:tr>
    </w:tbl>
    <w:p/>
    <w:p>
      <w:pPr>
        <w:pStyle w:val="Heading2"/>
      </w:pPr>
      <w:r>
        <w:t>2.3  link_ado_on_merge.yml — Auto-Linking GitHub Action</w:t>
      </w:r>
    </w:p>
    <w:p>
      <w:pPr>
        <w:spacing w:after="120"/>
      </w:pPr>
      <w:r>
        <w:rPr>
          <w:b w:val="0"/>
          <w:i w:val="0"/>
        </w:rPr>
        <w:t>Location: .github/workflows/link_ado_on_merge.yml</w:t>
      </w:r>
    </w:p>
    <w:p>
      <w:pPr>
        <w:pStyle w:val="ListBullet"/>
        <w:spacing w:after="60"/>
        <w:ind w:left="360"/>
      </w:pPr>
      <w:r>
        <w:t>Trigger: push to devel where qa_tooling/ado_test_mapping.yaml changed</w:t>
      </w:r>
    </w:p>
    <w:p>
      <w:pPr>
        <w:pStyle w:val="ListBullet"/>
        <w:spacing w:after="60"/>
        <w:ind w:left="360"/>
      </w:pPr>
      <w:r>
        <w:t>Runs: python3 qa_tooling/link_ado_tests.py --apply --link-wis</w:t>
      </w:r>
    </w:p>
    <w:p>
      <w:pPr>
        <w:pStyle w:val="ListBullet"/>
        <w:spacing w:after="60"/>
        <w:ind w:left="360"/>
      </w:pPr>
      <w:r>
        <w:t>Writes a rich job summary with ADO deep links (GitHub → Actions → run summary)</w:t>
      </w:r>
    </w:p>
    <w:p>
      <w:pPr>
        <w:pStyle w:val="ListBullet"/>
        <w:spacing w:after="60"/>
        <w:ind w:left="360"/>
      </w:pPr>
      <w:r>
        <w:t>Idempotent — safe to re-run; ADO ignores a PATCH that changes nothing</w:t>
      </w:r>
    </w:p>
    <w:p>
      <w:pPr>
        <w:pStyle w:val="ListBullet"/>
        <w:spacing w:after="60"/>
        <w:ind w:left="360"/>
      </w:pPr>
      <w:r>
        <w:t>Requires ADO_PAT repo secret (Work Items R/W + Test Management R/W)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after="80"/>
            </w:pPr>
            <w:r>
              <w:rPr>
                <w:b/>
              </w:rPr>
              <w:t>⚙️  One-Time Setup: Add ADO_PAT Secret</w:t>
            </w:r>
          </w:p>
          <w:p>
            <w:pPr>
              <w:spacing w:after="40"/>
            </w:pPr>
            <w:r>
              <w:rPr>
                <w:sz w:val="18"/>
              </w:rPr>
              <w:t>1. Create ADO PAT: dev.azure.com → User Settings → Personal Access Tokens</w:t>
            </w:r>
          </w:p>
          <w:p>
            <w:pPr>
              <w:spacing w:after="40"/>
            </w:pPr>
            <w:r>
              <w:rPr>
                <w:sz w:val="18"/>
              </w:rPr>
              <w:t xml:space="preserve">   Scopes: Work Items (Read &amp; Write), Test Management (Read &amp; Write)</w:t>
            </w:r>
          </w:p>
          <w:p>
            <w:pPr>
              <w:spacing w:after="40"/>
            </w:pPr>
            <w:r>
              <w:rPr>
                <w:sz w:val="18"/>
              </w:rPr>
              <w:t>2. GitHub: rapyuta-robotics/sootballs_tests → Settings → Secrets and variables → Actions</w:t>
            </w:r>
          </w:p>
          <w:p>
            <w:pPr>
              <w:spacing w:after="40"/>
            </w:pPr>
            <w:r>
              <w:rPr>
                <w:sz w:val="18"/>
              </w:rPr>
              <w:t>3. New repository secret   Name: ADO_PAT   Value: &lt;paste PAT&gt;</w:t>
            </w:r>
          </w:p>
        </w:tc>
      </w:tr>
    </w:tbl>
    <w:p/>
    <w:p>
      <w:pPr>
        <w:pStyle w:val="Heading2"/>
      </w:pPr>
      <w:r>
        <w:t>2.4  wrike.yml → ADO Work Item PR Gate</w:t>
      </w:r>
    </w:p>
    <w:p>
      <w:pPr>
        <w:spacing w:after="120"/>
      </w:pPr>
      <w:r>
        <w:rPr>
          <w:b w:val="0"/>
          <w:i w:val="0"/>
        </w:rPr>
        <w:t>Location: .github/workflows/wrike.yml  (Wrike removed; ADO AMR WI enforced)</w:t>
      </w:r>
    </w:p>
    <w:p>
      <w:pPr>
        <w:spacing w:after="120"/>
      </w:pPr>
      <w:r>
        <w:rPr>
          <w:b w:val="0"/>
          <w:i w:val="0"/>
        </w:rPr>
        <w:t>Required format anywhere in PR description: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https://dev.azure.com/rapyuta-robotics/AMR/_workitems/edit/&lt;numeric-id&gt;</w:t>
      </w:r>
    </w:p>
    <w:p>
      <w:pPr>
        <w:spacing w:after="120"/>
      </w:pPr>
      <w:r>
        <w:rPr>
          <w:b w:val="0"/>
          <w:i w:val="0"/>
        </w:rPr>
        <w:t>Implementation: posts a commit status with context='check_url' via the GitHub Statuses API (in addition to the Actions check run) so that the legacy branch-protection rule — which predates the 'workflow / job' naming format — continues to be satisfied.</w:t>
      </w:r>
    </w:p>
    <w:p>
      <w:pPr>
        <w:pStyle w:val="Heading1"/>
      </w:pPr>
      <w:r>
        <w:t>3. Changes in PR 2 — QA Dashboard (feature/automation-coverage-tab)</w:t>
      </w:r>
    </w:p>
    <w:p>
      <w:pPr>
        <w:spacing w:after="120"/>
      </w:pPr>
      <w:r>
        <w:rPr>
          <w:b w:val="0"/>
          <w:i/>
        </w:rPr>
        <w:t>Branch: feature/automation-coverage-tab → private/vasanthi-azure-check   |   Repo: vasanthirapyuta/kpi_project</w:t>
      </w:r>
    </w:p>
    <w:p>
      <w:pPr>
        <w:pStyle w:val="Heading2"/>
      </w:pPr>
      <w:r>
        <w:t>3.1  New API: /api/automation_coverage</w:t>
      </w:r>
    </w:p>
    <w:p>
      <w:pPr>
        <w:spacing w:after="120"/>
      </w:pPr>
      <w:r>
        <w:rPr>
          <w:b w:val="0"/>
          <w:i w:val="0"/>
        </w:rPr>
        <w:t>Aggregates data from three sources — mapping YAML, ADO sootballs TC status, ADO AMR sb_qa WIs.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{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"mapping_loaded": true/false,    // file was read and schema-valid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"mapping_error":  true/false,    // file exists but could not be loaded/parsed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"summary": {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"total_tcs_in_ado", "automated_in_ado", "pct_automated_in_ado",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"confirmed_in_mapping", "todo_in_mapping", "pending_link_to_ado",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"amr_wis_total", "amr_wis_with_linked_tcs", "amr_wi_state_breakdown"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},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"by_plan":  [ { plan_id, plan_name, confirmed_tcs, automated_in_ado, ... } ],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"amr_wis":  [ { wi_id, title, state, assignee, sprint, linked_count, ... } ]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}</w:t>
      </w:r>
    </w:p>
    <w:p/>
    <w:p>
      <w:pPr>
        <w:pStyle w:val="Heading2"/>
      </w:pPr>
      <w:r>
        <w:t>3.2  Automation Coverage Tab (🤖 Automation)</w:t>
      </w:r>
    </w:p>
    <w:p>
      <w:pPr>
        <w:pStyle w:val="ListBullet"/>
        <w:spacing w:after="60"/>
        <w:ind w:left="360"/>
      </w:pPr>
      <w:r>
        <w:t>5 KPI cards: Automation Rate %, Automated TCs, Confirmed in Mapping, Pending ADO Apply, AMR WIs (sb_qa)</w:t>
      </w:r>
    </w:p>
    <w:p>
      <w:pPr>
        <w:pStyle w:val="ListBullet"/>
        <w:spacing w:after="60"/>
        <w:ind w:left="360"/>
      </w:pPr>
      <w:r>
        <w:t>Gauge chart: automation % with green / amber / red thresholds</w:t>
      </w:r>
    </w:p>
    <w:p>
      <w:pPr>
        <w:pStyle w:val="ListBullet"/>
        <w:spacing w:after="60"/>
        <w:ind w:left="360"/>
      </w:pPr>
      <w:r>
        <w:t>Per-plan progress bars — each bar links to the ADO Test Plan</w:t>
      </w:r>
    </w:p>
    <w:p>
      <w:pPr>
        <w:pStyle w:val="ListBullet"/>
        <w:spacing w:after="60"/>
        <w:ind w:left="360"/>
      </w:pPr>
      <w:r>
        <w:t>AMR WIs table: WI ID (clickable), Title, State (colour-coded), Assignee, Sprint, Linked TCs, All Automated</w:t>
      </w:r>
    </w:p>
    <w:p>
      <w:pPr>
        <w:pStyle w:val="ListBullet"/>
        <w:spacing w:after="60"/>
        <w:ind w:left="360"/>
      </w:pPr>
      <w:r>
        <w:t>Two distinct amber notices: 'Mapping file error' (schema/IO failure) vs 'Mapping file not configured' (null in config)</w:t>
      </w:r>
    </w:p>
    <w:p>
      <w:pPr>
        <w:pStyle w:val="Heading2"/>
      </w:pPr>
      <w:r>
        <w:t>3.3  Sourcery Review Fixes (v1.1)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016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08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Hard-coded user-specific path in config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config.yaml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sootballs_mapping_file: null (portable default).</w:t>
              <w:br/>
              <w:t>Set real path via MAPPING_FILE env var or local config override.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_load_mapping returned [] for any error — schema issues silent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ado_client.py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Now returns list|None. None = file present but unreadable/malformed</w:t>
              <w:br/>
              <w:t>(FileNotFoundError, YAMLError, type checks with clear log messages).</w:t>
              <w:br/>
              <w:t>[] = feature disabled (no file configured).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ids[:200] silently dropped AMR WIs beyond 200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ado_client.py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Slice removed. _batch_fetch already paginates at BATCH_SIZE=200</w:t>
              <w:br/>
              <w:t>so all sb_qa WIs are fetched.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mapping_loaded always True when path set, even on IO failure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app.py +</w:t>
              <w:br/>
              <w:t>ado_client.py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mapping_loaded and mapping_error propagated from _load_mapping result</w:t>
              <w:br/>
              <w:t>inside get_automation_coverage. app.py no longer re-derives them.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Frontend showed one amber notice for both 'not configured' and 'error'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frontend/index.html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Split into two notices: mapping_error (red-ish) vs not-configured (amber).</w:t>
            </w:r>
          </w:p>
        </w:tc>
      </w:tr>
    </w:tbl>
    <w:p/>
    <w:p>
      <w:pPr>
        <w:pStyle w:val="Heading2"/>
      </w:pPr>
      <w:r>
        <w:t>3.4  config.yaml — How to Configure the Mapping Path</w:t>
      </w:r>
    </w:p>
    <w:p>
      <w:pPr>
        <w:spacing w:after="120"/>
      </w:pPr>
      <w:r>
        <w:rPr>
          <w:b w:val="0"/>
          <w:i w:val="0"/>
        </w:rPr>
        <w:t>The committed config.yaml has sootballs_mapping_file: null (portable default). Each developer sets the real path without committing it. Two options:</w:t>
      </w:r>
    </w:p>
    <w:p>
      <w:pPr>
        <w:pStyle w:val="ListBullet"/>
        <w:spacing w:after="60"/>
        <w:ind w:left="360"/>
      </w:pPr>
      <w:r>
        <w:t>Environment variable (recommended for CI/prod):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MAPPING_FILE=/path/to/sootballs_tests/qa_tooling/ado_test_mapping.yaml python3 app.py</w:t>
      </w:r>
    </w:p>
    <w:p>
      <w:pPr>
        <w:pStyle w:val="ListBullet"/>
        <w:spacing w:after="60"/>
        <w:ind w:left="360"/>
      </w:pPr>
      <w:r>
        <w:t>Local config override — create config.local.yaml (gitignored) or export env: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export MAPPING_FILE=/home/youruser/catkin_ws/src/repo/sootballs_tests/qa_tooling/ado_test_mapping.yaml</w:t>
      </w:r>
    </w:p>
    <w:p>
      <w:pPr>
        <w:pStyle w:val="Heading1"/>
      </w:pPr>
      <w:r>
        <w:t>4. Day-to-Day Workflow — What Every Engineer Needs To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after="80"/>
            </w:pPr>
            <w:r>
              <w:rPr>
                <w:b/>
              </w:rPr>
              <w:t>🔑 Quick rule</w:t>
            </w:r>
          </w:p>
          <w:p>
            <w:pPr>
              <w:spacing w:after="40"/>
            </w:pPr>
            <w:r>
              <w:rPr>
                <w:sz w:val="18"/>
              </w:rPr>
              <w:t>• Every PR to devel/release must have an ADO AMR WI URL in the PR description.</w:t>
            </w:r>
          </w:p>
          <w:p>
            <w:pPr>
              <w:spacing w:after="40"/>
            </w:pPr>
            <w:r>
              <w:rPr>
                <w:sz w:val="18"/>
              </w:rPr>
              <w:t>• Every new or renamed test method needs a row in ado_test_mapping.yaml.</w:t>
            </w:r>
          </w:p>
          <w:p>
            <w:pPr>
              <w:spacing w:after="40"/>
            </w:pPr>
            <w:r>
              <w:rPr>
                <w:sz w:val="18"/>
              </w:rPr>
              <w:t>• Fill in amr_wi_id in the YAML row so the GitHub Action auto cross-links.</w:t>
            </w:r>
          </w:p>
        </w:tc>
      </w:tr>
    </w:tbl>
    <w:p/>
    <w:p>
      <w:pPr>
        <w:pStyle w:val="Heading2"/>
      </w:pPr>
      <w:r>
        <w:t>4.1  Writing a New Test</w:t>
      </w:r>
    </w:p>
    <w:p>
      <w:pPr>
        <w:pStyle w:val="ListNumber"/>
        <w:spacing w:after="60"/>
        <w:ind w:left="360"/>
      </w:pPr>
      <w:r>
        <w:t>Write the test in sootballs_tests as usual.</w:t>
      </w:r>
    </w:p>
    <w:p>
      <w:pPr>
        <w:pStyle w:val="ListNumber"/>
        <w:spacing w:after="60"/>
        <w:ind w:left="360"/>
      </w:pPr>
      <w:r>
        <w:t>In ADO sootballs → Test Plans, find or create the Test Case. Note the TC ID from the URL.</w:t>
      </w:r>
    </w:p>
    <w:p>
      <w:pPr>
        <w:pStyle w:val="ListNumber"/>
        <w:spacing w:after="60"/>
        <w:ind w:left="360"/>
      </w:pPr>
      <w:r>
        <w:t>In ADO AMR, open or create the Work Item tracking this automation. Tag it sb_qa.</w:t>
      </w:r>
    </w:p>
    <w:p>
      <w:pPr>
        <w:pStyle w:val="ListNumber"/>
        <w:spacing w:after="60"/>
        <w:ind w:left="360"/>
      </w:pPr>
      <w:r>
        <w:t>Note the AMR WI ID from the URL: _workitems/edit/7890 → 7890.</w:t>
      </w:r>
    </w:p>
    <w:p>
      <w:pPr>
        <w:pStyle w:val="ListNumber"/>
        <w:spacing w:after="60"/>
        <w:ind w:left="360"/>
      </w:pPr>
      <w:r>
        <w:t>Add a row to qa_tooling/ado_test_mapping.yaml: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- tc_id: 52728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plan_id: 66038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pytest_path: "e2e_tests/.../test_your_test.py"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pytest_class: "TestYourClass"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pytest_method: "test_your_method"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amr_wi_id: 7890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github_pr: null   # fill in after the PR number is known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notes: "What this test covers"</w:t>
      </w:r>
    </w:p>
    <w:p>
      <w:pPr>
        <w:pStyle w:val="ListNumber"/>
        <w:spacing w:after="60"/>
        <w:ind w:left="360"/>
      </w:pPr>
      <w:r>
        <w:t>Commit both the test file and the updated YAML in the same PR.</w:t>
      </w:r>
    </w:p>
    <w:p>
      <w:pPr>
        <w:pStyle w:val="ListNumber"/>
        <w:spacing w:after="60"/>
        <w:ind w:left="360"/>
      </w:pPr>
      <w:r>
        <w:t>In the PR description, paste: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https://dev.azure.com/rapyuta-robotics/AMR/_workitems/edit/7890</w:t>
      </w:r>
    </w:p>
    <w:p>
      <w:pPr>
        <w:pStyle w:val="ListNumber"/>
        <w:spacing w:after="60"/>
        <w:ind w:left="360"/>
      </w:pPr>
      <w:r>
        <w:t>Merge to devel. The GitHub Action runs automatically and marks TC 52728 as Automated, adds a Related link on AMR WI 7890, and posts an audit comment.</w:t>
      </w:r>
    </w:p>
    <w:p>
      <w:pPr>
        <w:pStyle w:val="Heading2"/>
      </w:pPr>
      <w:r>
        <w:t>4.2  Opening Any PR (Even Without New Tests)</w:t>
      </w:r>
    </w:p>
    <w:p>
      <w:pPr>
        <w:pStyle w:val="ListNumber"/>
        <w:spacing w:after="60"/>
        <w:ind w:left="360"/>
      </w:pPr>
      <w:r>
        <w:t>Identify the ADO AMR Work Item this PR relates to.</w:t>
      </w:r>
    </w:p>
    <w:p>
      <w:pPr>
        <w:pStyle w:val="ListNumber"/>
        <w:spacing w:after="60"/>
        <w:ind w:left="360"/>
      </w:pPr>
      <w:r>
        <w:t>Make sure the WI has the sb_qa tag.</w:t>
      </w:r>
    </w:p>
    <w:p>
      <w:pPr>
        <w:pStyle w:val="ListNumber"/>
        <w:spacing w:after="60"/>
        <w:ind w:left="360"/>
      </w:pPr>
      <w:r>
        <w:t>Paste the WI URL anywhere in the PR description. The PR gate will pass.</w:t>
      </w:r>
    </w:p>
    <w:p>
      <w:pPr>
        <w:pStyle w:val="Heading2"/>
      </w:pPr>
      <w:r>
        <w:t>4.3  Resolving Placeholder Entries</w:t>
      </w:r>
    </w:p>
    <w:p>
      <w:pPr>
        <w:pStyle w:val="ListNumber"/>
        <w:spacing w:after="60"/>
        <w:ind w:left="360"/>
      </w:pPr>
      <w:r>
        <w:t>Run the discovery helper to find real TC IDs: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ADO_PAT=&lt;pat&gt; python3 qa_tooling/discover_ado_tcs.py --plan 66038 --match</w:t>
      </w:r>
    </w:p>
    <w:p>
      <w:pPr>
        <w:pStyle w:val="ListNumber"/>
        <w:spacing w:after="60"/>
        <w:ind w:left="360"/>
      </w:pPr>
      <w:r>
        <w:t>Replace placeholder tc_id/plan_id values in ado_test_mapping.yaml.</w:t>
      </w:r>
    </w:p>
    <w:p>
      <w:pPr>
        <w:pStyle w:val="ListNumber"/>
        <w:spacing w:after="60"/>
        <w:ind w:left="360"/>
      </w:pPr>
      <w:r>
        <w:t>Commit and merge — the Action handles the rest.</w:t>
      </w:r>
    </w:p>
    <w:p>
      <w:pPr>
        <w:pStyle w:val="Heading2"/>
      </w:pPr>
      <w:r>
        <w:t>4.4  Filling in amr_wi_id for Confirmed Entries</w:t>
      </w:r>
    </w:p>
    <w:p>
      <w:pPr>
        <w:pStyle w:val="ListNumber"/>
        <w:spacing w:after="60"/>
        <w:ind w:left="360"/>
      </w:pPr>
      <w:r>
        <w:t>In ADO AMR, find the User Story/Task covering each confirmed test area.</w:t>
      </w:r>
    </w:p>
    <w:p>
      <w:pPr>
        <w:pStyle w:val="ListNumber"/>
        <w:spacing w:after="60"/>
        <w:ind w:left="360"/>
      </w:pPr>
      <w:r>
        <w:t>Tag it sb_qa. Copy the WI ID.</w:t>
      </w:r>
    </w:p>
    <w:p>
      <w:pPr>
        <w:pStyle w:val="ListNumber"/>
        <w:spacing w:after="60"/>
        <w:ind w:left="360"/>
      </w:pPr>
      <w:r>
        <w:t>Replace null with the ID in ado_test_mapping.yaml and merge — auto-linked.</w:t>
      </w:r>
    </w:p>
    <w:p>
      <w:pPr>
        <w:pStyle w:val="Heading1"/>
      </w:pPr>
      <w:r>
        <w:t>5. Required Fields on ADO AMR Work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12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What to set</w:t>
            </w:r>
          </w:p>
        </w:tc>
        <w:tc>
          <w:tcPr>
            <w:tcW w:type="dxa" w:w="4608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Tags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sb_qa  (mandatory)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Dashboard WIQL filter — missing tag = invisible to dashboard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Area Path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AMR\Systems (relevant sub-area)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Keeps WIs organised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Iteration / Sprint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e.g. AMR\26PI2\PI2 Sprint 4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Powers sprint metrics on Overview tab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State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Active → Closed when automation merged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Drives automation state chart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Assigned 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QA engineer responsible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Shown in AMR WIs table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Automate: &lt;area&gt; — &lt;feature&gt;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Shown in dashboard; used for TC matching</w:t>
            </w:r>
          </w:p>
        </w:tc>
      </w:tr>
    </w:tbl>
    <w:p/>
    <w:p>
      <w:pPr>
        <w:pStyle w:val="Heading1"/>
      </w:pPr>
      <w:r>
        <w:t>6. Next Steps (Prioritised)</w:t>
      </w:r>
    </w:p>
    <w:p>
      <w:pPr>
        <w:pStyle w:val="Heading2"/>
      </w:pPr>
      <w:r>
        <w:t>Immediate (blocking)</w:t>
      </w:r>
    </w:p>
    <w:p>
      <w:pPr>
        <w:pStyle w:val="ListNumber"/>
        <w:spacing w:after="60"/>
        <w:ind w:left="360"/>
      </w:pPr>
      <w:r>
        <w:rPr>
          <w:b/>
        </w:rPr>
        <w:t xml:space="preserve">[BLOCKING] </w:t>
      </w:r>
      <w:r>
        <w:t>Add ADO_PAT secret to sootballs_tests GitHub repo.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GitHub → rapyuta-robotics/sootballs_tests → Settings → Secrets → Actions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New secret:  Name = ADO_PAT   Value = &lt;PAT with Work Items R/W + Test Mgmt R/W&gt;</w:t>
      </w:r>
    </w:p>
    <w:p>
      <w:pPr>
        <w:pStyle w:val="ListNumber"/>
        <w:spacing w:after="60"/>
        <w:ind w:left="360"/>
      </w:pPr>
      <w:r>
        <w:t>Set MAPPING_FILE env var when running the QA dashboard locally.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export MAPPING_FILE=/home/vasanthi/catkin_ws/src/repo/sootballs_tests/qa_tooling/ado_test_mapping.yaml</w:t>
      </w:r>
    </w:p>
    <w:p>
      <w:pPr>
        <w:spacing w:after="6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python3 app.py</w:t>
      </w:r>
    </w:p>
    <w:p>
      <w:pPr>
        <w:pStyle w:val="Heading2"/>
      </w:pPr>
      <w:r>
        <w:t>This Sprint</w:t>
      </w:r>
    </w:p>
    <w:p>
      <w:pPr>
        <w:pStyle w:val="ListNumber"/>
        <w:spacing w:after="60"/>
        <w:ind w:left="360"/>
      </w:pPr>
      <w:r>
        <w:rPr>
          <w:b/>
        </w:rPr>
        <w:t xml:space="preserve">[HIGH] </w:t>
      </w:r>
      <w:r>
        <w:t>Fill in amr_wi_id for all 16 confirmed YAML entries.</w:t>
      </w:r>
    </w:p>
    <w:p>
      <w:pPr>
        <w:pStyle w:val="ListNumber"/>
        <w:spacing w:after="60"/>
        <w:ind w:left="360"/>
      </w:pPr>
      <w:r>
        <w:rPr>
          <w:b/>
        </w:rPr>
        <w:t xml:space="preserve">[HIGH] </w:t>
      </w:r>
      <w:r>
        <w:t>Resolve 136 placeholder TC IDs with discover_ado_tcs.py.</w:t>
      </w:r>
    </w:p>
    <w:p>
      <w:pPr>
        <w:pStyle w:val="ListNumber"/>
        <w:spacing w:after="60"/>
        <w:ind w:left="360"/>
      </w:pPr>
      <w:r>
        <w:rPr>
          <w:b/>
        </w:rPr>
        <w:t xml:space="preserve">[MEDIUM] </w:t>
      </w:r>
      <w:r>
        <w:t>Share this document with the team; walk through Section 4.</w:t>
      </w:r>
    </w:p>
    <w:p>
      <w:pPr>
        <w:pStyle w:val="Heading2"/>
      </w:pPr>
      <w:r>
        <w:t>Medium Term</w:t>
      </w:r>
    </w:p>
    <w:p>
      <w:pPr>
        <w:pStyle w:val="ListNumber"/>
        <w:spacing w:after="60"/>
        <w:ind w:left="360"/>
      </w:pPr>
      <w:r>
        <w:t>Fill in github_pr for confirmed entries once PRs are merged.</w:t>
      </w:r>
    </w:p>
    <w:p>
      <w:pPr>
        <w:pStyle w:val="ListNumber"/>
        <w:spacing w:after="60"/>
        <w:ind w:left="360"/>
      </w:pPr>
      <w:r>
        <w:t>Consider enabling --close-wis in the GitHub Action.</w:t>
      </w:r>
    </w:p>
    <w:p>
      <w:pPr>
        <w:pStyle w:val="ListNumber"/>
        <w:spacing w:after="60"/>
        <w:ind w:left="360"/>
      </w:pPr>
      <w:r>
        <w:t>Create sb_qa AMR WIs for every confirmed test area if not already done.</w:t>
      </w:r>
    </w:p>
    <w:p>
      <w:pPr>
        <w:pStyle w:val="Heading1"/>
      </w:pPr>
      <w:r>
        <w:t>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168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744"/>
            <w:shd w:val="clear" w:color="auto" w:fill="2B5797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GitHub Action fails 401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ADO_PAT missing or expired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Re-create PAT; update GitHub secret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PR gate blocks: 'Missing ADO Work Item Link'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No ADO AMR WI URL in PR body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Edit PR description; paste https://dev.azure.com/rapyuta-robotics/AMR/_workitems/edit/&lt;ID&gt;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TC still 'Not Automated' after merge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amr_wi_id was null or tc_id was placeholder when Action ran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Fill in values and push a trivial commit to trigger Action again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Automation tab shows no data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MAPPING_FILE env var not set for dashboard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Set MAPPING_FILE env var (see Section 6) or set sootballs_mapping_file in a local config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'Mapping file error' notice on Automation tab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YAML parse error or wrong schema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Check server log for details; verify file path is correct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'Mapping file not configured' notice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sootballs_mapping_file: null in config.yaml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Set MAPPING_FILE env var (correct — do not commit user-specific paths to config.yaml)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AMR WI missing from dashboard table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WI lacks sb_qa tag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Add sb_qa to Tags field in ADO AMR Work Item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check_url pending in PR checks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Fixed — workflow now posts commit status via API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Ensure branch has the latest wrike.yml (commit 81747255 or later)</w:t>
            </w:r>
          </w:p>
        </w:tc>
      </w:tr>
    </w:tbl>
    <w:p/>
    <w:p>
      <w:pPr>
        <w:pStyle w:val="Heading1"/>
      </w:pPr>
      <w:r>
        <w:t>8.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spacing w:after="80"/>
            </w:pPr>
            <w:r>
              <w:rPr>
                <w:b/>
              </w:rPr>
              <w:t>📌 PR Checklist</w:t>
            </w:r>
          </w:p>
          <w:p>
            <w:pPr>
              <w:spacing w:after="40"/>
            </w:pPr>
            <w:r>
              <w:rPr>
                <w:sz w:val="18"/>
              </w:rPr>
              <w:t xml:space="preserve">  □  PR description contains ADO AMR WI URL?</w:t>
            </w:r>
          </w:p>
          <w:p>
            <w:pPr>
              <w:spacing w:after="40"/>
            </w:pPr>
            <w:r>
              <w:rPr>
                <w:sz w:val="18"/>
              </w:rPr>
              <w:t xml:space="preserve">       → https://dev.azure.com/rapyuta-robotics/AMR/_workitems/edit/&lt;ID&gt;</w:t>
            </w:r>
          </w:p>
          <w:p>
            <w:pPr>
              <w:spacing w:after="40"/>
            </w:pPr>
            <w:r>
              <w:rPr>
                <w:sz w:val="18"/>
              </w:rPr>
            </w:r>
          </w:p>
          <w:p>
            <w:pPr>
              <w:spacing w:after="40"/>
            </w:pPr>
            <w:r>
              <w:rPr>
                <w:sz w:val="18"/>
              </w:rPr>
              <w:t xml:space="preserve">  □  New/renamed test method has a YAML row in qa_tooling/ado_test_mapping.yaml?</w:t>
            </w:r>
          </w:p>
          <w:p>
            <w:pPr>
              <w:spacing w:after="40"/>
            </w:pPr>
            <w:r>
              <w:rPr>
                <w:sz w:val="18"/>
              </w:rPr>
            </w:r>
          </w:p>
          <w:p>
            <w:pPr>
              <w:spacing w:after="40"/>
            </w:pPr>
            <w:r>
              <w:rPr>
                <w:sz w:val="18"/>
              </w:rPr>
              <w:t xml:space="preserve">  □  AMR WI has the sb_qa tag?</w:t>
            </w:r>
          </w:p>
          <w:p>
            <w:pPr>
              <w:spacing w:after="40"/>
            </w:pPr>
            <w:r>
              <w:rPr>
                <w:sz w:val="18"/>
              </w:rPr>
            </w:r>
          </w:p>
          <w:p>
            <w:pPr>
              <w:spacing w:after="40"/>
            </w:pPr>
            <w:r>
              <w:rPr>
                <w:sz w:val="18"/>
              </w:rPr>
              <w:t xml:space="preserve">  □  amr_wi_id filled in the YAML row?  (enables auto cross-linking on merge)</w:t>
            </w:r>
          </w:p>
          <w:p>
            <w:pPr>
              <w:spacing w:after="40"/>
            </w:pPr>
            <w:r>
              <w:rPr>
                <w:sz w:val="18"/>
              </w:rPr>
            </w:r>
          </w:p>
          <w:p>
            <w:pPr>
              <w:spacing w:after="40"/>
            </w:pPr>
            <w:r>
              <w:rPr>
                <w:sz w:val="18"/>
              </w:rPr>
              <w:t xml:space="preserve">  If yes to all four → merge and the system does the rest automatically.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pPr>
              <w:spacing w:after="80"/>
            </w:pPr>
            <w:r>
              <w:rPr>
                <w:b/>
              </w:rPr>
              <w:t>🔗 Useful Links</w:t>
            </w:r>
          </w:p>
          <w:p>
            <w:pPr>
              <w:spacing w:after="40"/>
            </w:pPr>
            <w:r>
              <w:rPr>
                <w:sz w:val="18"/>
              </w:rPr>
              <w:t>ADO sootballs Test Plans:  https://dev.azure.com/rapyuta-robotics/sootballs/_testManagement/</w:t>
            </w:r>
          </w:p>
          <w:p>
            <w:pPr>
              <w:spacing w:after="40"/>
            </w:pPr>
            <w:r>
              <w:rPr>
                <w:sz w:val="18"/>
              </w:rPr>
              <w:t>ADO AMR Work Items:        https://dev.azure.com/rapyuta-robotics/AMR/_workitems/</w:t>
            </w:r>
          </w:p>
          <w:p>
            <w:pPr>
              <w:spacing w:after="40"/>
            </w:pPr>
            <w:r>
              <w:rPr>
                <w:sz w:val="18"/>
              </w:rPr>
              <w:t>ADO AMR sb_qa filter:      search Tags = 'sb_qa' in ADO AMR Boards</w:t>
            </w:r>
          </w:p>
          <w:p>
            <w:pPr>
              <w:spacing w:after="40"/>
            </w:pPr>
            <w:r>
              <w:rPr>
                <w:sz w:val="18"/>
              </w:rPr>
              <w:t>QA Dashboard:              http://localhost:5050  (set MAPPING_FILE env var before starting)</w:t>
            </w:r>
          </w:p>
          <w:p>
            <w:pPr>
              <w:spacing w:after="40"/>
            </w:pPr>
            <w:r>
              <w:rPr>
                <w:sz w:val="18"/>
              </w:rPr>
              <w:t>Mapping YAML:              sootballs_tests/qa_tooling/ado_test_mapping.yaml</w:t>
            </w:r>
          </w:p>
          <w:p>
            <w:pPr>
              <w:spacing w:after="40"/>
            </w:pPr>
            <w:r>
              <w:rPr>
                <w:sz w:val="18"/>
              </w:rPr>
              <w:t>GitHub Actions log:        GitHub → sootballs_tests → Actions → 'Link ADO Test Cases on merge'</w:t>
            </w:r>
          </w:p>
          <w:p>
            <w:pPr>
              <w:spacing w:after="40"/>
            </w:pPr>
            <w:r>
              <w:rPr>
                <w:sz w:val="18"/>
              </w:rPr>
              <w:t>kpi_project repo:          https://github.com/vasanthirapyuta/kpi_project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</w:tcPr>
          <w:p>
            <w:pPr>
              <w:spacing w:after="80"/>
            </w:pPr>
            <w:r>
              <w:rPr>
                <w:b/>
              </w:rPr>
              <w:t>📝 Changelog</w:t>
            </w:r>
          </w:p>
          <w:p>
            <w:pPr>
              <w:spacing w:after="40"/>
            </w:pPr>
            <w:r>
              <w:rPr>
                <w:sz w:val="18"/>
              </w:rPr>
              <w:t>v1.0 (May 2026) — Initial release covering PR 1 (sootballs_tests) and PR 2 (qa_dashboard).</w:t>
            </w:r>
          </w:p>
          <w:p>
            <w:pPr>
              <w:spacing w:after="40"/>
            </w:pPr>
            <w:r>
              <w:rPr>
                <w:sz w:val="18"/>
              </w:rPr>
              <w:t>v1.1 (May 2026) — Sourcery review fixes: _load_mapping robustness, WI fetch cap removed,</w:t>
            </w:r>
          </w:p>
          <w:p>
            <w:pPr>
              <w:spacing w:after="40"/>
            </w:pPr>
            <w:r>
              <w:rPr>
                <w:sz w:val="18"/>
              </w:rPr>
              <w:t xml:space="preserve">                   mapping_loaded/mapping_error propagated correctly, config.yaml portability,</w:t>
            </w:r>
          </w:p>
          <w:p>
            <w:pPr>
              <w:spacing w:after="40"/>
            </w:pPr>
            <w:r>
              <w:rPr>
                <w:sz w:val="18"/>
              </w:rPr>
              <w:t xml:space="preserve">                   frontend split notice; check_url commit status fix for branch protection.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