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B9D3" w14:textId="67C5616D" w:rsidR="002F68AB" w:rsidRDefault="002F68AB">
      <w:r w:rsidRPr="002F68AB">
        <w:drawing>
          <wp:inline distT="0" distB="0" distL="0" distR="0" wp14:anchorId="1A3771E9" wp14:editId="7E125012">
            <wp:extent cx="5943600" cy="4413250"/>
            <wp:effectExtent l="0" t="0" r="0" b="6350"/>
            <wp:docPr id="183788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89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E183" w14:textId="77777777" w:rsidR="002F68AB" w:rsidRDefault="002F68AB"/>
    <w:p w14:paraId="79DF59EC" w14:textId="7664C65D" w:rsidR="002F68AB" w:rsidRDefault="002F68AB">
      <w:r w:rsidRPr="002F68AB">
        <w:lastRenderedPageBreak/>
        <w:drawing>
          <wp:inline distT="0" distB="0" distL="0" distR="0" wp14:anchorId="71DAE415" wp14:editId="18145EC9">
            <wp:extent cx="5943600" cy="3756660"/>
            <wp:effectExtent l="0" t="0" r="0" b="0"/>
            <wp:docPr id="132302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27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6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AB"/>
    <w:rsid w:val="002F68AB"/>
    <w:rsid w:val="0090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F830"/>
  <w15:chartTrackingRefBased/>
  <w15:docId w15:val="{F4BE0A6D-8C01-483B-9057-294A77CB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bd6cd6-3262-48dc-8011-f5abeb79275f}" enabled="1" method="Standard" siteId="{da67ef1b-ca59-4db2-9a8c-aa8d94617a1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>McKesson Corporation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Ramesh, Vasavi</dc:creator>
  <cp:keywords/>
  <dc:description/>
  <cp:lastModifiedBy>Ramesh, Vasavi</cp:lastModifiedBy>
  <cp:revision>1</cp:revision>
  <dcterms:created xsi:type="dcterms:W3CDTF">2026-06-10T01:26:00Z</dcterms:created>
  <dcterms:modified xsi:type="dcterms:W3CDTF">2026-06-10T01:27:00Z</dcterms:modified>
</cp:coreProperties>
</file>