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CFD0F" w14:textId="42E20908" w:rsidR="00D250B5" w:rsidRDefault="004567C1" w:rsidP="00F63624">
      <w:pPr>
        <w:jc w:val="center"/>
        <w:rPr>
          <w:sz w:val="44"/>
          <w:szCs w:val="44"/>
        </w:rPr>
      </w:pPr>
      <w:proofErr w:type="gramStart"/>
      <w:r w:rsidRPr="00F63624">
        <w:rPr>
          <w:sz w:val="36"/>
          <w:szCs w:val="36"/>
        </w:rPr>
        <w:t>ADVANCED</w:t>
      </w:r>
      <w:proofErr w:type="gramEnd"/>
      <w:r w:rsidRPr="00F63624">
        <w:rPr>
          <w:sz w:val="36"/>
          <w:szCs w:val="36"/>
        </w:rPr>
        <w:t xml:space="preserve"> MACHINE LEARNING</w:t>
      </w:r>
    </w:p>
    <w:p w14:paraId="1B44DCC0" w14:textId="748162C0" w:rsidR="004567C1" w:rsidRPr="00F63624" w:rsidRDefault="004567C1" w:rsidP="00F63624">
      <w:pPr>
        <w:jc w:val="center"/>
        <w:rPr>
          <w:sz w:val="36"/>
          <w:szCs w:val="36"/>
        </w:rPr>
      </w:pPr>
      <w:r w:rsidRPr="00F63624">
        <w:rPr>
          <w:sz w:val="36"/>
          <w:szCs w:val="36"/>
        </w:rPr>
        <w:t>TIME SERIES DATA SUMMARY REPORT</w:t>
      </w:r>
    </w:p>
    <w:p w14:paraId="63CEFEBA" w14:textId="49A8A418" w:rsidR="007F71AE" w:rsidRPr="007F71AE" w:rsidRDefault="007F71AE" w:rsidP="00F63624">
      <w:pPr>
        <w:jc w:val="both"/>
        <w:rPr>
          <w:rFonts w:ascii="Times New Roman" w:hAnsi="Times New Roman" w:cs="Times New Roman"/>
          <w:sz w:val="28"/>
          <w:szCs w:val="28"/>
          <w:lang w:val="en-BS"/>
        </w:rPr>
      </w:pPr>
      <w:r w:rsidRPr="007F71AE">
        <w:rPr>
          <w:rFonts w:ascii="Times New Roman" w:hAnsi="Times New Roman" w:cs="Times New Roman"/>
          <w:sz w:val="28"/>
          <w:szCs w:val="28"/>
          <w:lang w:val="en-BS"/>
        </w:rPr>
        <w:t>I downloaded</w:t>
      </w:r>
      <w:r w:rsidR="00F63624">
        <w:rPr>
          <w:rFonts w:ascii="Times New Roman" w:hAnsi="Times New Roman" w:cs="Times New Roman"/>
          <w:sz w:val="28"/>
          <w:szCs w:val="28"/>
          <w:lang w:val="en-BS"/>
        </w:rPr>
        <w:t xml:space="preserve"> </w:t>
      </w:r>
      <w:r w:rsidRPr="007F71AE">
        <w:rPr>
          <w:rFonts w:ascii="Times New Roman" w:hAnsi="Times New Roman" w:cs="Times New Roman"/>
          <w:sz w:val="28"/>
          <w:szCs w:val="28"/>
          <w:lang w:val="en-BS"/>
        </w:rPr>
        <w:t xml:space="preserve">and extracted the contents of a dataset named "jena_climate_2009_2016.csv.zip" before beginning the code. The data </w:t>
      </w:r>
      <w:proofErr w:type="gramStart"/>
      <w:r w:rsidRPr="007F71AE">
        <w:rPr>
          <w:rFonts w:ascii="Times New Roman" w:hAnsi="Times New Roman" w:cs="Times New Roman"/>
          <w:sz w:val="28"/>
          <w:szCs w:val="28"/>
          <w:lang w:val="en-BS"/>
        </w:rPr>
        <w:t>has to</w:t>
      </w:r>
      <w:proofErr w:type="gramEnd"/>
      <w:r w:rsidRPr="007F71AE">
        <w:rPr>
          <w:rFonts w:ascii="Times New Roman" w:hAnsi="Times New Roman" w:cs="Times New Roman"/>
          <w:sz w:val="28"/>
          <w:szCs w:val="28"/>
          <w:lang w:val="en-BS"/>
        </w:rPr>
        <w:t xml:space="preserve"> be parsed in order to be prepared for analysis. Temperature is one of the climate features included in this dataset. Both the header and the actual data records are </w:t>
      </w:r>
      <w:proofErr w:type="spellStart"/>
      <w:proofErr w:type="gramStart"/>
      <w:r w:rsidRPr="007F71AE">
        <w:rPr>
          <w:rFonts w:ascii="Times New Roman" w:hAnsi="Times New Roman" w:cs="Times New Roman"/>
          <w:sz w:val="28"/>
          <w:szCs w:val="28"/>
          <w:lang w:val="en-BS"/>
        </w:rPr>
        <w:t>extracted.Next</w:t>
      </w:r>
      <w:proofErr w:type="spellEnd"/>
      <w:proofErr w:type="gramEnd"/>
      <w:r w:rsidRPr="007F71AE">
        <w:rPr>
          <w:rFonts w:ascii="Times New Roman" w:hAnsi="Times New Roman" w:cs="Times New Roman"/>
          <w:sz w:val="28"/>
          <w:szCs w:val="28"/>
          <w:lang w:val="en-BS"/>
        </w:rPr>
        <w:t>, I determined the data's standard deviation, which is essential for data normalization.</w:t>
      </w:r>
    </w:p>
    <w:p w14:paraId="54C439B4" w14:textId="517E8274" w:rsidR="007F71AE" w:rsidRPr="007F71AE" w:rsidRDefault="007F71AE" w:rsidP="007F71AE">
      <w:pPr>
        <w:jc w:val="both"/>
        <w:rPr>
          <w:rFonts w:ascii="Times New Roman" w:hAnsi="Times New Roman" w:cs="Times New Roman"/>
          <w:sz w:val="28"/>
          <w:szCs w:val="28"/>
          <w:lang w:val="en-BS"/>
        </w:rPr>
      </w:pPr>
      <w:proofErr w:type="spellStart"/>
      <w:r w:rsidRPr="007F71AE">
        <w:rPr>
          <w:rFonts w:ascii="Times New Roman" w:hAnsi="Times New Roman" w:cs="Times New Roman"/>
          <w:sz w:val="28"/>
          <w:szCs w:val="28"/>
          <w:lang w:val="en-BS"/>
        </w:rPr>
        <w:t>A</w:t>
      </w:r>
      <w:proofErr w:type="spellEnd"/>
      <w:r w:rsidRPr="007F71AE">
        <w:rPr>
          <w:rFonts w:ascii="Times New Roman" w:hAnsi="Times New Roman" w:cs="Times New Roman"/>
          <w:sz w:val="28"/>
          <w:szCs w:val="28"/>
          <w:lang w:val="en-BS"/>
        </w:rPr>
        <w:t xml:space="preserve"> time series plot is created to show how temperatures vary over time in order to better comprehend temperature fluctuations.</w:t>
      </w:r>
      <w:r>
        <w:rPr>
          <w:rFonts w:ascii="Times New Roman" w:hAnsi="Times New Roman" w:cs="Times New Roman"/>
          <w:sz w:val="28"/>
          <w:szCs w:val="28"/>
          <w:lang w:val="en-BS"/>
        </w:rPr>
        <w:t xml:space="preserve"> </w:t>
      </w:r>
      <w:r w:rsidRPr="007F71AE">
        <w:rPr>
          <w:rFonts w:ascii="Times New Roman" w:hAnsi="Times New Roman" w:cs="Times New Roman"/>
          <w:sz w:val="28"/>
          <w:szCs w:val="28"/>
          <w:lang w:val="en-BS"/>
        </w:rPr>
        <w:t>It establishes the number of samples for training, validation, and testing datasets based on preset split percentages.</w:t>
      </w:r>
    </w:p>
    <w:p w14:paraId="342DC3AD" w14:textId="146A18A9" w:rsidR="007F71AE" w:rsidRPr="007F71AE" w:rsidRDefault="007F71AE" w:rsidP="007F71AE">
      <w:pPr>
        <w:jc w:val="both"/>
        <w:rPr>
          <w:rFonts w:ascii="Times New Roman" w:hAnsi="Times New Roman" w:cs="Times New Roman"/>
          <w:sz w:val="28"/>
          <w:szCs w:val="28"/>
          <w:lang w:val="en-BS"/>
        </w:rPr>
      </w:pPr>
      <w:r w:rsidRPr="007F71AE">
        <w:rPr>
          <w:rFonts w:ascii="Times New Roman" w:hAnsi="Times New Roman" w:cs="Times New Roman"/>
          <w:sz w:val="28"/>
          <w:szCs w:val="28"/>
          <w:lang w:val="en-BS"/>
        </w:rPr>
        <w:t>I normalized the data by subtracting the value and dividing by the variance in order to prepare and standardize it</w:t>
      </w:r>
      <w:r>
        <w:rPr>
          <w:rFonts w:ascii="Times New Roman" w:hAnsi="Times New Roman" w:cs="Times New Roman"/>
          <w:sz w:val="28"/>
          <w:szCs w:val="28"/>
          <w:lang w:val="en-B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BS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  <w:lang w:val="en-BS"/>
        </w:rPr>
        <w:t xml:space="preserve"> a dummy dataset has been created to showcase how to use the </w:t>
      </w:r>
      <w:proofErr w:type="spellStart"/>
      <w:r>
        <w:rPr>
          <w:rFonts w:ascii="Times New Roman" w:hAnsi="Times New Roman" w:cs="Times New Roman"/>
          <w:sz w:val="28"/>
          <w:szCs w:val="28"/>
          <w:lang w:val="en-BS"/>
        </w:rPr>
        <w:t>timeseries_dataset_from_array</w:t>
      </w:r>
      <w:proofErr w:type="spellEnd"/>
      <w:r>
        <w:rPr>
          <w:rFonts w:ascii="Times New Roman" w:hAnsi="Times New Roman" w:cs="Times New Roman"/>
          <w:sz w:val="28"/>
          <w:szCs w:val="28"/>
          <w:lang w:val="en-BS"/>
        </w:rPr>
        <w:t xml:space="preserve"> function</w:t>
      </w:r>
    </w:p>
    <w:p w14:paraId="1D283933" w14:textId="77777777" w:rsidR="007F71AE" w:rsidRPr="007F71AE" w:rsidRDefault="007F71AE" w:rsidP="007F71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BS"/>
        </w:rPr>
      </w:pPr>
      <w:r w:rsidRPr="007F71AE">
        <w:rPr>
          <w:rFonts w:ascii="Times New Roman" w:hAnsi="Times New Roman" w:cs="Times New Roman"/>
          <w:sz w:val="28"/>
          <w:szCs w:val="28"/>
          <w:lang w:val="en-BS"/>
        </w:rPr>
        <w:t>Datasets are created for testing, validation, and training. The following defines batch sizes and other pertinent characteristics.</w:t>
      </w:r>
    </w:p>
    <w:p w14:paraId="7BA0C900" w14:textId="77777777" w:rsidR="006230F8" w:rsidRPr="00A825C9" w:rsidRDefault="006230F8" w:rsidP="00A825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r w:rsidRPr="00A825C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num_train_samples</w:t>
      </w:r>
      <w:proofErr w:type="spellEnd"/>
      <w:r w:rsidRPr="00A825C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: 210225</w:t>
      </w:r>
    </w:p>
    <w:p w14:paraId="624BEC40" w14:textId="77777777" w:rsidR="006230F8" w:rsidRPr="00A825C9" w:rsidRDefault="006230F8" w:rsidP="00A825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A825C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num_val_samples: 105112</w:t>
      </w:r>
    </w:p>
    <w:p w14:paraId="15B338C8" w14:textId="77777777" w:rsidR="006230F8" w:rsidRPr="00A825C9" w:rsidRDefault="006230F8" w:rsidP="00A825C9">
      <w:pPr>
        <w:jc w:val="both"/>
        <w:rPr>
          <w:rFonts w:ascii="Times New Roman" w:hAnsi="Times New Roman" w:cs="Times New Roman"/>
          <w:sz w:val="28"/>
          <w:szCs w:val="28"/>
        </w:rPr>
      </w:pPr>
      <w:r w:rsidRPr="00A825C9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num_test_samples: 105114</w:t>
      </w:r>
    </w:p>
    <w:p w14:paraId="179608DB" w14:textId="7BB506AF" w:rsidR="004567C1" w:rsidRPr="00A825C9" w:rsidRDefault="004567C1" w:rsidP="00A825C9">
      <w:pPr>
        <w:jc w:val="both"/>
        <w:rPr>
          <w:rFonts w:ascii="Times New Roman" w:hAnsi="Times New Roman" w:cs="Times New Roman"/>
          <w:sz w:val="28"/>
          <w:szCs w:val="28"/>
        </w:rPr>
      </w:pPr>
      <w:r w:rsidRPr="00A825C9">
        <w:rPr>
          <w:rFonts w:ascii="Times New Roman" w:hAnsi="Times New Roman" w:cs="Times New Roman"/>
          <w:sz w:val="28"/>
          <w:szCs w:val="28"/>
        </w:rPr>
        <w:t>Th</w:t>
      </w:r>
      <w:r w:rsidR="007F71AE">
        <w:rPr>
          <w:rFonts w:ascii="Times New Roman" w:hAnsi="Times New Roman" w:cs="Times New Roman"/>
          <w:sz w:val="28"/>
          <w:szCs w:val="28"/>
        </w:rPr>
        <w:t>is</w:t>
      </w:r>
      <w:r w:rsidRPr="00A825C9">
        <w:rPr>
          <w:rFonts w:ascii="Times New Roman" w:hAnsi="Times New Roman" w:cs="Times New Roman"/>
          <w:sz w:val="28"/>
          <w:szCs w:val="28"/>
        </w:rPr>
        <w:t xml:space="preserve"> code. </w:t>
      </w:r>
      <w:r w:rsidR="007F71AE">
        <w:rPr>
          <w:rFonts w:ascii="Times New Roman" w:hAnsi="Times New Roman" w:cs="Times New Roman"/>
          <w:sz w:val="28"/>
          <w:szCs w:val="28"/>
        </w:rPr>
        <w:t>Shows the</w:t>
      </w:r>
      <w:r w:rsidRPr="00A825C9">
        <w:rPr>
          <w:rFonts w:ascii="Times New Roman" w:hAnsi="Times New Roman" w:cs="Times New Roman"/>
          <w:sz w:val="28"/>
          <w:szCs w:val="28"/>
        </w:rPr>
        <w:t xml:space="preserve"> information about sample shapes within the training dataset, for inspection.</w:t>
      </w:r>
    </w:p>
    <w:p w14:paraId="435EE41E" w14:textId="77777777" w:rsidR="007F71AE" w:rsidRPr="007F71AE" w:rsidRDefault="007F71AE" w:rsidP="007F71AE">
      <w:pPr>
        <w:jc w:val="both"/>
        <w:rPr>
          <w:rFonts w:ascii="Times New Roman" w:hAnsi="Times New Roman" w:cs="Times New Roman"/>
          <w:sz w:val="28"/>
          <w:szCs w:val="28"/>
          <w:lang w:val="en-BS"/>
        </w:rPr>
      </w:pPr>
      <w:r w:rsidRPr="007F71AE">
        <w:rPr>
          <w:rFonts w:ascii="Times New Roman" w:hAnsi="Times New Roman" w:cs="Times New Roman"/>
          <w:sz w:val="28"/>
          <w:szCs w:val="28"/>
          <w:lang w:val="en-BS"/>
        </w:rPr>
        <w:t>Mean Absolute Error (MAE) values are computed for both the test and validation datasets using a reasonable baseline model. The following are the values that were obtained:</w:t>
      </w:r>
    </w:p>
    <w:p w14:paraId="07CF09EF" w14:textId="610D85F2" w:rsidR="00F63624" w:rsidRPr="00F63624" w:rsidRDefault="00F63624" w:rsidP="00F63624">
      <w:pPr>
        <w:jc w:val="both"/>
        <w:rPr>
          <w:rFonts w:ascii="Times New Roman" w:hAnsi="Times New Roman" w:cs="Times New Roman"/>
          <w:sz w:val="28"/>
          <w:szCs w:val="28"/>
          <w:lang w:val="en-BS"/>
        </w:rPr>
      </w:pPr>
      <w:r w:rsidRPr="00F63624">
        <w:rPr>
          <w:rFonts w:ascii="Times New Roman" w:hAnsi="Times New Roman" w:cs="Times New Roman"/>
          <w:sz w:val="28"/>
          <w:szCs w:val="28"/>
          <w:lang w:val="en-BS"/>
        </w:rPr>
        <w:t>Following that, several machine learning models are investigated. It begins with a connected model that is used to evaluate its performance.</w:t>
      </w:r>
      <w:r>
        <w:rPr>
          <w:rFonts w:ascii="Times New Roman" w:hAnsi="Times New Roman" w:cs="Times New Roman"/>
          <w:sz w:val="28"/>
          <w:szCs w:val="28"/>
          <w:lang w:val="en-BS"/>
        </w:rPr>
        <w:t xml:space="preserve"> </w:t>
      </w:r>
      <w:r w:rsidRPr="00F63624">
        <w:rPr>
          <w:rFonts w:ascii="Times New Roman" w:hAnsi="Times New Roman" w:cs="Times New Roman"/>
          <w:sz w:val="28"/>
          <w:szCs w:val="28"/>
          <w:lang w:val="en-BS"/>
        </w:rPr>
        <w:t>Next, the efficacy of a 1D convolutional model is assessed.</w:t>
      </w:r>
    </w:p>
    <w:p w14:paraId="72C0FFD8" w14:textId="77777777" w:rsidR="00F63624" w:rsidRPr="00F63624" w:rsidRDefault="00F63624" w:rsidP="00F63624">
      <w:pPr>
        <w:jc w:val="both"/>
        <w:rPr>
          <w:rFonts w:ascii="Times New Roman" w:hAnsi="Times New Roman" w:cs="Times New Roman"/>
          <w:sz w:val="28"/>
          <w:szCs w:val="28"/>
          <w:lang w:val="en-BS"/>
        </w:rPr>
      </w:pPr>
      <w:r w:rsidRPr="00F63624">
        <w:rPr>
          <w:rFonts w:ascii="Times New Roman" w:hAnsi="Times New Roman" w:cs="Times New Roman"/>
          <w:sz w:val="28"/>
          <w:szCs w:val="28"/>
          <w:lang w:val="en-BS"/>
        </w:rPr>
        <w:t xml:space="preserve">Finally, a simple Long </w:t>
      </w:r>
      <w:proofErr w:type="gramStart"/>
      <w:r w:rsidRPr="00F63624">
        <w:rPr>
          <w:rFonts w:ascii="Times New Roman" w:hAnsi="Times New Roman" w:cs="Times New Roman"/>
          <w:sz w:val="28"/>
          <w:szCs w:val="28"/>
          <w:lang w:val="en-BS"/>
        </w:rPr>
        <w:t>Short Term</w:t>
      </w:r>
      <w:proofErr w:type="gramEnd"/>
      <w:r w:rsidRPr="00F63624">
        <w:rPr>
          <w:rFonts w:ascii="Times New Roman" w:hAnsi="Times New Roman" w:cs="Times New Roman"/>
          <w:sz w:val="28"/>
          <w:szCs w:val="28"/>
          <w:lang w:val="en-BS"/>
        </w:rPr>
        <w:t xml:space="preserve"> Memory (LSTM) model for time series data forecasting is shown. The following is the outcome of this model. </w:t>
      </w:r>
      <w:r w:rsidRPr="00F63624">
        <w:rPr>
          <w:rFonts w:ascii="Times New Roman" w:hAnsi="Times New Roman" w:cs="Times New Roman"/>
          <w:sz w:val="28"/>
          <w:szCs w:val="28"/>
          <w:lang w:val="en-BS"/>
        </w:rPr>
        <w:br/>
        <w:t xml:space="preserve">This code provides a NumPy implementation of a Recurrent Neural Network (RNN). Its goal is to comprehend the internal operations of </w:t>
      </w:r>
      <w:proofErr w:type="spellStart"/>
      <w:r w:rsidRPr="00F63624">
        <w:rPr>
          <w:rFonts w:ascii="Times New Roman" w:hAnsi="Times New Roman" w:cs="Times New Roman"/>
          <w:sz w:val="28"/>
          <w:szCs w:val="28"/>
          <w:lang w:val="en-BS"/>
        </w:rPr>
        <w:t>RNNs</w:t>
      </w:r>
      <w:proofErr w:type="spellEnd"/>
      <w:r w:rsidRPr="00F63624">
        <w:rPr>
          <w:rFonts w:ascii="Times New Roman" w:hAnsi="Times New Roman" w:cs="Times New Roman"/>
          <w:sz w:val="28"/>
          <w:szCs w:val="28"/>
          <w:lang w:val="en-BS"/>
        </w:rPr>
        <w:t>.</w:t>
      </w:r>
    </w:p>
    <w:p w14:paraId="40BE40C4" w14:textId="77777777" w:rsidR="00F63624" w:rsidRPr="00F63624" w:rsidRDefault="00F63624" w:rsidP="00F63624">
      <w:pPr>
        <w:jc w:val="both"/>
        <w:rPr>
          <w:rFonts w:ascii="Times New Roman" w:hAnsi="Times New Roman" w:cs="Times New Roman"/>
          <w:sz w:val="28"/>
          <w:szCs w:val="28"/>
          <w:lang w:val="en-BS"/>
        </w:rPr>
      </w:pPr>
      <w:r w:rsidRPr="00F63624">
        <w:rPr>
          <w:rFonts w:ascii="Times New Roman" w:hAnsi="Times New Roman" w:cs="Times New Roman"/>
          <w:sz w:val="28"/>
          <w:szCs w:val="28"/>
          <w:lang w:val="en-BS"/>
        </w:rPr>
        <w:lastRenderedPageBreak/>
        <w:t xml:space="preserve">The code demonstrates the various RNN layer types in </w:t>
      </w:r>
      <w:proofErr w:type="spellStart"/>
      <w:r w:rsidRPr="00F63624">
        <w:rPr>
          <w:rFonts w:ascii="Times New Roman" w:hAnsi="Times New Roman" w:cs="Times New Roman"/>
          <w:sz w:val="28"/>
          <w:szCs w:val="28"/>
          <w:lang w:val="en-BS"/>
        </w:rPr>
        <w:t>Keras</w:t>
      </w:r>
      <w:proofErr w:type="spellEnd"/>
      <w:r w:rsidRPr="00F63624">
        <w:rPr>
          <w:rFonts w:ascii="Times New Roman" w:hAnsi="Times New Roman" w:cs="Times New Roman"/>
          <w:sz w:val="28"/>
          <w:szCs w:val="28"/>
          <w:lang w:val="en-BS"/>
        </w:rPr>
        <w:t>. Sequences of different lengths can be handled by these layers, which can either return the output step or even the entire output sequence. The outcome is as follows:</w:t>
      </w:r>
    </w:p>
    <w:p w14:paraId="65EEC553" w14:textId="77777777" w:rsidR="00F63624" w:rsidRPr="00F63624" w:rsidRDefault="00F63624" w:rsidP="00F63624">
      <w:pPr>
        <w:jc w:val="both"/>
        <w:rPr>
          <w:rFonts w:ascii="Times New Roman" w:hAnsi="Times New Roman" w:cs="Times New Roman"/>
          <w:sz w:val="28"/>
          <w:szCs w:val="28"/>
          <w:lang w:val="en-BS"/>
        </w:rPr>
      </w:pPr>
      <w:r w:rsidRPr="00F63624">
        <w:rPr>
          <w:rFonts w:ascii="Times New Roman" w:hAnsi="Times New Roman" w:cs="Times New Roman"/>
          <w:sz w:val="28"/>
          <w:szCs w:val="28"/>
          <w:lang w:val="en-BS"/>
        </w:rPr>
        <w:t>Additionally, the code explores RNN models. It investigates methods such as dropout to get around overfitting and layer stacking.</w:t>
      </w:r>
    </w:p>
    <w:p w14:paraId="33C3A9F1" w14:textId="77777777" w:rsidR="00F63624" w:rsidRPr="00F63624" w:rsidRDefault="00F63624" w:rsidP="00F63624">
      <w:pPr>
        <w:jc w:val="both"/>
        <w:rPr>
          <w:rFonts w:ascii="Times New Roman" w:hAnsi="Times New Roman" w:cs="Times New Roman"/>
          <w:sz w:val="28"/>
          <w:szCs w:val="28"/>
          <w:lang w:val="en-BS"/>
        </w:rPr>
      </w:pPr>
      <w:r w:rsidRPr="00F63624">
        <w:rPr>
          <w:rFonts w:ascii="Times New Roman" w:hAnsi="Times New Roman" w:cs="Times New Roman"/>
          <w:sz w:val="28"/>
          <w:szCs w:val="28"/>
          <w:lang w:val="en-BS"/>
        </w:rPr>
        <w:t>The method then uses dropout regularization to train and assess a stacked Gated Recurrent Unit (GRU) model.</w:t>
      </w:r>
    </w:p>
    <w:p w14:paraId="6A2F7270" w14:textId="43900A9B" w:rsidR="00CB3CCB" w:rsidRDefault="00F63624" w:rsidP="00A825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B3CCB" w:rsidRPr="00A825C9">
        <w:rPr>
          <w:rFonts w:ascii="Times New Roman" w:hAnsi="Times New Roman" w:cs="Times New Roman"/>
          <w:sz w:val="28"/>
          <w:szCs w:val="28"/>
        </w:rPr>
        <w:t xml:space="preserve"> values</w:t>
      </w:r>
      <w:proofErr w:type="gramEnd"/>
      <w:r w:rsidR="00CB3CCB" w:rsidRPr="00A825C9">
        <w:rPr>
          <w:rFonts w:ascii="Times New Roman" w:hAnsi="Times New Roman" w:cs="Times New Roman"/>
          <w:sz w:val="28"/>
          <w:szCs w:val="28"/>
        </w:rPr>
        <w:t xml:space="preserve"> obtained in the analysis of models:</w:t>
      </w:r>
    </w:p>
    <w:tbl>
      <w:tblPr>
        <w:tblStyle w:val="TableGrid"/>
        <w:tblW w:w="10536" w:type="dxa"/>
        <w:tblLook w:val="04A0" w:firstRow="1" w:lastRow="0" w:firstColumn="1" w:lastColumn="0" w:noHBand="0" w:noVBand="1"/>
      </w:tblPr>
      <w:tblGrid>
        <w:gridCol w:w="5268"/>
        <w:gridCol w:w="5268"/>
      </w:tblGrid>
      <w:tr w:rsidR="00F63624" w14:paraId="4EE9C27D" w14:textId="77777777" w:rsidTr="00A62DDC">
        <w:trPr>
          <w:trHeight w:val="393"/>
        </w:trPr>
        <w:tc>
          <w:tcPr>
            <w:tcW w:w="5268" w:type="dxa"/>
          </w:tcPr>
          <w:p w14:paraId="3B1D3F84" w14:textId="1D31FABD" w:rsidR="00F63624" w:rsidRPr="00A62DDC" w:rsidRDefault="00F63624" w:rsidP="00A825C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D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 of models</w:t>
            </w:r>
          </w:p>
        </w:tc>
        <w:tc>
          <w:tcPr>
            <w:tcW w:w="5268" w:type="dxa"/>
          </w:tcPr>
          <w:p w14:paraId="6C1A7AE6" w14:textId="2B622F5E" w:rsidR="00F63624" w:rsidRPr="00A62DDC" w:rsidRDefault="00F63624" w:rsidP="00A825C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D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MAE</w:t>
            </w:r>
          </w:p>
        </w:tc>
      </w:tr>
      <w:tr w:rsidR="00F63624" w14:paraId="38BBEB98" w14:textId="77777777" w:rsidTr="00A62DDC">
        <w:trPr>
          <w:trHeight w:val="369"/>
        </w:trPr>
        <w:tc>
          <w:tcPr>
            <w:tcW w:w="5268" w:type="dxa"/>
          </w:tcPr>
          <w:p w14:paraId="5223A4E8" w14:textId="04B609BD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Navie method</w:t>
            </w:r>
          </w:p>
        </w:tc>
        <w:tc>
          <w:tcPr>
            <w:tcW w:w="5268" w:type="dxa"/>
          </w:tcPr>
          <w:p w14:paraId="3C7A3E7C" w14:textId="4D569109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2.62</w:t>
            </w:r>
          </w:p>
        </w:tc>
      </w:tr>
      <w:tr w:rsidR="00F63624" w14:paraId="571B63A5" w14:textId="77777777" w:rsidTr="00A62DDC">
        <w:trPr>
          <w:trHeight w:val="393"/>
        </w:trPr>
        <w:tc>
          <w:tcPr>
            <w:tcW w:w="5268" w:type="dxa"/>
          </w:tcPr>
          <w:p w14:paraId="38A52343" w14:textId="5576505B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25C9">
              <w:rPr>
                <w:rFonts w:ascii="Times New Roman" w:hAnsi="Times New Roman" w:cs="Times New Roman"/>
                <w:sz w:val="28"/>
                <w:szCs w:val="28"/>
              </w:rPr>
              <w:t>Densly</w:t>
            </w:r>
            <w:proofErr w:type="spellEnd"/>
            <w:r w:rsidRPr="00A825C9">
              <w:rPr>
                <w:rFonts w:ascii="Times New Roman" w:hAnsi="Times New Roman" w:cs="Times New Roman"/>
                <w:sz w:val="28"/>
                <w:szCs w:val="28"/>
              </w:rPr>
              <w:t xml:space="preserve"> connected network model</w:t>
            </w:r>
          </w:p>
        </w:tc>
        <w:tc>
          <w:tcPr>
            <w:tcW w:w="5268" w:type="dxa"/>
          </w:tcPr>
          <w:p w14:paraId="324689A6" w14:textId="15A4E4B9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2.68</w:t>
            </w:r>
          </w:p>
        </w:tc>
      </w:tr>
      <w:tr w:rsidR="00F63624" w14:paraId="05E62CA8" w14:textId="77777777" w:rsidTr="00A62DDC">
        <w:trPr>
          <w:trHeight w:val="369"/>
        </w:trPr>
        <w:tc>
          <w:tcPr>
            <w:tcW w:w="5268" w:type="dxa"/>
          </w:tcPr>
          <w:p w14:paraId="78D715D7" w14:textId="398EFB48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 xml:space="preserve"> convolutional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>odel</w:t>
            </w:r>
          </w:p>
        </w:tc>
        <w:tc>
          <w:tcPr>
            <w:tcW w:w="5268" w:type="dxa"/>
          </w:tcPr>
          <w:p w14:paraId="6E6DD08A" w14:textId="62C1891E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F63624" w14:paraId="212E1D52" w14:textId="77777777" w:rsidTr="00A62DDC">
        <w:trPr>
          <w:trHeight w:val="393"/>
        </w:trPr>
        <w:tc>
          <w:tcPr>
            <w:tcW w:w="5268" w:type="dxa"/>
          </w:tcPr>
          <w:p w14:paraId="6A4BD982" w14:textId="772EF91A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 xml:space="preserve">Simple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LSTM</w:t>
            </w: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>odel</w:t>
            </w:r>
          </w:p>
        </w:tc>
        <w:tc>
          <w:tcPr>
            <w:tcW w:w="5268" w:type="dxa"/>
          </w:tcPr>
          <w:p w14:paraId="7AE43E11" w14:textId="6F712DD2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2.57</w:t>
            </w:r>
          </w:p>
        </w:tc>
      </w:tr>
      <w:tr w:rsidR="00F63624" w14:paraId="7C2E86FD" w14:textId="77777777" w:rsidTr="00A62DDC">
        <w:trPr>
          <w:trHeight w:val="393"/>
        </w:trPr>
        <w:tc>
          <w:tcPr>
            <w:tcW w:w="5268" w:type="dxa"/>
          </w:tcPr>
          <w:p w14:paraId="0127921C" w14:textId="4432F1B9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RNN M</w:t>
            </w: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>odel</w:t>
            </w:r>
          </w:p>
        </w:tc>
        <w:tc>
          <w:tcPr>
            <w:tcW w:w="5268" w:type="dxa"/>
          </w:tcPr>
          <w:p w14:paraId="661CDBF1" w14:textId="6EFEAE7F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9.95</w:t>
            </w:r>
          </w:p>
        </w:tc>
      </w:tr>
      <w:tr w:rsidR="00F63624" w14:paraId="12FAA652" w14:textId="77777777" w:rsidTr="00A62DDC">
        <w:trPr>
          <w:trHeight w:val="369"/>
        </w:trPr>
        <w:tc>
          <w:tcPr>
            <w:tcW w:w="5268" w:type="dxa"/>
          </w:tcPr>
          <w:p w14:paraId="1FFD866F" w14:textId="02E05F0B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25C9">
              <w:rPr>
                <w:rFonts w:ascii="Times New Roman" w:hAnsi="Times New Roman" w:cs="Times New Roman"/>
                <w:sz w:val="28"/>
                <w:szCs w:val="28"/>
              </w:rPr>
              <w:t>Droupout</w:t>
            </w:r>
            <w:proofErr w:type="spellEnd"/>
            <w:r w:rsidRPr="00A82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LSTM</w:t>
            </w: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>odel</w:t>
            </w:r>
          </w:p>
        </w:tc>
        <w:tc>
          <w:tcPr>
            <w:tcW w:w="5268" w:type="dxa"/>
          </w:tcPr>
          <w:p w14:paraId="5C1B00CD" w14:textId="2022F295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2.85</w:t>
            </w:r>
          </w:p>
        </w:tc>
      </w:tr>
      <w:tr w:rsidR="00F63624" w14:paraId="3FE83D4D" w14:textId="77777777" w:rsidTr="00A62DDC">
        <w:trPr>
          <w:trHeight w:val="393"/>
        </w:trPr>
        <w:tc>
          <w:tcPr>
            <w:tcW w:w="5268" w:type="dxa"/>
          </w:tcPr>
          <w:p w14:paraId="34CB5635" w14:textId="0C5CA0FA" w:rsidR="00F63624" w:rsidRDefault="00A62DDC" w:rsidP="00A62DDC">
            <w:pPr>
              <w:tabs>
                <w:tab w:val="left" w:pos="13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 xml:space="preserve">Simple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LSTM</w:t>
            </w: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>odel with 32 units</w:t>
            </w:r>
          </w:p>
        </w:tc>
        <w:tc>
          <w:tcPr>
            <w:tcW w:w="5268" w:type="dxa"/>
          </w:tcPr>
          <w:p w14:paraId="77B6EE7E" w14:textId="23FFF7B9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2.59</w:t>
            </w:r>
          </w:p>
        </w:tc>
      </w:tr>
      <w:tr w:rsidR="00F63624" w14:paraId="2DA72531" w14:textId="77777777" w:rsidTr="00A62DDC">
        <w:trPr>
          <w:trHeight w:val="369"/>
        </w:trPr>
        <w:tc>
          <w:tcPr>
            <w:tcW w:w="5268" w:type="dxa"/>
          </w:tcPr>
          <w:p w14:paraId="4B84919B" w14:textId="3F12EF30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 xml:space="preserve">Stacked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LSTM</w:t>
            </w:r>
            <w:r w:rsidRPr="00A825C9">
              <w:rPr>
                <w:rFonts w:ascii="Times New Roman" w:hAnsi="Times New Roman" w:cs="Times New Roman"/>
                <w:sz w:val="28"/>
                <w:szCs w:val="28"/>
              </w:rPr>
              <w:t xml:space="preserve"> with 64</w:t>
            </w:r>
          </w:p>
        </w:tc>
        <w:tc>
          <w:tcPr>
            <w:tcW w:w="5268" w:type="dxa"/>
          </w:tcPr>
          <w:p w14:paraId="37D2D0F5" w14:textId="3568B531" w:rsidR="00F63624" w:rsidRDefault="00A62DDC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2.54</w:t>
            </w:r>
          </w:p>
        </w:tc>
      </w:tr>
      <w:tr w:rsidR="00F63624" w14:paraId="3D6BCB95" w14:textId="77777777" w:rsidTr="00A62DDC">
        <w:trPr>
          <w:trHeight w:val="369"/>
        </w:trPr>
        <w:tc>
          <w:tcPr>
            <w:tcW w:w="5268" w:type="dxa"/>
          </w:tcPr>
          <w:p w14:paraId="004A88A5" w14:textId="77777777" w:rsidR="00F63624" w:rsidRDefault="00F63624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8" w:type="dxa"/>
          </w:tcPr>
          <w:p w14:paraId="4668CC20" w14:textId="77777777" w:rsidR="00F63624" w:rsidRDefault="00F63624" w:rsidP="00A825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E05C03" w14:textId="0D8719C2" w:rsidR="00F63624" w:rsidRPr="00A825C9" w:rsidRDefault="00F63624" w:rsidP="00A825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78936C" w14:textId="2DCA32AF" w:rsidR="00CB3CCB" w:rsidRDefault="00A62DDC" w:rsidP="00A825C9">
      <w:pPr>
        <w:jc w:val="both"/>
        <w:rPr>
          <w:rFonts w:ascii="Times New Roman" w:hAnsi="Times New Roman" w:cs="Times New Roman"/>
          <w:sz w:val="28"/>
          <w:szCs w:val="28"/>
        </w:rPr>
      </w:pPr>
      <w:r w:rsidRPr="00A62DDC">
        <w:rPr>
          <w:rFonts w:ascii="Times New Roman" w:hAnsi="Times New Roman" w:cs="Times New Roman"/>
          <w:sz w:val="28"/>
          <w:szCs w:val="28"/>
        </w:rPr>
        <w:t>In conclusion, this code explores the analysis and forecasting of time series data using deep learning and machine learning models. It addresses topics like model creation, evaluation, normalization, and data preprocessing.</w:t>
      </w:r>
    </w:p>
    <w:p w14:paraId="0D3BE389" w14:textId="77777777" w:rsidR="00F63624" w:rsidRDefault="00F63624" w:rsidP="00A825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B7F5DE" w14:textId="77777777" w:rsidR="00F63624" w:rsidRDefault="00F63624" w:rsidP="00A825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CC603A" w14:textId="77777777" w:rsidR="00F63624" w:rsidRDefault="00F63624" w:rsidP="00A825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FA6C24" w14:textId="77777777" w:rsidR="00F63624" w:rsidRDefault="00F63624" w:rsidP="00A825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20501" w14:textId="77777777" w:rsidR="00F63624" w:rsidRDefault="00F63624" w:rsidP="00A825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30B246" w14:textId="77777777" w:rsidR="00F63624" w:rsidRDefault="00F63624" w:rsidP="00A825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63624" w:rsidSect="00F6362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C1"/>
    <w:rsid w:val="00092D43"/>
    <w:rsid w:val="003A1BBE"/>
    <w:rsid w:val="004567C1"/>
    <w:rsid w:val="006230F8"/>
    <w:rsid w:val="007F71AE"/>
    <w:rsid w:val="00A62DDC"/>
    <w:rsid w:val="00A825C9"/>
    <w:rsid w:val="00AE7586"/>
    <w:rsid w:val="00B93A11"/>
    <w:rsid w:val="00C4430E"/>
    <w:rsid w:val="00CA0C42"/>
    <w:rsid w:val="00CB3CCB"/>
    <w:rsid w:val="00D250B5"/>
    <w:rsid w:val="00F6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49081"/>
  <w15:docId w15:val="{1808F1C3-5A4B-41F2-A745-511E0BBC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0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C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430</Words>
  <Characters>2455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vasavisainath vasavi</cp:lastModifiedBy>
  <cp:revision>2</cp:revision>
  <dcterms:created xsi:type="dcterms:W3CDTF">2024-11-08T04:42:00Z</dcterms:created>
  <dcterms:modified xsi:type="dcterms:W3CDTF">2024-11-08T04:42:00Z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74a40007316df6b54a172422eb28becb9c8e46c09c0dc998594aaa79ea190265</vt:lpwstr>
  </property>
</Properties>
</file>