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pStyle w:val="Heading3"/>
        <w:keepNext w:val="0"/>
        <w:keepLines w:val="0"/>
        <w:spacing w:before="280" w:line="360" w:lineRule="auto"/>
        <w:jc w:val="both"/>
        <w:rPr>
          <w:b w:val="1"/>
          <w:bCs w:val="1"/>
          <w:color w:val="000000"/>
          <w:sz w:val="20"/>
          <w:szCs w:val="20"/>
        </w:rPr>
      </w:pPr>
      <w:bookmarkStart w:colFirst="0" w:colLast="0" w:name="_heading=h.klscxr4um7qo" w:id="0"/>
      <w:bookmarkEnd w:id="0"/>
      <w:r w:rsidDel="00000000" w:rsidR="00000000" w:rsidRPr="00000000">
        <w:rPr>
          <w:b w:val="1"/>
          <w:bCs w:val="1"/>
          <w:color w:val="000000"/>
          <w:sz w:val="20"/>
          <w:szCs w:val="20"/>
          <w:rtl w:val="0"/>
        </w:rPr>
        <w:t xml:space="preserve">PROJETO DE CRÉDITOS DE CARBONO </w:t>
        <w:br w:type="textWrapping"/>
        <w:t xml:space="preserve">“PREMIX FATOR P – PECUÁRIA BAIXO CARBONO”</w:t>
      </w:r>
    </w:p>
    <w:p w:rsidR="00000000" w:rsidDel="00000000" w:rsidP="00000000" w:rsidRDefault="00000000" w:rsidRPr="00000000" w14:paraId="00000003">
      <w:pPr>
        <w:spacing w:after="240" w:before="240" w:line="360" w:lineRule="auto"/>
        <w:jc w:val="both"/>
        <w:rPr>
          <w:sz w:val="20"/>
          <w:szCs w:val="20"/>
        </w:rPr>
      </w:pPr>
      <w:r w:rsidDel="00000000" w:rsidR="00000000" w:rsidRPr="00000000">
        <w:rPr>
          <w:b w:val="1"/>
          <w:bCs w:val="1"/>
          <w:sz w:val="20"/>
          <w:szCs w:val="20"/>
          <w:rtl w:val="0"/>
        </w:rPr>
        <w:t xml:space="preserve">Desenvolvido por:</w:t>
      </w:r>
      <w:r w:rsidDel="00000000" w:rsidR="00000000" w:rsidRPr="00000000">
        <w:rPr>
          <w:sz w:val="20"/>
          <w:szCs w:val="20"/>
          <w:rtl w:val="0"/>
        </w:rPr>
        <w:t xml:space="preserve"> E2Carbon Consultoria e Gestão Ltda</w:t>
        <w:br w:type="textWrapping"/>
      </w:r>
      <w:r w:rsidDel="00000000" w:rsidR="00000000" w:rsidRPr="00000000">
        <w:rPr>
          <w:b w:val="1"/>
          <w:bCs w:val="1"/>
          <w:sz w:val="20"/>
          <w:szCs w:val="20"/>
          <w:rtl w:val="0"/>
        </w:rPr>
        <w:t xml:space="preserve">Responsável técnico:</w:t>
      </w:r>
      <w:r w:rsidDel="00000000" w:rsidR="00000000" w:rsidRPr="00000000">
        <w:rPr>
          <w:sz w:val="20"/>
          <w:szCs w:val="20"/>
          <w:rtl w:val="0"/>
        </w:rPr>
        <w:t xml:space="preserve"> Rafael Augusto de Melo</w:t>
        <w:br w:type="textWrapping"/>
      </w:r>
      <w:r w:rsidDel="00000000" w:rsidR="00000000" w:rsidRPr="00000000">
        <w:rPr>
          <w:b w:val="1"/>
          <w:bCs w:val="1"/>
          <w:sz w:val="20"/>
          <w:szCs w:val="20"/>
          <w:rtl w:val="0"/>
        </w:rPr>
        <w:t xml:space="preserve">Data da Concepção do Projeto:</w:t>
      </w:r>
      <w:r w:rsidDel="00000000" w:rsidR="00000000" w:rsidRPr="00000000">
        <w:rPr>
          <w:sz w:val="20"/>
          <w:szCs w:val="20"/>
          <w:rtl w:val="0"/>
        </w:rPr>
        <w:t xml:space="preserve"> Março de 2026</w:t>
        <w:br w:type="textWrapping"/>
        <w:br w:type="textWrapping"/>
      </w:r>
      <w:r w:rsidDel="00000000" w:rsidR="00000000" w:rsidRPr="00000000">
        <w:rPr>
          <w:b w:val="1"/>
          <w:bCs w:val="1"/>
          <w:sz w:val="20"/>
          <w:szCs w:val="20"/>
          <w:rtl w:val="0"/>
        </w:rPr>
        <w:t xml:space="preserve">Quadro Descritivo:</w:t>
      </w:r>
      <w:r w:rsidDel="00000000" w:rsidR="00000000" w:rsidRPr="00000000">
        <w:rPr>
          <w:rtl w:val="0"/>
        </w:rPr>
      </w:r>
    </w:p>
    <w:sdt>
      <w:sdtPr>
        <w:lock w:val="contentLocked"/>
        <w:id w:val="-411553167"/>
        <w:tag w:val="goog_rdk_0"/>
      </w:sdtPr>
      <w:sdtContent>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0"/>
                    <w:szCs w:val="20"/>
                  </w:rPr>
                </w:pPr>
                <w:r w:rsidDel="00000000" w:rsidR="00000000" w:rsidRPr="00000000">
                  <w:rPr>
                    <w:sz w:val="20"/>
                    <w:szCs w:val="20"/>
                    <w:rtl w:val="0"/>
                  </w:rPr>
                  <w:t xml:space="preserve">Nome do Projeto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0"/>
                    <w:szCs w:val="20"/>
                  </w:rPr>
                </w:pPr>
                <w:r w:rsidDel="00000000" w:rsidR="00000000" w:rsidRPr="00000000">
                  <w:rPr>
                    <w:sz w:val="20"/>
                    <w:szCs w:val="20"/>
                    <w:rtl w:val="0"/>
                  </w:rPr>
                  <w:t xml:space="preserve">Premix - Fator P</w:t>
                </w:r>
              </w:p>
            </w:tc>
          </w:tr>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0"/>
                    <w:szCs w:val="20"/>
                  </w:rPr>
                </w:pPr>
                <w:r w:rsidDel="00000000" w:rsidR="00000000" w:rsidRPr="00000000">
                  <w:rPr>
                    <w:sz w:val="20"/>
                    <w:szCs w:val="20"/>
                    <w:rtl w:val="0"/>
                  </w:rPr>
                  <w:t xml:space="preserve">Versão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0"/>
                    <w:szCs w:val="20"/>
                  </w:rPr>
                </w:pPr>
                <w:r w:rsidDel="00000000" w:rsidR="00000000" w:rsidRPr="00000000">
                  <w:rPr>
                    <w:sz w:val="20"/>
                    <w:szCs w:val="20"/>
                    <w:rtl w:val="0"/>
                  </w:rPr>
                  <w:t xml:space="preserve">1.0</w:t>
                </w:r>
              </w:p>
            </w:tc>
          </w:tr>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0"/>
                    <w:szCs w:val="20"/>
                  </w:rPr>
                </w:pPr>
                <w:r w:rsidDel="00000000" w:rsidR="00000000" w:rsidRPr="00000000">
                  <w:rPr>
                    <w:sz w:val="20"/>
                    <w:szCs w:val="20"/>
                    <w:rtl w:val="0"/>
                  </w:rPr>
                  <w:t xml:space="preserve">Setor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0"/>
                    <w:szCs w:val="20"/>
                  </w:rPr>
                </w:pPr>
                <w:r w:rsidDel="00000000" w:rsidR="00000000" w:rsidRPr="00000000">
                  <w:rPr>
                    <w:sz w:val="20"/>
                    <w:szCs w:val="20"/>
                    <w:rtl w:val="0"/>
                  </w:rPr>
                  <w:t xml:space="preserve">AFOLU -Agricultura, Florestas e Outros Usos da Terra</w:t>
                </w:r>
              </w:p>
            </w:tc>
          </w:tr>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0"/>
                    <w:szCs w:val="20"/>
                  </w:rPr>
                </w:pPr>
                <w:r w:rsidDel="00000000" w:rsidR="00000000" w:rsidRPr="00000000">
                  <w:rPr>
                    <w:sz w:val="20"/>
                    <w:szCs w:val="20"/>
                    <w:rtl w:val="0"/>
                  </w:rPr>
                  <w:t xml:space="preserve">Metodologia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0"/>
                    <w:szCs w:val="20"/>
                  </w:rPr>
                </w:pPr>
                <w:r w:rsidDel="00000000" w:rsidR="00000000" w:rsidRPr="00000000">
                  <w:rPr>
                    <w:sz w:val="20"/>
                    <w:szCs w:val="20"/>
                    <w:rtl w:val="0"/>
                  </w:rPr>
                  <w:t xml:space="preserve">Pecuária de Corte e Leite - Redução de Emissões de Metano Entérico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0"/>
                    <w:szCs w:val="20"/>
                  </w:rPr>
                </w:pPr>
                <w:r w:rsidDel="00000000" w:rsidR="00000000" w:rsidRPr="00000000">
                  <w:rPr>
                    <w:sz w:val="20"/>
                    <w:szCs w:val="20"/>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0"/>
                    <w:szCs w:val="20"/>
                  </w:rPr>
                </w:pPr>
                <w:r w:rsidDel="00000000" w:rsidR="00000000" w:rsidRPr="00000000">
                  <w:rPr>
                    <w:sz w:val="20"/>
                    <w:szCs w:val="20"/>
                    <w:rtl w:val="0"/>
                  </w:rPr>
                  <w:t xml:space="preserve">Redução de emissões de metano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0"/>
                    <w:szCs w:val="20"/>
                  </w:rPr>
                </w:pPr>
                <w:r w:rsidDel="00000000" w:rsidR="00000000" w:rsidRPr="00000000">
                  <w:rPr>
                    <w:sz w:val="20"/>
                    <w:szCs w:val="20"/>
                    <w:rtl w:val="0"/>
                  </w:rPr>
                  <w:t xml:space="preserve">Categoria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0"/>
                    <w:szCs w:val="20"/>
                  </w:rPr>
                </w:pPr>
                <w:r w:rsidDel="00000000" w:rsidR="00000000" w:rsidRPr="00000000">
                  <w:rPr>
                    <w:sz w:val="20"/>
                    <w:szCs w:val="20"/>
                    <w:rtl w:val="0"/>
                  </w:rPr>
                  <w:t xml:space="preserve">Projeto de Redução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0"/>
                    <w:szCs w:val="20"/>
                  </w:rPr>
                </w:pPr>
                <w:r w:rsidDel="00000000" w:rsidR="00000000" w:rsidRPr="00000000">
                  <w:rPr>
                    <w:sz w:val="20"/>
                    <w:szCs w:val="20"/>
                    <w:rtl w:val="0"/>
                  </w:rPr>
                  <w:t xml:space="preserve">Localização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0"/>
                    <w:szCs w:val="20"/>
                  </w:rPr>
                </w:pPr>
                <w:r w:rsidDel="00000000" w:rsidR="00000000" w:rsidRPr="00000000">
                  <w:rPr>
                    <w:sz w:val="20"/>
                    <w:szCs w:val="20"/>
                    <w:rtl w:val="0"/>
                  </w:rPr>
                  <w:t xml:space="preserve">Patrocínio Paulista e Ribeirão Preto - Estado de São Paulo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0"/>
                    <w:szCs w:val="20"/>
                  </w:rPr>
                </w:pPr>
                <w:r w:rsidDel="00000000" w:rsidR="00000000" w:rsidRPr="00000000">
                  <w:rPr>
                    <w:sz w:val="20"/>
                    <w:szCs w:val="20"/>
                    <w:rtl w:val="0"/>
                  </w:rPr>
                  <w:t xml:space="preserve">Proponente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0"/>
                    <w:szCs w:val="20"/>
                  </w:rPr>
                </w:pPr>
                <w:r w:rsidDel="00000000" w:rsidR="00000000" w:rsidRPr="00000000">
                  <w:rPr>
                    <w:sz w:val="20"/>
                    <w:szCs w:val="20"/>
                    <w:rtl w:val="0"/>
                  </w:rPr>
                  <w:t xml:space="preserve">Manufaturação de Produtos para Alimentação Animal Premix Ltda.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360" w:lineRule="auto"/>
                  <w:jc w:val="both"/>
                  <w:rPr>
                    <w:sz w:val="20"/>
                    <w:szCs w:val="20"/>
                  </w:rPr>
                </w:pPr>
                <w:r w:rsidDel="00000000" w:rsidR="00000000" w:rsidRPr="00000000">
                  <w:rPr>
                    <w:sz w:val="20"/>
                    <w:szCs w:val="20"/>
                    <w:rtl w:val="0"/>
                  </w:rPr>
                  <w:t xml:space="preserve">Ativo gerado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360" w:lineRule="auto"/>
                  <w:jc w:val="both"/>
                  <w:rPr>
                    <w:sz w:val="20"/>
                    <w:szCs w:val="20"/>
                  </w:rPr>
                </w:pPr>
                <w:r w:rsidDel="00000000" w:rsidR="00000000" w:rsidRPr="00000000">
                  <w:rPr>
                    <w:sz w:val="20"/>
                    <w:szCs w:val="20"/>
                    <w:rtl w:val="0"/>
                  </w:rPr>
                  <w:t xml:space="preserve">Créditos de Carbono verificados (tCO2eq)</w:t>
                </w:r>
              </w:p>
            </w:tc>
          </w:tr>
        </w:tbl>
      </w:sdtContent>
    </w:sdt>
    <w:p w:rsidR="00000000" w:rsidDel="00000000" w:rsidP="00000000" w:rsidRDefault="00000000" w:rsidRPr="00000000" w14:paraId="00000016">
      <w:pPr>
        <w:spacing w:after="240" w:before="240" w:line="360" w:lineRule="auto"/>
        <w:jc w:val="both"/>
        <w:rPr>
          <w:sz w:val="20"/>
          <w:szCs w:val="20"/>
        </w:rPr>
      </w:pPr>
      <w:r w:rsidDel="00000000" w:rsidR="00000000" w:rsidRPr="00000000">
        <w:rPr>
          <w:rtl w:val="0"/>
        </w:rPr>
      </w:r>
    </w:p>
    <w:p w:rsidR="00000000" w:rsidDel="00000000" w:rsidP="00000000" w:rsidRDefault="00000000" w:rsidRPr="00000000" w14:paraId="00000017">
      <w:pPr>
        <w:spacing w:after="240" w:before="240" w:line="360" w:lineRule="auto"/>
        <w:jc w:val="both"/>
        <w:rPr>
          <w:sz w:val="20"/>
          <w:szCs w:val="20"/>
        </w:rPr>
      </w:pPr>
      <w:r w:rsidDel="00000000" w:rsidR="00000000" w:rsidRPr="00000000">
        <w:rPr>
          <w:rtl w:val="0"/>
        </w:rPr>
      </w:r>
    </w:p>
    <w:p w:rsidR="00000000" w:rsidDel="00000000" w:rsidP="00000000" w:rsidRDefault="00000000" w:rsidRPr="00000000" w14:paraId="00000018">
      <w:pPr>
        <w:spacing w:after="240" w:before="240" w:line="360" w:lineRule="auto"/>
        <w:jc w:val="both"/>
        <w:rPr>
          <w:sz w:val="20"/>
          <w:szCs w:val="20"/>
        </w:rPr>
      </w:pPr>
      <w:r w:rsidDel="00000000" w:rsidR="00000000" w:rsidRPr="00000000">
        <w:rPr>
          <w:rtl w:val="0"/>
        </w:rPr>
      </w:r>
    </w:p>
    <w:p w:rsidR="00000000" w:rsidDel="00000000" w:rsidP="00000000" w:rsidRDefault="00000000" w:rsidRPr="00000000" w14:paraId="00000019">
      <w:pPr>
        <w:spacing w:after="240" w:before="240" w:line="360" w:lineRule="auto"/>
        <w:jc w:val="both"/>
        <w:rPr>
          <w:sz w:val="20"/>
          <w:szCs w:val="20"/>
        </w:rPr>
      </w:pPr>
      <w:r w:rsidDel="00000000" w:rsidR="00000000" w:rsidRPr="00000000">
        <w:rPr>
          <w:rtl w:val="0"/>
        </w:rPr>
      </w:r>
    </w:p>
    <w:p w:rsidR="00000000" w:rsidDel="00000000" w:rsidP="00000000" w:rsidRDefault="00000000" w:rsidRPr="00000000" w14:paraId="0000001A">
      <w:pPr>
        <w:spacing w:after="240" w:before="240" w:line="360" w:lineRule="auto"/>
        <w:jc w:val="both"/>
        <w:rPr>
          <w:sz w:val="20"/>
          <w:szCs w:val="20"/>
        </w:rPr>
      </w:pPr>
      <w:r w:rsidDel="00000000" w:rsidR="00000000" w:rsidRPr="00000000">
        <w:rPr>
          <w:rtl w:val="0"/>
        </w:rPr>
      </w:r>
    </w:p>
    <w:p w:rsidR="00000000" w:rsidDel="00000000" w:rsidP="00000000" w:rsidRDefault="00000000" w:rsidRPr="00000000" w14:paraId="0000001B">
      <w:pPr>
        <w:spacing w:after="240" w:before="240" w:line="360" w:lineRule="auto"/>
        <w:jc w:val="both"/>
        <w:rPr>
          <w:sz w:val="20"/>
          <w:szCs w:val="20"/>
        </w:rPr>
      </w:pPr>
      <w:r w:rsidDel="00000000" w:rsidR="00000000" w:rsidRPr="00000000">
        <w:rPr>
          <w:rtl w:val="0"/>
        </w:rPr>
      </w:r>
    </w:p>
    <w:p w:rsidR="00000000" w:rsidDel="00000000" w:rsidP="00000000" w:rsidRDefault="00000000" w:rsidRPr="00000000" w14:paraId="0000001C">
      <w:pPr>
        <w:spacing w:after="240" w:before="240" w:line="360" w:lineRule="auto"/>
        <w:jc w:val="both"/>
        <w:rPr>
          <w:b w:val="1"/>
          <w:bCs w:val="1"/>
          <w:sz w:val="20"/>
          <w:szCs w:val="20"/>
        </w:rPr>
      </w:pPr>
      <w:r w:rsidDel="00000000" w:rsidR="00000000" w:rsidRPr="00000000">
        <w:rPr>
          <w:b w:val="1"/>
          <w:bCs w:val="1"/>
          <w:sz w:val="20"/>
          <w:szCs w:val="20"/>
          <w:rtl w:val="0"/>
        </w:rPr>
        <w:t xml:space="preserve">Sumário</w:t>
      </w:r>
    </w:p>
    <w:tbl>
      <w:tblPr>
        <w:tblStyle w:val="Table2"/>
        <w:tblW w:w="9025.511811023624" w:type="dxa"/>
        <w:jc w:val="left"/>
        <w:tblLayout w:type="fixed"/>
        <w:tblLook w:val="0600"/>
      </w:tblPr>
      <w:tblGrid>
        <w:gridCol w:w="875.4133667336201"/>
        <w:gridCol w:w="7274.6850775563835"/>
        <w:gridCol w:w="875.4133667336201"/>
        <w:tblGridChange w:id="0">
          <w:tblGrid>
            <w:gridCol w:w="875.4133667336201"/>
            <w:gridCol w:w="7274.6850775563835"/>
            <w:gridCol w:w="875.4133667336201"/>
          </w:tblGrid>
        </w:tblGridChange>
      </w:tblGrid>
      <w:tr>
        <w:trPr>
          <w:cantSplit w:val="0"/>
          <w:trHeight w:val="419.97070312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1D">
            <w:pPr>
              <w:widowControl w:val="0"/>
              <w:spacing w:line="360" w:lineRule="auto"/>
              <w:jc w:val="right"/>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1E">
            <w:pPr>
              <w:widowControl w:val="0"/>
              <w:spacing w:line="360" w:lineRule="auto"/>
              <w:rPr>
                <w:sz w:val="20"/>
                <w:szCs w:val="20"/>
              </w:rPr>
            </w:pPr>
            <w:r w:rsidDel="00000000" w:rsidR="00000000" w:rsidRPr="00000000">
              <w:rPr>
                <w:sz w:val="20"/>
                <w:szCs w:val="20"/>
                <w:rtl w:val="0"/>
              </w:rPr>
              <w:t xml:space="preserve">Introdução</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1F">
            <w:pPr>
              <w:widowControl w:val="0"/>
              <w:spacing w:line="360" w:lineRule="auto"/>
              <w:jc w:val="right"/>
              <w:rPr>
                <w:sz w:val="20"/>
                <w:szCs w:val="20"/>
              </w:rPr>
            </w:pPr>
            <w:r w:rsidDel="00000000" w:rsidR="00000000" w:rsidRPr="00000000">
              <w:rPr>
                <w:sz w:val="20"/>
                <w:szCs w:val="20"/>
                <w:rtl w:val="0"/>
              </w:rPr>
              <w:t xml:space="preserve">12</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20">
            <w:pPr>
              <w:widowControl w:val="0"/>
              <w:spacing w:line="360" w:lineRule="auto"/>
              <w:jc w:val="right"/>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21">
            <w:pPr>
              <w:widowControl w:val="0"/>
              <w:spacing w:line="360" w:lineRule="auto"/>
              <w:rPr>
                <w:sz w:val="20"/>
                <w:szCs w:val="20"/>
              </w:rPr>
            </w:pPr>
            <w:r w:rsidDel="00000000" w:rsidR="00000000" w:rsidRPr="00000000">
              <w:rPr>
                <w:sz w:val="20"/>
                <w:szCs w:val="20"/>
                <w:rtl w:val="0"/>
              </w:rPr>
              <w:t xml:space="preserve">Mecanismo de Ação Biológica</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22">
            <w:pPr>
              <w:widowControl w:val="0"/>
              <w:spacing w:line="360" w:lineRule="auto"/>
              <w:jc w:val="right"/>
              <w:rPr>
                <w:sz w:val="20"/>
                <w:szCs w:val="20"/>
              </w:rPr>
            </w:pPr>
            <w:r w:rsidDel="00000000" w:rsidR="00000000" w:rsidRPr="00000000">
              <w:rPr>
                <w:sz w:val="20"/>
                <w:szCs w:val="20"/>
                <w:rtl w:val="0"/>
              </w:rPr>
              <w:t xml:space="preserve">13</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23">
            <w:pPr>
              <w:widowControl w:val="0"/>
              <w:spacing w:line="360" w:lineRule="auto"/>
              <w:jc w:val="right"/>
              <w:rPr>
                <w:sz w:val="20"/>
                <w:szCs w:val="20"/>
              </w:rPr>
            </w:pPr>
            <w:r w:rsidDel="00000000" w:rsidR="00000000" w:rsidRPr="00000000">
              <w:rPr>
                <w:sz w:val="20"/>
                <w:szCs w:val="20"/>
                <w:rtl w:val="0"/>
              </w:rPr>
              <w:t xml:space="preserve">2.1</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24">
            <w:pPr>
              <w:widowControl w:val="0"/>
              <w:spacing w:line="360" w:lineRule="auto"/>
              <w:rPr>
                <w:sz w:val="20"/>
                <w:szCs w:val="20"/>
              </w:rPr>
            </w:pPr>
            <w:r w:rsidDel="00000000" w:rsidR="00000000" w:rsidRPr="00000000">
              <w:rPr>
                <w:sz w:val="20"/>
                <w:szCs w:val="20"/>
                <w:rtl w:val="0"/>
              </w:rPr>
              <w:t xml:space="preserve">Evidências Experimentais</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25">
            <w:pPr>
              <w:widowControl w:val="0"/>
              <w:spacing w:line="360" w:lineRule="auto"/>
              <w:jc w:val="right"/>
              <w:rPr>
                <w:sz w:val="20"/>
                <w:szCs w:val="20"/>
              </w:rPr>
            </w:pPr>
            <w:r w:rsidDel="00000000" w:rsidR="00000000" w:rsidRPr="00000000">
              <w:rPr>
                <w:sz w:val="20"/>
                <w:szCs w:val="20"/>
                <w:rtl w:val="0"/>
              </w:rPr>
              <w:t xml:space="preserve">14</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26">
            <w:pPr>
              <w:widowControl w:val="0"/>
              <w:spacing w:line="360" w:lineRule="auto"/>
              <w:jc w:val="right"/>
              <w:rPr>
                <w:sz w:val="20"/>
                <w:szCs w:val="20"/>
              </w:rPr>
            </w:pPr>
            <w:r w:rsidDel="00000000" w:rsidR="00000000" w:rsidRPr="00000000">
              <w:rPr>
                <w:sz w:val="20"/>
                <w:szCs w:val="20"/>
                <w:rtl w:val="0"/>
              </w:rPr>
              <w:t xml:space="preserve">2.2</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27">
            <w:pPr>
              <w:widowControl w:val="0"/>
              <w:spacing w:line="360" w:lineRule="auto"/>
              <w:rPr>
                <w:sz w:val="20"/>
                <w:szCs w:val="20"/>
              </w:rPr>
            </w:pPr>
            <w:r w:rsidDel="00000000" w:rsidR="00000000" w:rsidRPr="00000000">
              <w:rPr>
                <w:sz w:val="20"/>
                <w:szCs w:val="20"/>
                <w:rtl w:val="0"/>
              </w:rPr>
              <w:t xml:space="preserve">Validação Regulatória e Conformidade</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28">
            <w:pPr>
              <w:widowControl w:val="0"/>
              <w:spacing w:line="360" w:lineRule="auto"/>
              <w:jc w:val="right"/>
              <w:rPr>
                <w:sz w:val="20"/>
                <w:szCs w:val="20"/>
              </w:rPr>
            </w:pPr>
            <w:r w:rsidDel="00000000" w:rsidR="00000000" w:rsidRPr="00000000">
              <w:rPr>
                <w:sz w:val="20"/>
                <w:szCs w:val="20"/>
                <w:rtl w:val="0"/>
              </w:rPr>
              <w:t xml:space="preserve">15</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29">
            <w:pPr>
              <w:widowControl w:val="0"/>
              <w:spacing w:line="360" w:lineRule="auto"/>
              <w:jc w:val="right"/>
              <w:rPr>
                <w:sz w:val="20"/>
                <w:szCs w:val="20"/>
              </w:rPr>
            </w:pPr>
            <w:r w:rsidDel="00000000" w:rsidR="00000000" w:rsidRPr="00000000">
              <w:rPr>
                <w:sz w:val="20"/>
                <w:szCs w:val="20"/>
                <w:rtl w:val="0"/>
              </w:rPr>
              <w:t xml:space="preserve">2.3</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2A">
            <w:pPr>
              <w:widowControl w:val="0"/>
              <w:spacing w:line="360" w:lineRule="auto"/>
              <w:rPr>
                <w:sz w:val="20"/>
                <w:szCs w:val="20"/>
              </w:rPr>
            </w:pPr>
            <w:r w:rsidDel="00000000" w:rsidR="00000000" w:rsidRPr="00000000">
              <w:rPr>
                <w:sz w:val="20"/>
                <w:szCs w:val="20"/>
                <w:rtl w:val="0"/>
              </w:rPr>
              <w:t xml:space="preserve">Relevância Climática e Enquadramento Setorial</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2B">
            <w:pPr>
              <w:widowControl w:val="0"/>
              <w:spacing w:line="360" w:lineRule="auto"/>
              <w:jc w:val="right"/>
              <w:rPr>
                <w:sz w:val="20"/>
                <w:szCs w:val="20"/>
              </w:rPr>
            </w:pPr>
            <w:r w:rsidDel="00000000" w:rsidR="00000000" w:rsidRPr="00000000">
              <w:rPr>
                <w:sz w:val="20"/>
                <w:szCs w:val="20"/>
                <w:rtl w:val="0"/>
              </w:rPr>
              <w:t xml:space="preserve">16</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2C">
            <w:pPr>
              <w:widowControl w:val="0"/>
              <w:spacing w:line="360" w:lineRule="auto"/>
              <w:jc w:val="right"/>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2D">
            <w:pPr>
              <w:widowControl w:val="0"/>
              <w:spacing w:line="360" w:lineRule="auto"/>
              <w:rPr>
                <w:sz w:val="20"/>
                <w:szCs w:val="20"/>
              </w:rPr>
            </w:pPr>
            <w:r w:rsidDel="00000000" w:rsidR="00000000" w:rsidRPr="00000000">
              <w:rPr>
                <w:sz w:val="20"/>
                <w:szCs w:val="20"/>
                <w:rtl w:val="0"/>
              </w:rPr>
              <w:t xml:space="preserve">Estrutura Metodológica do Projeto</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2E">
            <w:pPr>
              <w:widowControl w:val="0"/>
              <w:spacing w:line="360" w:lineRule="auto"/>
              <w:jc w:val="right"/>
              <w:rPr>
                <w:sz w:val="20"/>
                <w:szCs w:val="20"/>
              </w:rPr>
            </w:pPr>
            <w:r w:rsidDel="00000000" w:rsidR="00000000" w:rsidRPr="00000000">
              <w:rPr>
                <w:sz w:val="20"/>
                <w:szCs w:val="20"/>
                <w:rtl w:val="0"/>
              </w:rPr>
              <w:t xml:space="preserve">18</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2F">
            <w:pPr>
              <w:widowControl w:val="0"/>
              <w:spacing w:line="360" w:lineRule="auto"/>
              <w:jc w:val="right"/>
              <w:rPr>
                <w:sz w:val="20"/>
                <w:szCs w:val="20"/>
              </w:rPr>
            </w:pPr>
            <w:r w:rsidDel="00000000" w:rsidR="00000000" w:rsidRPr="00000000">
              <w:rPr>
                <w:sz w:val="20"/>
                <w:szCs w:val="20"/>
                <w:rtl w:val="0"/>
              </w:rPr>
              <w:t xml:space="preserve">3.1</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30">
            <w:pPr>
              <w:widowControl w:val="0"/>
              <w:spacing w:line="360" w:lineRule="auto"/>
              <w:rPr>
                <w:sz w:val="20"/>
                <w:szCs w:val="20"/>
              </w:rPr>
            </w:pPr>
            <w:r w:rsidDel="00000000" w:rsidR="00000000" w:rsidRPr="00000000">
              <w:rPr>
                <w:sz w:val="20"/>
                <w:szCs w:val="20"/>
                <w:rtl w:val="0"/>
              </w:rPr>
              <w:t xml:space="preserve">Enquadramento Setorial e Normativo</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31">
            <w:pPr>
              <w:widowControl w:val="0"/>
              <w:spacing w:line="360" w:lineRule="auto"/>
              <w:jc w:val="right"/>
              <w:rPr>
                <w:sz w:val="20"/>
                <w:szCs w:val="20"/>
              </w:rPr>
            </w:pPr>
            <w:r w:rsidDel="00000000" w:rsidR="00000000" w:rsidRPr="00000000">
              <w:rPr>
                <w:sz w:val="20"/>
                <w:szCs w:val="20"/>
                <w:rtl w:val="0"/>
              </w:rPr>
              <w:t xml:space="preserve">18</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32">
            <w:pPr>
              <w:widowControl w:val="0"/>
              <w:spacing w:line="360" w:lineRule="auto"/>
              <w:jc w:val="right"/>
              <w:rPr>
                <w:sz w:val="20"/>
                <w:szCs w:val="20"/>
              </w:rPr>
            </w:pPr>
            <w:r w:rsidDel="00000000" w:rsidR="00000000" w:rsidRPr="00000000">
              <w:rPr>
                <w:sz w:val="20"/>
                <w:szCs w:val="20"/>
                <w:rtl w:val="0"/>
              </w:rPr>
              <w:t xml:space="preserve">3.2</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33">
            <w:pPr>
              <w:widowControl w:val="0"/>
              <w:spacing w:line="360" w:lineRule="auto"/>
              <w:rPr>
                <w:sz w:val="20"/>
                <w:szCs w:val="20"/>
              </w:rPr>
            </w:pPr>
            <w:r w:rsidDel="00000000" w:rsidR="00000000" w:rsidRPr="00000000">
              <w:rPr>
                <w:sz w:val="20"/>
                <w:szCs w:val="20"/>
                <w:rtl w:val="0"/>
              </w:rPr>
              <w:t xml:space="preserve">Abordagem Metodológica do Projeto</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34">
            <w:pPr>
              <w:widowControl w:val="0"/>
              <w:spacing w:line="360" w:lineRule="auto"/>
              <w:jc w:val="right"/>
              <w:rPr>
                <w:sz w:val="20"/>
                <w:szCs w:val="20"/>
              </w:rPr>
            </w:pPr>
            <w:r w:rsidDel="00000000" w:rsidR="00000000" w:rsidRPr="00000000">
              <w:rPr>
                <w:sz w:val="20"/>
                <w:szCs w:val="20"/>
                <w:rtl w:val="0"/>
              </w:rPr>
              <w:t xml:space="preserve">19</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35">
            <w:pPr>
              <w:widowControl w:val="0"/>
              <w:spacing w:line="360" w:lineRule="auto"/>
              <w:jc w:val="right"/>
              <w:rPr>
                <w:sz w:val="20"/>
                <w:szCs w:val="20"/>
              </w:rPr>
            </w:pPr>
            <w:r w:rsidDel="00000000" w:rsidR="00000000" w:rsidRPr="00000000">
              <w:rPr>
                <w:sz w:val="20"/>
                <w:szCs w:val="20"/>
                <w:rtl w:val="0"/>
              </w:rPr>
              <w:t xml:space="preserve">3.3</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36">
            <w:pPr>
              <w:widowControl w:val="0"/>
              <w:spacing w:line="360" w:lineRule="auto"/>
              <w:rPr>
                <w:sz w:val="20"/>
                <w:szCs w:val="20"/>
              </w:rPr>
            </w:pPr>
            <w:r w:rsidDel="00000000" w:rsidR="00000000" w:rsidRPr="00000000">
              <w:rPr>
                <w:sz w:val="20"/>
                <w:szCs w:val="20"/>
                <w:rtl w:val="0"/>
              </w:rPr>
              <w:t xml:space="preserve">Critérios de Elegibilidade</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37">
            <w:pPr>
              <w:widowControl w:val="0"/>
              <w:spacing w:line="360" w:lineRule="auto"/>
              <w:jc w:val="right"/>
              <w:rPr>
                <w:sz w:val="20"/>
                <w:szCs w:val="20"/>
              </w:rPr>
            </w:pPr>
            <w:r w:rsidDel="00000000" w:rsidR="00000000" w:rsidRPr="00000000">
              <w:rPr>
                <w:sz w:val="20"/>
                <w:szCs w:val="20"/>
                <w:rtl w:val="0"/>
              </w:rPr>
              <w:t xml:space="preserve">23</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38">
            <w:pPr>
              <w:widowControl w:val="0"/>
              <w:spacing w:line="360" w:lineRule="auto"/>
              <w:jc w:val="right"/>
              <w:rPr>
                <w:sz w:val="20"/>
                <w:szCs w:val="20"/>
              </w:rPr>
            </w:pPr>
            <w:r w:rsidDel="00000000" w:rsidR="00000000" w:rsidRPr="00000000">
              <w:rPr>
                <w:sz w:val="20"/>
                <w:szCs w:val="20"/>
                <w:rtl w:val="0"/>
              </w:rPr>
              <w:t xml:space="preserve">3.4</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39">
            <w:pPr>
              <w:widowControl w:val="0"/>
              <w:spacing w:line="360" w:lineRule="auto"/>
              <w:rPr>
                <w:sz w:val="20"/>
                <w:szCs w:val="20"/>
              </w:rPr>
            </w:pPr>
            <w:r w:rsidDel="00000000" w:rsidR="00000000" w:rsidRPr="00000000">
              <w:rPr>
                <w:sz w:val="20"/>
                <w:szCs w:val="20"/>
                <w:rtl w:val="0"/>
              </w:rPr>
              <w:t xml:space="preserve">Escopo e Limites do Projeto</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3A">
            <w:pPr>
              <w:widowControl w:val="0"/>
              <w:spacing w:line="360" w:lineRule="auto"/>
              <w:jc w:val="right"/>
              <w:rPr>
                <w:sz w:val="20"/>
                <w:szCs w:val="20"/>
              </w:rPr>
            </w:pPr>
            <w:r w:rsidDel="00000000" w:rsidR="00000000" w:rsidRPr="00000000">
              <w:rPr>
                <w:sz w:val="20"/>
                <w:szCs w:val="20"/>
                <w:rtl w:val="0"/>
              </w:rPr>
              <w:t xml:space="preserve">24</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3B">
            <w:pPr>
              <w:widowControl w:val="0"/>
              <w:spacing w:line="360" w:lineRule="auto"/>
              <w:jc w:val="right"/>
              <w:rPr>
                <w:sz w:val="20"/>
                <w:szCs w:val="20"/>
              </w:rPr>
            </w:pPr>
            <w:r w:rsidDel="00000000" w:rsidR="00000000" w:rsidRPr="00000000">
              <w:rPr>
                <w:sz w:val="20"/>
                <w:szCs w:val="20"/>
                <w:rtl w:val="0"/>
              </w:rPr>
              <w:t xml:space="preserve">3.5</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3C">
            <w:pPr>
              <w:widowControl w:val="0"/>
              <w:spacing w:line="360" w:lineRule="auto"/>
              <w:rPr>
                <w:sz w:val="20"/>
                <w:szCs w:val="20"/>
              </w:rPr>
            </w:pPr>
            <w:r w:rsidDel="00000000" w:rsidR="00000000" w:rsidRPr="00000000">
              <w:rPr>
                <w:sz w:val="20"/>
                <w:szCs w:val="20"/>
                <w:rtl w:val="0"/>
              </w:rPr>
              <w:t xml:space="preserve">Estrutura Operacional e Responsabilidades</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3D">
            <w:pPr>
              <w:widowControl w:val="0"/>
              <w:spacing w:line="360" w:lineRule="auto"/>
              <w:jc w:val="right"/>
              <w:rPr>
                <w:sz w:val="20"/>
                <w:szCs w:val="20"/>
              </w:rPr>
            </w:pPr>
            <w:r w:rsidDel="00000000" w:rsidR="00000000" w:rsidRPr="00000000">
              <w:rPr>
                <w:sz w:val="20"/>
                <w:szCs w:val="20"/>
                <w:rtl w:val="0"/>
              </w:rPr>
              <w:t xml:space="preserve">25</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3E">
            <w:pPr>
              <w:widowControl w:val="0"/>
              <w:spacing w:line="360" w:lineRule="auto"/>
              <w:jc w:val="right"/>
              <w:rPr>
                <w:sz w:val="20"/>
                <w:szCs w:val="20"/>
              </w:rPr>
            </w:pPr>
            <w:r w:rsidDel="00000000" w:rsidR="00000000" w:rsidRPr="00000000">
              <w:rPr>
                <w:sz w:val="20"/>
                <w:szCs w:val="20"/>
                <w:rtl w:val="0"/>
              </w:rPr>
              <w:t xml:space="preserve">3.6</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3F">
            <w:pPr>
              <w:widowControl w:val="0"/>
              <w:spacing w:line="360" w:lineRule="auto"/>
              <w:rPr>
                <w:sz w:val="20"/>
                <w:szCs w:val="20"/>
              </w:rPr>
            </w:pPr>
            <w:r w:rsidDel="00000000" w:rsidR="00000000" w:rsidRPr="00000000">
              <w:rPr>
                <w:sz w:val="20"/>
                <w:szCs w:val="20"/>
                <w:rtl w:val="0"/>
              </w:rPr>
              <w:t xml:space="preserve">Resultados Esperados</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40">
            <w:pPr>
              <w:widowControl w:val="0"/>
              <w:spacing w:line="360" w:lineRule="auto"/>
              <w:jc w:val="right"/>
              <w:rPr>
                <w:sz w:val="20"/>
                <w:szCs w:val="20"/>
              </w:rPr>
            </w:pPr>
            <w:r w:rsidDel="00000000" w:rsidR="00000000" w:rsidRPr="00000000">
              <w:rPr>
                <w:sz w:val="20"/>
                <w:szCs w:val="20"/>
                <w:rtl w:val="0"/>
              </w:rPr>
              <w:t xml:space="preserve">26</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41">
            <w:pPr>
              <w:widowControl w:val="0"/>
              <w:spacing w:line="360" w:lineRule="auto"/>
              <w:jc w:val="right"/>
              <w:rPr>
                <w:sz w:val="20"/>
                <w:szCs w:val="20"/>
              </w:rPr>
            </w:pPr>
            <w:r w:rsidDel="00000000" w:rsidR="00000000" w:rsidRPr="00000000">
              <w:rPr>
                <w:sz w:val="20"/>
                <w:szCs w:val="20"/>
                <w:rtl w:val="0"/>
              </w:rPr>
              <w:t xml:space="preserve">3.7</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42">
            <w:pPr>
              <w:widowControl w:val="0"/>
              <w:spacing w:line="360" w:lineRule="auto"/>
              <w:rPr>
                <w:sz w:val="20"/>
                <w:szCs w:val="20"/>
              </w:rPr>
            </w:pPr>
            <w:r w:rsidDel="00000000" w:rsidR="00000000" w:rsidRPr="00000000">
              <w:rPr>
                <w:sz w:val="20"/>
                <w:szCs w:val="20"/>
                <w:rtl w:val="0"/>
              </w:rPr>
              <w:t xml:space="preserve">Premissas de Integridade, Transparência e Conservadorismo</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43">
            <w:pPr>
              <w:widowControl w:val="0"/>
              <w:spacing w:line="360" w:lineRule="auto"/>
              <w:jc w:val="right"/>
              <w:rPr>
                <w:sz w:val="20"/>
                <w:szCs w:val="20"/>
              </w:rPr>
            </w:pPr>
            <w:r w:rsidDel="00000000" w:rsidR="00000000" w:rsidRPr="00000000">
              <w:rPr>
                <w:sz w:val="20"/>
                <w:szCs w:val="20"/>
                <w:rtl w:val="0"/>
              </w:rPr>
              <w:t xml:space="preserve">26</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44">
            <w:pPr>
              <w:widowControl w:val="0"/>
              <w:spacing w:line="360" w:lineRule="auto"/>
              <w:jc w:val="right"/>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45">
            <w:pPr>
              <w:widowControl w:val="0"/>
              <w:spacing w:line="360" w:lineRule="auto"/>
              <w:rPr>
                <w:sz w:val="20"/>
                <w:szCs w:val="20"/>
              </w:rPr>
            </w:pPr>
            <w:r w:rsidDel="00000000" w:rsidR="00000000" w:rsidRPr="00000000">
              <w:rPr>
                <w:sz w:val="20"/>
                <w:szCs w:val="20"/>
                <w:rtl w:val="0"/>
              </w:rPr>
              <w:t xml:space="preserve">Linha de Base</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46">
            <w:pPr>
              <w:widowControl w:val="0"/>
              <w:spacing w:line="360" w:lineRule="auto"/>
              <w:jc w:val="right"/>
              <w:rPr>
                <w:sz w:val="20"/>
                <w:szCs w:val="20"/>
              </w:rPr>
            </w:pPr>
            <w:r w:rsidDel="00000000" w:rsidR="00000000" w:rsidRPr="00000000">
              <w:rPr>
                <w:sz w:val="20"/>
                <w:szCs w:val="20"/>
                <w:rtl w:val="0"/>
              </w:rPr>
              <w:t xml:space="preserve">27</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47">
            <w:pPr>
              <w:widowControl w:val="0"/>
              <w:spacing w:line="360" w:lineRule="auto"/>
              <w:jc w:val="right"/>
              <w:rPr>
                <w:sz w:val="20"/>
                <w:szCs w:val="20"/>
              </w:rPr>
            </w:pPr>
            <w:r w:rsidDel="00000000" w:rsidR="00000000" w:rsidRPr="00000000">
              <w:rPr>
                <w:sz w:val="20"/>
                <w:szCs w:val="20"/>
                <w:rtl w:val="0"/>
              </w:rPr>
              <w:t xml:space="preserve">4.1</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48">
            <w:pPr>
              <w:widowControl w:val="0"/>
              <w:spacing w:line="360" w:lineRule="auto"/>
              <w:rPr>
                <w:sz w:val="20"/>
                <w:szCs w:val="20"/>
              </w:rPr>
            </w:pPr>
            <w:r w:rsidDel="00000000" w:rsidR="00000000" w:rsidRPr="00000000">
              <w:rPr>
                <w:sz w:val="20"/>
                <w:szCs w:val="20"/>
                <w:rtl w:val="0"/>
              </w:rPr>
              <w:t xml:space="preserve">Definição Metodológica da Linha de Base</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49">
            <w:pPr>
              <w:widowControl w:val="0"/>
              <w:spacing w:line="360" w:lineRule="auto"/>
              <w:jc w:val="right"/>
              <w:rPr>
                <w:sz w:val="20"/>
                <w:szCs w:val="20"/>
              </w:rPr>
            </w:pPr>
            <w:r w:rsidDel="00000000" w:rsidR="00000000" w:rsidRPr="00000000">
              <w:rPr>
                <w:sz w:val="20"/>
                <w:szCs w:val="20"/>
                <w:rtl w:val="0"/>
              </w:rPr>
              <w:t xml:space="preserve">28</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4A">
            <w:pPr>
              <w:widowControl w:val="0"/>
              <w:spacing w:line="360" w:lineRule="auto"/>
              <w:jc w:val="right"/>
              <w:rPr>
                <w:sz w:val="20"/>
                <w:szCs w:val="20"/>
              </w:rPr>
            </w:pPr>
            <w:r w:rsidDel="00000000" w:rsidR="00000000" w:rsidRPr="00000000">
              <w:rPr>
                <w:sz w:val="20"/>
                <w:szCs w:val="20"/>
                <w:rtl w:val="0"/>
              </w:rPr>
              <w:t xml:space="preserve">4.2</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4B">
            <w:pPr>
              <w:widowControl w:val="0"/>
              <w:spacing w:line="360" w:lineRule="auto"/>
              <w:rPr>
                <w:sz w:val="20"/>
                <w:szCs w:val="20"/>
              </w:rPr>
            </w:pPr>
            <w:r w:rsidDel="00000000" w:rsidR="00000000" w:rsidRPr="00000000">
              <w:rPr>
                <w:sz w:val="20"/>
                <w:szCs w:val="20"/>
                <w:rtl w:val="0"/>
              </w:rPr>
              <w:t xml:space="preserve">Estrutura de Cálculo</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4C">
            <w:pPr>
              <w:widowControl w:val="0"/>
              <w:spacing w:line="360" w:lineRule="auto"/>
              <w:jc w:val="right"/>
              <w:rPr>
                <w:sz w:val="20"/>
                <w:szCs w:val="20"/>
              </w:rPr>
            </w:pPr>
            <w:r w:rsidDel="00000000" w:rsidR="00000000" w:rsidRPr="00000000">
              <w:rPr>
                <w:sz w:val="20"/>
                <w:szCs w:val="20"/>
                <w:rtl w:val="0"/>
              </w:rPr>
              <w:t xml:space="preserve">28</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4D">
            <w:pPr>
              <w:widowControl w:val="0"/>
              <w:spacing w:line="360" w:lineRule="auto"/>
              <w:jc w:val="right"/>
              <w:rPr>
                <w:sz w:val="20"/>
                <w:szCs w:val="20"/>
              </w:rPr>
            </w:pPr>
            <w:r w:rsidDel="00000000" w:rsidR="00000000" w:rsidRPr="00000000">
              <w:rPr>
                <w:sz w:val="20"/>
                <w:szCs w:val="20"/>
                <w:rtl w:val="0"/>
              </w:rPr>
              <w:t xml:space="preserve">4.3</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4E">
            <w:pPr>
              <w:widowControl w:val="0"/>
              <w:spacing w:line="360" w:lineRule="auto"/>
              <w:rPr>
                <w:sz w:val="20"/>
                <w:szCs w:val="20"/>
              </w:rPr>
            </w:pPr>
            <w:r w:rsidDel="00000000" w:rsidR="00000000" w:rsidRPr="00000000">
              <w:rPr>
                <w:sz w:val="20"/>
                <w:szCs w:val="20"/>
                <w:rtl w:val="0"/>
              </w:rPr>
              <w:t xml:space="preserve">Parâmetros e Fatores Conservadores</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4F">
            <w:pPr>
              <w:widowControl w:val="0"/>
              <w:spacing w:line="360" w:lineRule="auto"/>
              <w:jc w:val="right"/>
              <w:rPr>
                <w:sz w:val="20"/>
                <w:szCs w:val="20"/>
              </w:rPr>
            </w:pPr>
            <w:r w:rsidDel="00000000" w:rsidR="00000000" w:rsidRPr="00000000">
              <w:rPr>
                <w:sz w:val="20"/>
                <w:szCs w:val="20"/>
                <w:rtl w:val="0"/>
              </w:rPr>
              <w:t xml:space="preserve">31</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50">
            <w:pPr>
              <w:widowControl w:val="0"/>
              <w:spacing w:line="360" w:lineRule="auto"/>
              <w:jc w:val="right"/>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51">
            <w:pPr>
              <w:widowControl w:val="0"/>
              <w:spacing w:line="360" w:lineRule="auto"/>
              <w:rPr>
                <w:sz w:val="20"/>
                <w:szCs w:val="20"/>
              </w:rPr>
            </w:pPr>
            <w:r w:rsidDel="00000000" w:rsidR="00000000" w:rsidRPr="00000000">
              <w:rPr>
                <w:sz w:val="20"/>
                <w:szCs w:val="20"/>
                <w:rtl w:val="0"/>
              </w:rPr>
              <w:t xml:space="preserve">Cenário do Projeto</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52">
            <w:pPr>
              <w:widowControl w:val="0"/>
              <w:spacing w:line="360" w:lineRule="auto"/>
              <w:jc w:val="right"/>
              <w:rPr>
                <w:sz w:val="20"/>
                <w:szCs w:val="20"/>
              </w:rPr>
            </w:pPr>
            <w:r w:rsidDel="00000000" w:rsidR="00000000" w:rsidRPr="00000000">
              <w:rPr>
                <w:sz w:val="20"/>
                <w:szCs w:val="20"/>
                <w:rtl w:val="0"/>
              </w:rPr>
              <w:t xml:space="preserve">31</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53">
            <w:pPr>
              <w:widowControl w:val="0"/>
              <w:spacing w:line="360" w:lineRule="auto"/>
              <w:jc w:val="right"/>
              <w:rPr>
                <w:sz w:val="20"/>
                <w:szCs w:val="20"/>
              </w:rPr>
            </w:pPr>
            <w:r w:rsidDel="00000000" w:rsidR="00000000" w:rsidRPr="00000000">
              <w:rPr>
                <w:sz w:val="20"/>
                <w:szCs w:val="20"/>
                <w:rtl w:val="0"/>
              </w:rPr>
              <w:t xml:space="preserve">5.1</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54">
            <w:pPr>
              <w:widowControl w:val="0"/>
              <w:spacing w:line="360" w:lineRule="auto"/>
              <w:rPr>
                <w:sz w:val="20"/>
                <w:szCs w:val="20"/>
              </w:rPr>
            </w:pPr>
            <w:r w:rsidDel="00000000" w:rsidR="00000000" w:rsidRPr="00000000">
              <w:rPr>
                <w:sz w:val="20"/>
                <w:szCs w:val="20"/>
                <w:rtl w:val="0"/>
              </w:rPr>
              <w:t xml:space="preserve">Implementação do Projeto</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55">
            <w:pPr>
              <w:widowControl w:val="0"/>
              <w:spacing w:line="360" w:lineRule="auto"/>
              <w:jc w:val="right"/>
              <w:rPr>
                <w:sz w:val="20"/>
                <w:szCs w:val="20"/>
              </w:rPr>
            </w:pPr>
            <w:r w:rsidDel="00000000" w:rsidR="00000000" w:rsidRPr="00000000">
              <w:rPr>
                <w:sz w:val="20"/>
                <w:szCs w:val="20"/>
                <w:rtl w:val="0"/>
              </w:rPr>
              <w:t xml:space="preserve">31</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56">
            <w:pPr>
              <w:widowControl w:val="0"/>
              <w:spacing w:line="360" w:lineRule="auto"/>
              <w:jc w:val="right"/>
              <w:rPr>
                <w:sz w:val="20"/>
                <w:szCs w:val="20"/>
              </w:rPr>
            </w:pPr>
            <w:r w:rsidDel="00000000" w:rsidR="00000000" w:rsidRPr="00000000">
              <w:rPr>
                <w:sz w:val="20"/>
                <w:szCs w:val="20"/>
                <w:rtl w:val="0"/>
              </w:rPr>
              <w:t xml:space="preserve">5.2</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57">
            <w:pPr>
              <w:widowControl w:val="0"/>
              <w:spacing w:line="360" w:lineRule="auto"/>
              <w:rPr>
                <w:sz w:val="20"/>
                <w:szCs w:val="20"/>
              </w:rPr>
            </w:pPr>
            <w:r w:rsidDel="00000000" w:rsidR="00000000" w:rsidRPr="00000000">
              <w:rPr>
                <w:sz w:val="20"/>
                <w:szCs w:val="20"/>
                <w:rtl w:val="0"/>
              </w:rPr>
              <w:t xml:space="preserve">Monitoramento, Relato e Verificação (MRV)</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58">
            <w:pPr>
              <w:widowControl w:val="0"/>
              <w:spacing w:line="360" w:lineRule="auto"/>
              <w:jc w:val="right"/>
              <w:rPr>
                <w:sz w:val="20"/>
                <w:szCs w:val="20"/>
              </w:rPr>
            </w:pPr>
            <w:r w:rsidDel="00000000" w:rsidR="00000000" w:rsidRPr="00000000">
              <w:rPr>
                <w:sz w:val="20"/>
                <w:szCs w:val="20"/>
                <w:rtl w:val="0"/>
              </w:rPr>
              <w:t xml:space="preserve">32</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59">
            <w:pPr>
              <w:widowControl w:val="0"/>
              <w:spacing w:line="360" w:lineRule="auto"/>
              <w:jc w:val="right"/>
              <w:rPr>
                <w:sz w:val="20"/>
                <w:szCs w:val="20"/>
              </w:rPr>
            </w:pPr>
            <w:r w:rsidDel="00000000" w:rsidR="00000000" w:rsidRPr="00000000">
              <w:rPr>
                <w:sz w:val="20"/>
                <w:szCs w:val="20"/>
                <w:rtl w:val="0"/>
              </w:rPr>
              <w:t xml:space="preserve">5.3</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5A">
            <w:pPr>
              <w:widowControl w:val="0"/>
              <w:spacing w:line="360" w:lineRule="auto"/>
              <w:rPr>
                <w:sz w:val="20"/>
                <w:szCs w:val="20"/>
              </w:rPr>
            </w:pPr>
            <w:r w:rsidDel="00000000" w:rsidR="00000000" w:rsidRPr="00000000">
              <w:rPr>
                <w:sz w:val="20"/>
                <w:szCs w:val="20"/>
                <w:rtl w:val="0"/>
              </w:rPr>
              <w:t xml:space="preserve">Monitoramento da Comercialização e Elegibilidade</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5B">
            <w:pPr>
              <w:widowControl w:val="0"/>
              <w:spacing w:line="360" w:lineRule="auto"/>
              <w:jc w:val="right"/>
              <w:rPr>
                <w:sz w:val="20"/>
                <w:szCs w:val="20"/>
              </w:rPr>
            </w:pPr>
            <w:r w:rsidDel="00000000" w:rsidR="00000000" w:rsidRPr="00000000">
              <w:rPr>
                <w:sz w:val="20"/>
                <w:szCs w:val="20"/>
                <w:rtl w:val="0"/>
              </w:rPr>
              <w:t xml:space="preserve">32</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5C">
            <w:pPr>
              <w:widowControl w:val="0"/>
              <w:spacing w:line="360" w:lineRule="auto"/>
              <w:jc w:val="right"/>
              <w:rPr>
                <w:sz w:val="20"/>
                <w:szCs w:val="20"/>
              </w:rPr>
            </w:pPr>
            <w:r w:rsidDel="00000000" w:rsidR="00000000" w:rsidRPr="00000000">
              <w:rPr>
                <w:sz w:val="20"/>
                <w:szCs w:val="20"/>
                <w:rtl w:val="0"/>
              </w:rPr>
              <w:t xml:space="preserve">5.4</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5D">
            <w:pPr>
              <w:widowControl w:val="0"/>
              <w:spacing w:line="360" w:lineRule="auto"/>
              <w:rPr>
                <w:sz w:val="20"/>
                <w:szCs w:val="20"/>
              </w:rPr>
            </w:pPr>
            <w:r w:rsidDel="00000000" w:rsidR="00000000" w:rsidRPr="00000000">
              <w:rPr>
                <w:sz w:val="20"/>
                <w:szCs w:val="20"/>
                <w:rtl w:val="0"/>
              </w:rPr>
              <w:t xml:space="preserve">Exclusividade de Atributo Climático</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5E">
            <w:pPr>
              <w:widowControl w:val="0"/>
              <w:spacing w:line="360" w:lineRule="auto"/>
              <w:jc w:val="right"/>
              <w:rPr>
                <w:sz w:val="20"/>
                <w:szCs w:val="20"/>
              </w:rPr>
            </w:pPr>
            <w:r w:rsidDel="00000000" w:rsidR="00000000" w:rsidRPr="00000000">
              <w:rPr>
                <w:sz w:val="20"/>
                <w:szCs w:val="20"/>
                <w:rtl w:val="0"/>
              </w:rPr>
              <w:t xml:space="preserve">33</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5F">
            <w:pPr>
              <w:widowControl w:val="0"/>
              <w:spacing w:line="360" w:lineRule="auto"/>
              <w:jc w:val="right"/>
              <w:rPr>
                <w:sz w:val="20"/>
                <w:szCs w:val="20"/>
              </w:rPr>
            </w:pPr>
            <w:r w:rsidDel="00000000" w:rsidR="00000000" w:rsidRPr="00000000">
              <w:rPr>
                <w:sz w:val="20"/>
                <w:szCs w:val="20"/>
                <w:rtl w:val="0"/>
              </w:rPr>
              <w:t xml:space="preserve">5.5</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60">
            <w:pPr>
              <w:widowControl w:val="0"/>
              <w:spacing w:line="360" w:lineRule="auto"/>
              <w:rPr>
                <w:sz w:val="20"/>
                <w:szCs w:val="20"/>
              </w:rPr>
            </w:pPr>
            <w:r w:rsidDel="00000000" w:rsidR="00000000" w:rsidRPr="00000000">
              <w:rPr>
                <w:sz w:val="20"/>
                <w:szCs w:val="20"/>
                <w:rtl w:val="0"/>
              </w:rPr>
              <w:t xml:space="preserve">Relato e Processo de Verificação Independente</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61">
            <w:pPr>
              <w:widowControl w:val="0"/>
              <w:spacing w:line="360" w:lineRule="auto"/>
              <w:jc w:val="right"/>
              <w:rPr>
                <w:sz w:val="20"/>
                <w:szCs w:val="20"/>
              </w:rPr>
            </w:pPr>
            <w:r w:rsidDel="00000000" w:rsidR="00000000" w:rsidRPr="00000000">
              <w:rPr>
                <w:sz w:val="20"/>
                <w:szCs w:val="20"/>
                <w:rtl w:val="0"/>
              </w:rPr>
              <w:t xml:space="preserve">34</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62">
            <w:pPr>
              <w:widowControl w:val="0"/>
              <w:spacing w:line="360" w:lineRule="auto"/>
              <w:jc w:val="right"/>
              <w:rPr>
                <w:sz w:val="20"/>
                <w:szCs w:val="20"/>
              </w:rPr>
            </w:pPr>
            <w:r w:rsidDel="00000000" w:rsidR="00000000" w:rsidRPr="00000000">
              <w:rPr>
                <w:sz w:val="20"/>
                <w:szCs w:val="20"/>
                <w:rtl w:val="0"/>
              </w:rPr>
              <w:t xml:space="preserve">5.6</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63">
            <w:pPr>
              <w:widowControl w:val="0"/>
              <w:spacing w:line="360" w:lineRule="auto"/>
              <w:rPr>
                <w:sz w:val="20"/>
                <w:szCs w:val="20"/>
              </w:rPr>
            </w:pPr>
            <w:r w:rsidDel="00000000" w:rsidR="00000000" w:rsidRPr="00000000">
              <w:rPr>
                <w:sz w:val="20"/>
                <w:szCs w:val="20"/>
                <w:rtl w:val="0"/>
              </w:rPr>
              <w:t xml:space="preserve">Gestão da Qualidade, Controle Interno e Salvaguardas</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64">
            <w:pPr>
              <w:widowControl w:val="0"/>
              <w:spacing w:line="360" w:lineRule="auto"/>
              <w:jc w:val="right"/>
              <w:rPr>
                <w:sz w:val="20"/>
                <w:szCs w:val="20"/>
              </w:rPr>
            </w:pPr>
            <w:r w:rsidDel="00000000" w:rsidR="00000000" w:rsidRPr="00000000">
              <w:rPr>
                <w:sz w:val="20"/>
                <w:szCs w:val="20"/>
                <w:rtl w:val="0"/>
              </w:rPr>
              <w:t xml:space="preserve">34</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65">
            <w:pPr>
              <w:widowControl w:val="0"/>
              <w:spacing w:line="360" w:lineRule="auto"/>
              <w:jc w:val="right"/>
              <w:rPr>
                <w:sz w:val="20"/>
                <w:szCs w:val="20"/>
              </w:rPr>
            </w:pPr>
            <w:r w:rsidDel="00000000" w:rsidR="00000000" w:rsidRPr="00000000">
              <w:rPr>
                <w:sz w:val="20"/>
                <w:szCs w:val="20"/>
                <w:rtl w:val="0"/>
              </w:rPr>
              <w:t xml:space="preserve">5.7</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66">
            <w:pPr>
              <w:widowControl w:val="0"/>
              <w:spacing w:line="360" w:lineRule="auto"/>
              <w:rPr>
                <w:sz w:val="20"/>
                <w:szCs w:val="20"/>
              </w:rPr>
            </w:pPr>
            <w:r w:rsidDel="00000000" w:rsidR="00000000" w:rsidRPr="00000000">
              <w:rPr>
                <w:sz w:val="20"/>
                <w:szCs w:val="20"/>
                <w:rtl w:val="0"/>
              </w:rPr>
              <w:t xml:space="preserve">Resultado do Sistema MRV</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67">
            <w:pPr>
              <w:widowControl w:val="0"/>
              <w:spacing w:line="360" w:lineRule="auto"/>
              <w:jc w:val="right"/>
              <w:rPr>
                <w:sz w:val="20"/>
                <w:szCs w:val="20"/>
              </w:rPr>
            </w:pPr>
            <w:r w:rsidDel="00000000" w:rsidR="00000000" w:rsidRPr="00000000">
              <w:rPr>
                <w:sz w:val="20"/>
                <w:szCs w:val="20"/>
                <w:rtl w:val="0"/>
              </w:rPr>
              <w:t xml:space="preserve">35</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68">
            <w:pPr>
              <w:widowControl w:val="0"/>
              <w:spacing w:line="360" w:lineRule="auto"/>
              <w:jc w:val="right"/>
              <w:rPr>
                <w:sz w:val="20"/>
                <w:szCs w:val="20"/>
              </w:rPr>
            </w:pPr>
            <w:r w:rsidDel="00000000" w:rsidR="00000000" w:rsidRPr="00000000">
              <w:rPr>
                <w:sz w:val="20"/>
                <w:szCs w:val="20"/>
                <w:rtl w:val="0"/>
              </w:rPr>
              <w:t xml:space="preserve">6</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69">
            <w:pPr>
              <w:widowControl w:val="0"/>
              <w:spacing w:line="360" w:lineRule="auto"/>
              <w:rPr>
                <w:sz w:val="20"/>
                <w:szCs w:val="20"/>
              </w:rPr>
            </w:pPr>
            <w:r w:rsidDel="00000000" w:rsidR="00000000" w:rsidRPr="00000000">
              <w:rPr>
                <w:sz w:val="20"/>
                <w:szCs w:val="20"/>
                <w:rtl w:val="0"/>
              </w:rPr>
              <w:t xml:space="preserve">Adicionalidade</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6A">
            <w:pPr>
              <w:widowControl w:val="0"/>
              <w:spacing w:line="360" w:lineRule="auto"/>
              <w:jc w:val="right"/>
              <w:rPr>
                <w:sz w:val="20"/>
                <w:szCs w:val="20"/>
              </w:rPr>
            </w:pPr>
            <w:r w:rsidDel="00000000" w:rsidR="00000000" w:rsidRPr="00000000">
              <w:rPr>
                <w:sz w:val="20"/>
                <w:szCs w:val="20"/>
                <w:rtl w:val="0"/>
              </w:rPr>
              <w:t xml:space="preserve">35</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6B">
            <w:pPr>
              <w:widowControl w:val="0"/>
              <w:spacing w:line="360" w:lineRule="auto"/>
              <w:jc w:val="right"/>
              <w:rPr>
                <w:sz w:val="20"/>
                <w:szCs w:val="20"/>
              </w:rPr>
            </w:pPr>
            <w:r w:rsidDel="00000000" w:rsidR="00000000" w:rsidRPr="00000000">
              <w:rPr>
                <w:sz w:val="20"/>
                <w:szCs w:val="20"/>
                <w:rtl w:val="0"/>
              </w:rPr>
              <w:t xml:space="preserve">6.1</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6C">
            <w:pPr>
              <w:widowControl w:val="0"/>
              <w:spacing w:line="360" w:lineRule="auto"/>
              <w:rPr>
                <w:sz w:val="20"/>
                <w:szCs w:val="20"/>
              </w:rPr>
            </w:pPr>
            <w:r w:rsidDel="00000000" w:rsidR="00000000" w:rsidRPr="00000000">
              <w:rPr>
                <w:sz w:val="20"/>
                <w:szCs w:val="20"/>
                <w:rtl w:val="0"/>
              </w:rPr>
              <w:t xml:space="preserve">Adicionalidade Regulatória</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6D">
            <w:pPr>
              <w:widowControl w:val="0"/>
              <w:spacing w:line="360" w:lineRule="auto"/>
              <w:jc w:val="right"/>
              <w:rPr>
                <w:sz w:val="20"/>
                <w:szCs w:val="20"/>
              </w:rPr>
            </w:pPr>
            <w:r w:rsidDel="00000000" w:rsidR="00000000" w:rsidRPr="00000000">
              <w:rPr>
                <w:sz w:val="20"/>
                <w:szCs w:val="20"/>
                <w:rtl w:val="0"/>
              </w:rPr>
              <w:t xml:space="preserve">35</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6E">
            <w:pPr>
              <w:widowControl w:val="0"/>
              <w:spacing w:line="360" w:lineRule="auto"/>
              <w:jc w:val="right"/>
              <w:rPr>
                <w:sz w:val="20"/>
                <w:szCs w:val="20"/>
              </w:rPr>
            </w:pPr>
            <w:r w:rsidDel="00000000" w:rsidR="00000000" w:rsidRPr="00000000">
              <w:rPr>
                <w:sz w:val="20"/>
                <w:szCs w:val="20"/>
                <w:rtl w:val="0"/>
              </w:rPr>
              <w:t xml:space="preserve">6.2</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6F">
            <w:pPr>
              <w:widowControl w:val="0"/>
              <w:spacing w:line="360" w:lineRule="auto"/>
              <w:rPr>
                <w:sz w:val="20"/>
                <w:szCs w:val="20"/>
              </w:rPr>
            </w:pPr>
            <w:r w:rsidDel="00000000" w:rsidR="00000000" w:rsidRPr="00000000">
              <w:rPr>
                <w:sz w:val="20"/>
                <w:szCs w:val="20"/>
                <w:rtl w:val="0"/>
              </w:rPr>
              <w:t xml:space="preserve">Adicionalidade de Prática Comum</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70">
            <w:pPr>
              <w:widowControl w:val="0"/>
              <w:spacing w:line="360" w:lineRule="auto"/>
              <w:jc w:val="right"/>
              <w:rPr>
                <w:sz w:val="20"/>
                <w:szCs w:val="20"/>
              </w:rPr>
            </w:pPr>
            <w:r w:rsidDel="00000000" w:rsidR="00000000" w:rsidRPr="00000000">
              <w:rPr>
                <w:sz w:val="20"/>
                <w:szCs w:val="20"/>
                <w:rtl w:val="0"/>
              </w:rPr>
              <w:t xml:space="preserve">36</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71">
            <w:pPr>
              <w:widowControl w:val="0"/>
              <w:spacing w:line="360" w:lineRule="auto"/>
              <w:jc w:val="right"/>
              <w:rPr>
                <w:sz w:val="20"/>
                <w:szCs w:val="20"/>
              </w:rPr>
            </w:pPr>
            <w:r w:rsidDel="00000000" w:rsidR="00000000" w:rsidRPr="00000000">
              <w:rPr>
                <w:sz w:val="20"/>
                <w:szCs w:val="20"/>
                <w:rtl w:val="0"/>
              </w:rPr>
              <w:t xml:space="preserve">6.3</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72">
            <w:pPr>
              <w:widowControl w:val="0"/>
              <w:spacing w:line="360" w:lineRule="auto"/>
              <w:rPr>
                <w:sz w:val="20"/>
                <w:szCs w:val="20"/>
              </w:rPr>
            </w:pPr>
            <w:r w:rsidDel="00000000" w:rsidR="00000000" w:rsidRPr="00000000">
              <w:rPr>
                <w:sz w:val="20"/>
                <w:szCs w:val="20"/>
                <w:rtl w:val="0"/>
              </w:rPr>
              <w:t xml:space="preserve">Adicionalidade Financeira e de Investimento</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73">
            <w:pPr>
              <w:widowControl w:val="0"/>
              <w:spacing w:line="360" w:lineRule="auto"/>
              <w:jc w:val="right"/>
              <w:rPr>
                <w:sz w:val="20"/>
                <w:szCs w:val="20"/>
              </w:rPr>
            </w:pPr>
            <w:r w:rsidDel="00000000" w:rsidR="00000000" w:rsidRPr="00000000">
              <w:rPr>
                <w:sz w:val="20"/>
                <w:szCs w:val="20"/>
                <w:rtl w:val="0"/>
              </w:rPr>
              <w:t xml:space="preserve">37</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74">
            <w:pPr>
              <w:widowControl w:val="0"/>
              <w:spacing w:line="360" w:lineRule="auto"/>
              <w:jc w:val="right"/>
              <w:rPr>
                <w:sz w:val="20"/>
                <w:szCs w:val="20"/>
              </w:rPr>
            </w:pPr>
            <w:r w:rsidDel="00000000" w:rsidR="00000000" w:rsidRPr="00000000">
              <w:rPr>
                <w:sz w:val="20"/>
                <w:szCs w:val="20"/>
                <w:rtl w:val="0"/>
              </w:rPr>
              <w:t xml:space="preserve">6.4</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75">
            <w:pPr>
              <w:widowControl w:val="0"/>
              <w:spacing w:line="360" w:lineRule="auto"/>
              <w:rPr>
                <w:sz w:val="20"/>
                <w:szCs w:val="20"/>
              </w:rPr>
            </w:pPr>
            <w:r w:rsidDel="00000000" w:rsidR="00000000" w:rsidRPr="00000000">
              <w:rPr>
                <w:sz w:val="20"/>
                <w:szCs w:val="20"/>
                <w:rtl w:val="0"/>
              </w:rPr>
              <w:t xml:space="preserve">Adicionalidade Tecnológica e Transformacional</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76">
            <w:pPr>
              <w:widowControl w:val="0"/>
              <w:spacing w:line="360" w:lineRule="auto"/>
              <w:jc w:val="right"/>
              <w:rPr>
                <w:sz w:val="20"/>
                <w:szCs w:val="20"/>
              </w:rPr>
            </w:pPr>
            <w:r w:rsidDel="00000000" w:rsidR="00000000" w:rsidRPr="00000000">
              <w:rPr>
                <w:sz w:val="20"/>
                <w:szCs w:val="20"/>
                <w:rtl w:val="0"/>
              </w:rPr>
              <w:t xml:space="preserve">37</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77">
            <w:pPr>
              <w:widowControl w:val="0"/>
              <w:spacing w:line="360" w:lineRule="auto"/>
              <w:jc w:val="right"/>
              <w:rPr>
                <w:sz w:val="20"/>
                <w:szCs w:val="20"/>
              </w:rPr>
            </w:pPr>
            <w:r w:rsidDel="00000000" w:rsidR="00000000" w:rsidRPr="00000000">
              <w:rPr>
                <w:sz w:val="20"/>
                <w:szCs w:val="20"/>
                <w:rtl w:val="0"/>
              </w:rPr>
              <w:t xml:space="preserve">7</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78">
            <w:pPr>
              <w:widowControl w:val="0"/>
              <w:spacing w:line="360" w:lineRule="auto"/>
              <w:rPr>
                <w:sz w:val="20"/>
                <w:szCs w:val="20"/>
              </w:rPr>
            </w:pPr>
            <w:r w:rsidDel="00000000" w:rsidR="00000000" w:rsidRPr="00000000">
              <w:rPr>
                <w:sz w:val="20"/>
                <w:szCs w:val="20"/>
                <w:rtl w:val="0"/>
              </w:rPr>
              <w:t xml:space="preserve">Cálculo e Emissão dos Créditos de Carbono</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79">
            <w:pPr>
              <w:widowControl w:val="0"/>
              <w:spacing w:line="360" w:lineRule="auto"/>
              <w:jc w:val="right"/>
              <w:rPr>
                <w:sz w:val="20"/>
                <w:szCs w:val="20"/>
              </w:rPr>
            </w:pPr>
            <w:r w:rsidDel="00000000" w:rsidR="00000000" w:rsidRPr="00000000">
              <w:rPr>
                <w:sz w:val="20"/>
                <w:szCs w:val="20"/>
                <w:rtl w:val="0"/>
              </w:rPr>
              <w:t xml:space="preserve">38</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7A">
            <w:pPr>
              <w:widowControl w:val="0"/>
              <w:spacing w:line="360" w:lineRule="auto"/>
              <w:jc w:val="right"/>
              <w:rPr>
                <w:sz w:val="20"/>
                <w:szCs w:val="20"/>
              </w:rPr>
            </w:pPr>
            <w:r w:rsidDel="00000000" w:rsidR="00000000" w:rsidRPr="00000000">
              <w:rPr>
                <w:sz w:val="20"/>
                <w:szCs w:val="20"/>
                <w:rtl w:val="0"/>
              </w:rPr>
              <w:t xml:space="preserve">7.1</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7B">
            <w:pPr>
              <w:widowControl w:val="0"/>
              <w:spacing w:line="360" w:lineRule="auto"/>
              <w:rPr>
                <w:sz w:val="20"/>
                <w:szCs w:val="20"/>
              </w:rPr>
            </w:pPr>
            <w:r w:rsidDel="00000000" w:rsidR="00000000" w:rsidRPr="00000000">
              <w:rPr>
                <w:sz w:val="20"/>
                <w:szCs w:val="20"/>
                <w:rtl w:val="0"/>
              </w:rPr>
              <w:t xml:space="preserve">Parâmetros Aplicados</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7C">
            <w:pPr>
              <w:widowControl w:val="0"/>
              <w:spacing w:line="360" w:lineRule="auto"/>
              <w:jc w:val="right"/>
              <w:rPr>
                <w:sz w:val="20"/>
                <w:szCs w:val="20"/>
              </w:rPr>
            </w:pPr>
            <w:r w:rsidDel="00000000" w:rsidR="00000000" w:rsidRPr="00000000">
              <w:rPr>
                <w:sz w:val="20"/>
                <w:szCs w:val="20"/>
                <w:rtl w:val="0"/>
              </w:rPr>
              <w:t xml:space="preserve">38</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7D">
            <w:pPr>
              <w:widowControl w:val="0"/>
              <w:spacing w:line="360" w:lineRule="auto"/>
              <w:jc w:val="right"/>
              <w:rPr>
                <w:sz w:val="20"/>
                <w:szCs w:val="20"/>
              </w:rPr>
            </w:pPr>
            <w:r w:rsidDel="00000000" w:rsidR="00000000" w:rsidRPr="00000000">
              <w:rPr>
                <w:sz w:val="20"/>
                <w:szCs w:val="20"/>
                <w:rtl w:val="0"/>
              </w:rPr>
              <w:t xml:space="preserve">7.2</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7E">
            <w:pPr>
              <w:widowControl w:val="0"/>
              <w:spacing w:line="360" w:lineRule="auto"/>
              <w:rPr>
                <w:sz w:val="20"/>
                <w:szCs w:val="20"/>
              </w:rPr>
            </w:pPr>
            <w:r w:rsidDel="00000000" w:rsidR="00000000" w:rsidRPr="00000000">
              <w:rPr>
                <w:sz w:val="20"/>
                <w:szCs w:val="20"/>
                <w:rtl w:val="0"/>
              </w:rPr>
              <w:t xml:space="preserve">Fator Médio de Mitigação por Tonelada Produzida</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7F">
            <w:pPr>
              <w:widowControl w:val="0"/>
              <w:spacing w:line="360" w:lineRule="auto"/>
              <w:jc w:val="right"/>
              <w:rPr>
                <w:sz w:val="20"/>
                <w:szCs w:val="20"/>
              </w:rPr>
            </w:pPr>
            <w:r w:rsidDel="00000000" w:rsidR="00000000" w:rsidRPr="00000000">
              <w:rPr>
                <w:sz w:val="20"/>
                <w:szCs w:val="20"/>
                <w:rtl w:val="0"/>
              </w:rPr>
              <w:t xml:space="preserve">38</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80">
            <w:pPr>
              <w:widowControl w:val="0"/>
              <w:spacing w:line="360" w:lineRule="auto"/>
              <w:jc w:val="right"/>
              <w:rPr>
                <w:sz w:val="20"/>
                <w:szCs w:val="20"/>
              </w:rPr>
            </w:pPr>
            <w:r w:rsidDel="00000000" w:rsidR="00000000" w:rsidRPr="00000000">
              <w:rPr>
                <w:sz w:val="20"/>
                <w:szCs w:val="20"/>
                <w:rtl w:val="0"/>
              </w:rPr>
              <w:t xml:space="preserve">7.3</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81">
            <w:pPr>
              <w:widowControl w:val="0"/>
              <w:spacing w:line="360" w:lineRule="auto"/>
              <w:rPr>
                <w:sz w:val="20"/>
                <w:szCs w:val="20"/>
              </w:rPr>
            </w:pPr>
            <w:r w:rsidDel="00000000" w:rsidR="00000000" w:rsidRPr="00000000">
              <w:rPr>
                <w:sz w:val="20"/>
                <w:szCs w:val="20"/>
                <w:rtl w:val="0"/>
              </w:rPr>
              <w:t xml:space="preserve">Reduções Históricas Estimadas (2012–2024)</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82">
            <w:pPr>
              <w:widowControl w:val="0"/>
              <w:spacing w:line="360" w:lineRule="auto"/>
              <w:jc w:val="right"/>
              <w:rPr>
                <w:sz w:val="20"/>
                <w:szCs w:val="20"/>
              </w:rPr>
            </w:pPr>
            <w:r w:rsidDel="00000000" w:rsidR="00000000" w:rsidRPr="00000000">
              <w:rPr>
                <w:sz w:val="20"/>
                <w:szCs w:val="20"/>
                <w:rtl w:val="0"/>
              </w:rPr>
              <w:t xml:space="preserve">39</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83">
            <w:pPr>
              <w:widowControl w:val="0"/>
              <w:spacing w:line="360" w:lineRule="auto"/>
              <w:jc w:val="right"/>
              <w:rPr>
                <w:sz w:val="20"/>
                <w:szCs w:val="20"/>
              </w:rPr>
            </w:pPr>
            <w:r w:rsidDel="00000000" w:rsidR="00000000" w:rsidRPr="00000000">
              <w:rPr>
                <w:sz w:val="20"/>
                <w:szCs w:val="20"/>
                <w:rtl w:val="0"/>
              </w:rPr>
              <w:t xml:space="preserve">7.4</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84">
            <w:pPr>
              <w:widowControl w:val="0"/>
              <w:spacing w:line="360" w:lineRule="auto"/>
              <w:rPr>
                <w:sz w:val="20"/>
                <w:szCs w:val="20"/>
              </w:rPr>
            </w:pPr>
            <w:r w:rsidDel="00000000" w:rsidR="00000000" w:rsidRPr="00000000">
              <w:rPr>
                <w:sz w:val="20"/>
                <w:szCs w:val="20"/>
                <w:rtl w:val="0"/>
              </w:rPr>
              <w:t xml:space="preserve">Redução Estimada para o Ano de 2025</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85">
            <w:pPr>
              <w:widowControl w:val="0"/>
              <w:spacing w:line="360" w:lineRule="auto"/>
              <w:jc w:val="right"/>
              <w:rPr>
                <w:sz w:val="20"/>
                <w:szCs w:val="20"/>
              </w:rPr>
            </w:pPr>
            <w:r w:rsidDel="00000000" w:rsidR="00000000" w:rsidRPr="00000000">
              <w:rPr>
                <w:sz w:val="20"/>
                <w:szCs w:val="20"/>
                <w:rtl w:val="0"/>
              </w:rPr>
              <w:t xml:space="preserve">40</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86">
            <w:pPr>
              <w:widowControl w:val="0"/>
              <w:spacing w:line="360" w:lineRule="auto"/>
              <w:jc w:val="right"/>
              <w:rPr>
                <w:sz w:val="20"/>
                <w:szCs w:val="20"/>
              </w:rPr>
            </w:pPr>
            <w:r w:rsidDel="00000000" w:rsidR="00000000" w:rsidRPr="00000000">
              <w:rPr>
                <w:sz w:val="20"/>
                <w:szCs w:val="20"/>
                <w:rtl w:val="0"/>
              </w:rPr>
              <w:t xml:space="preserve">7.5</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87">
            <w:pPr>
              <w:widowControl w:val="0"/>
              <w:spacing w:line="360" w:lineRule="auto"/>
              <w:rPr>
                <w:sz w:val="20"/>
                <w:szCs w:val="20"/>
              </w:rPr>
            </w:pPr>
            <w:r w:rsidDel="00000000" w:rsidR="00000000" w:rsidRPr="00000000">
              <w:rPr>
                <w:sz w:val="20"/>
                <w:szCs w:val="20"/>
                <w:rtl w:val="0"/>
              </w:rPr>
              <w:t xml:space="preserve">Determinação dos créditos elegíveis com base na comercialização</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88">
            <w:pPr>
              <w:widowControl w:val="0"/>
              <w:spacing w:line="360" w:lineRule="auto"/>
              <w:jc w:val="right"/>
              <w:rPr>
                <w:sz w:val="20"/>
                <w:szCs w:val="20"/>
              </w:rPr>
            </w:pPr>
            <w:r w:rsidDel="00000000" w:rsidR="00000000" w:rsidRPr="00000000">
              <w:rPr>
                <w:sz w:val="20"/>
                <w:szCs w:val="20"/>
                <w:rtl w:val="0"/>
              </w:rPr>
              <w:t xml:space="preserve">42</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89">
            <w:pPr>
              <w:widowControl w:val="0"/>
              <w:spacing w:line="360" w:lineRule="auto"/>
              <w:jc w:val="right"/>
              <w:rPr>
                <w:sz w:val="20"/>
                <w:szCs w:val="20"/>
              </w:rPr>
            </w:pPr>
            <w:r w:rsidDel="00000000" w:rsidR="00000000" w:rsidRPr="00000000">
              <w:rPr>
                <w:sz w:val="20"/>
                <w:szCs w:val="20"/>
                <w:rtl w:val="0"/>
              </w:rPr>
              <w:t xml:space="preserve">7.6</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8A">
            <w:pPr>
              <w:widowControl w:val="0"/>
              <w:spacing w:line="360" w:lineRule="auto"/>
              <w:rPr>
                <w:sz w:val="20"/>
                <w:szCs w:val="20"/>
              </w:rPr>
            </w:pPr>
            <w:r w:rsidDel="00000000" w:rsidR="00000000" w:rsidRPr="00000000">
              <w:rPr>
                <w:sz w:val="20"/>
                <w:szCs w:val="20"/>
                <w:rtl w:val="0"/>
              </w:rPr>
              <w:t xml:space="preserve">Prevenção de dupla contagem</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8B">
            <w:pPr>
              <w:widowControl w:val="0"/>
              <w:spacing w:line="360" w:lineRule="auto"/>
              <w:jc w:val="right"/>
              <w:rPr>
                <w:sz w:val="20"/>
                <w:szCs w:val="20"/>
              </w:rPr>
            </w:pPr>
            <w:r w:rsidDel="00000000" w:rsidR="00000000" w:rsidRPr="00000000">
              <w:rPr>
                <w:sz w:val="20"/>
                <w:szCs w:val="20"/>
                <w:rtl w:val="0"/>
              </w:rPr>
              <w:t xml:space="preserve">44</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8C">
            <w:pPr>
              <w:widowControl w:val="0"/>
              <w:spacing w:line="360" w:lineRule="auto"/>
              <w:jc w:val="right"/>
              <w:rPr>
                <w:sz w:val="20"/>
                <w:szCs w:val="20"/>
              </w:rPr>
            </w:pPr>
            <w:r w:rsidDel="00000000" w:rsidR="00000000" w:rsidRPr="00000000">
              <w:rPr>
                <w:sz w:val="20"/>
                <w:szCs w:val="20"/>
                <w:rtl w:val="0"/>
              </w:rPr>
              <w:t xml:space="preserve">7.7</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8D">
            <w:pPr>
              <w:widowControl w:val="0"/>
              <w:spacing w:line="360" w:lineRule="auto"/>
              <w:rPr>
                <w:sz w:val="20"/>
                <w:szCs w:val="20"/>
              </w:rPr>
            </w:pPr>
            <w:r w:rsidDel="00000000" w:rsidR="00000000" w:rsidRPr="00000000">
              <w:rPr>
                <w:sz w:val="20"/>
                <w:szCs w:val="20"/>
                <w:rtl w:val="0"/>
              </w:rPr>
              <w:t xml:space="preserve">Distribuição e Registro dos créditos.</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8E">
            <w:pPr>
              <w:widowControl w:val="0"/>
              <w:spacing w:line="360" w:lineRule="auto"/>
              <w:jc w:val="right"/>
              <w:rPr>
                <w:sz w:val="20"/>
                <w:szCs w:val="20"/>
              </w:rPr>
            </w:pPr>
            <w:r w:rsidDel="00000000" w:rsidR="00000000" w:rsidRPr="00000000">
              <w:rPr>
                <w:sz w:val="20"/>
                <w:szCs w:val="20"/>
                <w:rtl w:val="0"/>
              </w:rPr>
              <w:t xml:space="preserve">44</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8F">
            <w:pPr>
              <w:widowControl w:val="0"/>
              <w:spacing w:line="360" w:lineRule="auto"/>
              <w:jc w:val="right"/>
              <w:rPr>
                <w:sz w:val="20"/>
                <w:szCs w:val="20"/>
              </w:rPr>
            </w:pPr>
            <w:r w:rsidDel="00000000" w:rsidR="00000000" w:rsidRPr="00000000">
              <w:rPr>
                <w:sz w:val="20"/>
                <w:szCs w:val="20"/>
                <w:rtl w:val="0"/>
              </w:rPr>
              <w:t xml:space="preserve">7.8</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90">
            <w:pPr>
              <w:widowControl w:val="0"/>
              <w:spacing w:line="360" w:lineRule="auto"/>
              <w:rPr>
                <w:sz w:val="20"/>
                <w:szCs w:val="20"/>
              </w:rPr>
            </w:pPr>
            <w:r w:rsidDel="00000000" w:rsidR="00000000" w:rsidRPr="00000000">
              <w:rPr>
                <w:sz w:val="20"/>
                <w:szCs w:val="20"/>
                <w:rtl w:val="0"/>
              </w:rPr>
              <w:t xml:space="preserve">Integração com o Sistema MRV</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91">
            <w:pPr>
              <w:widowControl w:val="0"/>
              <w:spacing w:line="360" w:lineRule="auto"/>
              <w:jc w:val="right"/>
              <w:rPr>
                <w:sz w:val="20"/>
                <w:szCs w:val="20"/>
              </w:rPr>
            </w:pPr>
            <w:r w:rsidDel="00000000" w:rsidR="00000000" w:rsidRPr="00000000">
              <w:rPr>
                <w:sz w:val="20"/>
                <w:szCs w:val="20"/>
                <w:rtl w:val="0"/>
              </w:rPr>
              <w:t xml:space="preserve">45</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92">
            <w:pPr>
              <w:widowControl w:val="0"/>
              <w:spacing w:line="360" w:lineRule="auto"/>
              <w:jc w:val="right"/>
              <w:rPr>
                <w:sz w:val="20"/>
                <w:szCs w:val="20"/>
              </w:rPr>
            </w:pPr>
            <w:r w:rsidDel="00000000" w:rsidR="00000000" w:rsidRPr="00000000">
              <w:rPr>
                <w:sz w:val="20"/>
                <w:szCs w:val="20"/>
                <w:rtl w:val="0"/>
              </w:rPr>
              <w:t xml:space="preserve">7.9</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93">
            <w:pPr>
              <w:widowControl w:val="0"/>
              <w:spacing w:line="360" w:lineRule="auto"/>
              <w:rPr>
                <w:sz w:val="20"/>
                <w:szCs w:val="20"/>
              </w:rPr>
            </w:pPr>
            <w:r w:rsidDel="00000000" w:rsidR="00000000" w:rsidRPr="00000000">
              <w:rPr>
                <w:sz w:val="20"/>
                <w:szCs w:val="20"/>
                <w:rtl w:val="0"/>
              </w:rPr>
              <w:t xml:space="preserve">Conclusão Técnica da Quantificação</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94">
            <w:pPr>
              <w:widowControl w:val="0"/>
              <w:spacing w:line="360" w:lineRule="auto"/>
              <w:jc w:val="right"/>
              <w:rPr>
                <w:sz w:val="20"/>
                <w:szCs w:val="20"/>
              </w:rPr>
            </w:pPr>
            <w:r w:rsidDel="00000000" w:rsidR="00000000" w:rsidRPr="00000000">
              <w:rPr>
                <w:sz w:val="20"/>
                <w:szCs w:val="20"/>
                <w:rtl w:val="0"/>
              </w:rPr>
              <w:t xml:space="preserve">45</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95">
            <w:pPr>
              <w:widowControl w:val="0"/>
              <w:spacing w:line="360" w:lineRule="auto"/>
              <w:jc w:val="right"/>
              <w:rPr>
                <w:sz w:val="20"/>
                <w:szCs w:val="20"/>
              </w:rPr>
            </w:pPr>
            <w:r w:rsidDel="00000000" w:rsidR="00000000" w:rsidRPr="00000000">
              <w:rPr>
                <w:sz w:val="20"/>
                <w:szCs w:val="20"/>
                <w:rtl w:val="0"/>
              </w:rPr>
              <w:t xml:space="preserve">7.10</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96">
            <w:pPr>
              <w:widowControl w:val="0"/>
              <w:spacing w:line="360" w:lineRule="auto"/>
              <w:rPr>
                <w:sz w:val="20"/>
                <w:szCs w:val="20"/>
              </w:rPr>
            </w:pPr>
            <w:r w:rsidDel="00000000" w:rsidR="00000000" w:rsidRPr="00000000">
              <w:rPr>
                <w:sz w:val="20"/>
                <w:szCs w:val="20"/>
                <w:rtl w:val="0"/>
              </w:rPr>
              <w:t xml:space="preserve">Projeções de Geração de Créditos (2026–2030)</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97">
            <w:pPr>
              <w:widowControl w:val="0"/>
              <w:spacing w:line="360" w:lineRule="auto"/>
              <w:jc w:val="right"/>
              <w:rPr>
                <w:sz w:val="20"/>
                <w:szCs w:val="20"/>
              </w:rPr>
            </w:pPr>
            <w:r w:rsidDel="00000000" w:rsidR="00000000" w:rsidRPr="00000000">
              <w:rPr>
                <w:sz w:val="20"/>
                <w:szCs w:val="20"/>
                <w:rtl w:val="0"/>
              </w:rPr>
              <w:t xml:space="preserve">46</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98">
            <w:pPr>
              <w:widowControl w:val="0"/>
              <w:spacing w:line="360" w:lineRule="auto"/>
              <w:jc w:val="right"/>
              <w:rPr>
                <w:sz w:val="20"/>
                <w:szCs w:val="20"/>
              </w:rPr>
            </w:pPr>
            <w:r w:rsidDel="00000000" w:rsidR="00000000" w:rsidRPr="00000000">
              <w:rPr>
                <w:sz w:val="20"/>
                <w:szCs w:val="20"/>
                <w:rtl w:val="0"/>
              </w:rPr>
              <w:t xml:space="preserve">7.11</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99">
            <w:pPr>
              <w:widowControl w:val="0"/>
              <w:spacing w:line="360" w:lineRule="auto"/>
              <w:rPr>
                <w:sz w:val="20"/>
                <w:szCs w:val="20"/>
              </w:rPr>
            </w:pPr>
            <w:r w:rsidDel="00000000" w:rsidR="00000000" w:rsidRPr="00000000">
              <w:rPr>
                <w:sz w:val="20"/>
                <w:szCs w:val="20"/>
                <w:rtl w:val="0"/>
              </w:rPr>
              <w:t xml:space="preserve">Planejamento de Creditação e Renovação</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9A">
            <w:pPr>
              <w:widowControl w:val="0"/>
              <w:spacing w:line="360" w:lineRule="auto"/>
              <w:jc w:val="right"/>
              <w:rPr>
                <w:sz w:val="20"/>
                <w:szCs w:val="20"/>
              </w:rPr>
            </w:pPr>
            <w:r w:rsidDel="00000000" w:rsidR="00000000" w:rsidRPr="00000000">
              <w:rPr>
                <w:sz w:val="20"/>
                <w:szCs w:val="20"/>
                <w:rtl w:val="0"/>
              </w:rPr>
              <w:t xml:space="preserve">47</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9B">
            <w:pPr>
              <w:widowControl w:val="0"/>
              <w:spacing w:line="360" w:lineRule="auto"/>
              <w:jc w:val="right"/>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9C">
            <w:pPr>
              <w:widowControl w:val="0"/>
              <w:spacing w:line="360" w:lineRule="auto"/>
              <w:rPr>
                <w:sz w:val="20"/>
                <w:szCs w:val="20"/>
              </w:rPr>
            </w:pPr>
            <w:r w:rsidDel="00000000" w:rsidR="00000000" w:rsidRPr="00000000">
              <w:rPr>
                <w:sz w:val="20"/>
                <w:szCs w:val="20"/>
                <w:rtl w:val="0"/>
              </w:rPr>
              <w:t xml:space="preserve">Vazamentos (Leakage)</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9D">
            <w:pPr>
              <w:widowControl w:val="0"/>
              <w:spacing w:line="360" w:lineRule="auto"/>
              <w:jc w:val="right"/>
              <w:rPr>
                <w:sz w:val="20"/>
                <w:szCs w:val="20"/>
              </w:rPr>
            </w:pPr>
            <w:r w:rsidDel="00000000" w:rsidR="00000000" w:rsidRPr="00000000">
              <w:rPr>
                <w:sz w:val="20"/>
                <w:szCs w:val="20"/>
                <w:rtl w:val="0"/>
              </w:rPr>
              <w:t xml:space="preserve">48</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9E">
            <w:pPr>
              <w:widowControl w:val="0"/>
              <w:spacing w:line="360" w:lineRule="auto"/>
              <w:jc w:val="right"/>
              <w:rPr>
                <w:sz w:val="20"/>
                <w:szCs w:val="20"/>
              </w:rPr>
            </w:pPr>
            <w:r w:rsidDel="00000000" w:rsidR="00000000" w:rsidRPr="00000000">
              <w:rPr>
                <w:sz w:val="20"/>
                <w:szCs w:val="20"/>
                <w:rtl w:val="0"/>
              </w:rPr>
              <w:t xml:space="preserve">9</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9F">
            <w:pPr>
              <w:widowControl w:val="0"/>
              <w:spacing w:line="360" w:lineRule="auto"/>
              <w:rPr>
                <w:sz w:val="20"/>
                <w:szCs w:val="20"/>
              </w:rPr>
            </w:pPr>
            <w:r w:rsidDel="00000000" w:rsidR="00000000" w:rsidRPr="00000000">
              <w:rPr>
                <w:sz w:val="20"/>
                <w:szCs w:val="20"/>
                <w:rtl w:val="0"/>
              </w:rPr>
              <w:t xml:space="preserve">Benefícios Ambientais e Socioeconômicos</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A0">
            <w:pPr>
              <w:widowControl w:val="0"/>
              <w:spacing w:line="360" w:lineRule="auto"/>
              <w:jc w:val="right"/>
              <w:rPr>
                <w:sz w:val="20"/>
                <w:szCs w:val="20"/>
              </w:rPr>
            </w:pPr>
            <w:r w:rsidDel="00000000" w:rsidR="00000000" w:rsidRPr="00000000">
              <w:rPr>
                <w:sz w:val="20"/>
                <w:szCs w:val="20"/>
                <w:rtl w:val="0"/>
              </w:rPr>
              <w:t xml:space="preserve">50</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A1">
            <w:pPr>
              <w:widowControl w:val="0"/>
              <w:spacing w:line="360" w:lineRule="auto"/>
              <w:jc w:val="right"/>
              <w:rPr>
                <w:sz w:val="20"/>
                <w:szCs w:val="20"/>
              </w:rPr>
            </w:pPr>
            <w:r w:rsidDel="00000000" w:rsidR="00000000" w:rsidRPr="00000000">
              <w:rPr>
                <w:sz w:val="20"/>
                <w:szCs w:val="20"/>
                <w:rtl w:val="0"/>
              </w:rPr>
              <w:t xml:space="preserve">9.1</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A2">
            <w:pPr>
              <w:widowControl w:val="0"/>
              <w:spacing w:line="360" w:lineRule="auto"/>
              <w:rPr>
                <w:sz w:val="20"/>
                <w:szCs w:val="20"/>
              </w:rPr>
            </w:pPr>
            <w:r w:rsidDel="00000000" w:rsidR="00000000" w:rsidRPr="00000000">
              <w:rPr>
                <w:sz w:val="20"/>
                <w:szCs w:val="20"/>
                <w:rtl w:val="0"/>
              </w:rPr>
              <w:t xml:space="preserve">Benefícios Ambientais Diretos</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A3">
            <w:pPr>
              <w:widowControl w:val="0"/>
              <w:spacing w:line="360" w:lineRule="auto"/>
              <w:jc w:val="right"/>
              <w:rPr>
                <w:sz w:val="20"/>
                <w:szCs w:val="20"/>
              </w:rPr>
            </w:pPr>
            <w:r w:rsidDel="00000000" w:rsidR="00000000" w:rsidRPr="00000000">
              <w:rPr>
                <w:sz w:val="20"/>
                <w:szCs w:val="20"/>
                <w:rtl w:val="0"/>
              </w:rPr>
              <w:t xml:space="preserve">50</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A4">
            <w:pPr>
              <w:widowControl w:val="0"/>
              <w:spacing w:line="360" w:lineRule="auto"/>
              <w:jc w:val="right"/>
              <w:rPr>
                <w:sz w:val="20"/>
                <w:szCs w:val="20"/>
              </w:rPr>
            </w:pPr>
            <w:r w:rsidDel="00000000" w:rsidR="00000000" w:rsidRPr="00000000">
              <w:rPr>
                <w:sz w:val="20"/>
                <w:szCs w:val="20"/>
                <w:rtl w:val="0"/>
              </w:rPr>
              <w:t xml:space="preserve">9.2</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A5">
            <w:pPr>
              <w:widowControl w:val="0"/>
              <w:spacing w:line="360" w:lineRule="auto"/>
              <w:rPr>
                <w:sz w:val="20"/>
                <w:szCs w:val="20"/>
              </w:rPr>
            </w:pPr>
            <w:r w:rsidDel="00000000" w:rsidR="00000000" w:rsidRPr="00000000">
              <w:rPr>
                <w:sz w:val="20"/>
                <w:szCs w:val="20"/>
                <w:rtl w:val="0"/>
              </w:rPr>
              <w:t xml:space="preserve">Benefícios Socioeconômicos</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A6">
            <w:pPr>
              <w:widowControl w:val="0"/>
              <w:spacing w:line="360" w:lineRule="auto"/>
              <w:jc w:val="right"/>
              <w:rPr>
                <w:sz w:val="20"/>
                <w:szCs w:val="20"/>
              </w:rPr>
            </w:pPr>
            <w:r w:rsidDel="00000000" w:rsidR="00000000" w:rsidRPr="00000000">
              <w:rPr>
                <w:sz w:val="20"/>
                <w:szCs w:val="20"/>
                <w:rtl w:val="0"/>
              </w:rPr>
              <w:t xml:space="preserve">51</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A7">
            <w:pPr>
              <w:widowControl w:val="0"/>
              <w:spacing w:line="360" w:lineRule="auto"/>
              <w:jc w:val="right"/>
              <w:rPr>
                <w:sz w:val="20"/>
                <w:szCs w:val="20"/>
              </w:rPr>
            </w:pPr>
            <w:r w:rsidDel="00000000" w:rsidR="00000000" w:rsidRPr="00000000">
              <w:rPr>
                <w:sz w:val="20"/>
                <w:szCs w:val="20"/>
                <w:rtl w:val="0"/>
              </w:rPr>
              <w:t xml:space="preserve">9.3</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A8">
            <w:pPr>
              <w:widowControl w:val="0"/>
              <w:spacing w:line="360" w:lineRule="auto"/>
              <w:rPr>
                <w:sz w:val="20"/>
                <w:szCs w:val="20"/>
              </w:rPr>
            </w:pPr>
            <w:r w:rsidDel="00000000" w:rsidR="00000000" w:rsidRPr="00000000">
              <w:rPr>
                <w:sz w:val="20"/>
                <w:szCs w:val="20"/>
                <w:rtl w:val="0"/>
              </w:rPr>
              <w:t xml:space="preserve">Alinhamento com os ODS</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A9">
            <w:pPr>
              <w:widowControl w:val="0"/>
              <w:spacing w:line="360" w:lineRule="auto"/>
              <w:jc w:val="right"/>
              <w:rPr>
                <w:sz w:val="20"/>
                <w:szCs w:val="20"/>
              </w:rPr>
            </w:pPr>
            <w:r w:rsidDel="00000000" w:rsidR="00000000" w:rsidRPr="00000000">
              <w:rPr>
                <w:sz w:val="20"/>
                <w:szCs w:val="20"/>
                <w:rtl w:val="0"/>
              </w:rPr>
              <w:t xml:space="preserve">52</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AA">
            <w:pPr>
              <w:widowControl w:val="0"/>
              <w:spacing w:line="360" w:lineRule="auto"/>
              <w:jc w:val="right"/>
              <w:rPr>
                <w:sz w:val="20"/>
                <w:szCs w:val="20"/>
              </w:rPr>
            </w:pPr>
            <w:r w:rsidDel="00000000" w:rsidR="00000000" w:rsidRPr="00000000">
              <w:rPr>
                <w:sz w:val="20"/>
                <w:szCs w:val="20"/>
                <w:rtl w:val="0"/>
              </w:rPr>
              <w:t xml:space="preserve">9.4</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AB">
            <w:pPr>
              <w:widowControl w:val="0"/>
              <w:spacing w:line="360" w:lineRule="auto"/>
              <w:rPr>
                <w:sz w:val="20"/>
                <w:szCs w:val="20"/>
              </w:rPr>
            </w:pPr>
            <w:r w:rsidDel="00000000" w:rsidR="00000000" w:rsidRPr="00000000">
              <w:rPr>
                <w:sz w:val="20"/>
                <w:szCs w:val="20"/>
                <w:rtl w:val="0"/>
              </w:rPr>
              <w:t xml:space="preserve">Co-benefícios Ambientais Potenciais</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AC">
            <w:pPr>
              <w:widowControl w:val="0"/>
              <w:spacing w:line="360" w:lineRule="auto"/>
              <w:jc w:val="right"/>
              <w:rPr>
                <w:sz w:val="20"/>
                <w:szCs w:val="20"/>
              </w:rPr>
            </w:pPr>
            <w:r w:rsidDel="00000000" w:rsidR="00000000" w:rsidRPr="00000000">
              <w:rPr>
                <w:sz w:val="20"/>
                <w:szCs w:val="20"/>
                <w:rtl w:val="0"/>
              </w:rPr>
              <w:t xml:space="preserve">52</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AD">
            <w:pPr>
              <w:widowControl w:val="0"/>
              <w:spacing w:line="360" w:lineRule="auto"/>
              <w:jc w:val="right"/>
              <w:rPr>
                <w:sz w:val="20"/>
                <w:szCs w:val="20"/>
              </w:rPr>
            </w:pPr>
            <w:r w:rsidDel="00000000" w:rsidR="00000000" w:rsidRPr="00000000">
              <w:rPr>
                <w:sz w:val="20"/>
                <w:szCs w:val="20"/>
                <w:rtl w:val="0"/>
              </w:rPr>
              <w:t xml:space="preserve">10</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AE">
            <w:pPr>
              <w:widowControl w:val="0"/>
              <w:spacing w:line="360" w:lineRule="auto"/>
              <w:rPr>
                <w:sz w:val="20"/>
                <w:szCs w:val="20"/>
              </w:rPr>
            </w:pPr>
            <w:r w:rsidDel="00000000" w:rsidR="00000000" w:rsidRPr="00000000">
              <w:rPr>
                <w:sz w:val="20"/>
                <w:szCs w:val="20"/>
                <w:rtl w:val="0"/>
              </w:rPr>
              <w:t xml:space="preserve">Gestão do Projeto e Responsabilidades Institucionais</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AF">
            <w:pPr>
              <w:widowControl w:val="0"/>
              <w:spacing w:line="360" w:lineRule="auto"/>
              <w:jc w:val="right"/>
              <w:rPr>
                <w:sz w:val="20"/>
                <w:szCs w:val="20"/>
              </w:rPr>
            </w:pPr>
            <w:r w:rsidDel="00000000" w:rsidR="00000000" w:rsidRPr="00000000">
              <w:rPr>
                <w:sz w:val="20"/>
                <w:szCs w:val="20"/>
                <w:rtl w:val="0"/>
              </w:rPr>
              <w:t xml:space="preserve">53</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B0">
            <w:pPr>
              <w:widowControl w:val="0"/>
              <w:spacing w:line="360" w:lineRule="auto"/>
              <w:jc w:val="right"/>
              <w:rPr>
                <w:sz w:val="20"/>
                <w:szCs w:val="20"/>
              </w:rPr>
            </w:pPr>
            <w:r w:rsidDel="00000000" w:rsidR="00000000" w:rsidRPr="00000000">
              <w:rPr>
                <w:sz w:val="20"/>
                <w:szCs w:val="20"/>
                <w:rtl w:val="0"/>
              </w:rPr>
              <w:t xml:space="preserve">10.1</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B1">
            <w:pPr>
              <w:widowControl w:val="0"/>
              <w:spacing w:line="360" w:lineRule="auto"/>
              <w:rPr>
                <w:sz w:val="20"/>
                <w:szCs w:val="20"/>
              </w:rPr>
            </w:pPr>
            <w:r w:rsidDel="00000000" w:rsidR="00000000" w:rsidRPr="00000000">
              <w:rPr>
                <w:sz w:val="20"/>
                <w:szCs w:val="20"/>
                <w:rtl w:val="0"/>
              </w:rPr>
              <w:t xml:space="preserve">Estrutura Institucional e Papéis de Responsabilidade</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B2">
            <w:pPr>
              <w:widowControl w:val="0"/>
              <w:spacing w:line="360" w:lineRule="auto"/>
              <w:jc w:val="right"/>
              <w:rPr>
                <w:sz w:val="20"/>
                <w:szCs w:val="20"/>
              </w:rPr>
            </w:pPr>
            <w:r w:rsidDel="00000000" w:rsidR="00000000" w:rsidRPr="00000000">
              <w:rPr>
                <w:sz w:val="20"/>
                <w:szCs w:val="20"/>
                <w:rtl w:val="0"/>
              </w:rPr>
              <w:t xml:space="preserve">53</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B3">
            <w:pPr>
              <w:widowControl w:val="0"/>
              <w:spacing w:line="360" w:lineRule="auto"/>
              <w:jc w:val="right"/>
              <w:rPr>
                <w:sz w:val="20"/>
                <w:szCs w:val="20"/>
              </w:rPr>
            </w:pPr>
            <w:r w:rsidDel="00000000" w:rsidR="00000000" w:rsidRPr="00000000">
              <w:rPr>
                <w:sz w:val="20"/>
                <w:szCs w:val="20"/>
                <w:rtl w:val="0"/>
              </w:rPr>
              <w:t xml:space="preserve">10.2</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B4">
            <w:pPr>
              <w:widowControl w:val="0"/>
              <w:spacing w:line="360" w:lineRule="auto"/>
              <w:rPr>
                <w:sz w:val="20"/>
                <w:szCs w:val="20"/>
              </w:rPr>
            </w:pPr>
            <w:r w:rsidDel="00000000" w:rsidR="00000000" w:rsidRPr="00000000">
              <w:rPr>
                <w:sz w:val="20"/>
                <w:szCs w:val="20"/>
                <w:rtl w:val="0"/>
              </w:rPr>
              <w:t xml:space="preserve">Estrutura de Governança do Projeto</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B5">
            <w:pPr>
              <w:widowControl w:val="0"/>
              <w:spacing w:line="360" w:lineRule="auto"/>
              <w:jc w:val="right"/>
              <w:rPr>
                <w:sz w:val="20"/>
                <w:szCs w:val="20"/>
              </w:rPr>
            </w:pPr>
            <w:r w:rsidDel="00000000" w:rsidR="00000000" w:rsidRPr="00000000">
              <w:rPr>
                <w:sz w:val="20"/>
                <w:szCs w:val="20"/>
                <w:rtl w:val="0"/>
              </w:rPr>
              <w:t xml:space="preserve">54</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B6">
            <w:pPr>
              <w:widowControl w:val="0"/>
              <w:spacing w:line="360" w:lineRule="auto"/>
              <w:jc w:val="right"/>
              <w:rPr>
                <w:sz w:val="20"/>
                <w:szCs w:val="20"/>
              </w:rPr>
            </w:pPr>
            <w:r w:rsidDel="00000000" w:rsidR="00000000" w:rsidRPr="00000000">
              <w:rPr>
                <w:sz w:val="20"/>
                <w:szCs w:val="20"/>
                <w:rtl w:val="0"/>
              </w:rPr>
              <w:t xml:space="preserve">10.3</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B7">
            <w:pPr>
              <w:widowControl w:val="0"/>
              <w:spacing w:line="360" w:lineRule="auto"/>
              <w:rPr>
                <w:sz w:val="20"/>
                <w:szCs w:val="20"/>
              </w:rPr>
            </w:pPr>
            <w:r w:rsidDel="00000000" w:rsidR="00000000" w:rsidRPr="00000000">
              <w:rPr>
                <w:sz w:val="20"/>
                <w:szCs w:val="20"/>
                <w:rtl w:val="0"/>
              </w:rPr>
              <w:t xml:space="preserve">Sistema de MRV</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B8">
            <w:pPr>
              <w:widowControl w:val="0"/>
              <w:spacing w:line="360" w:lineRule="auto"/>
              <w:jc w:val="right"/>
              <w:rPr>
                <w:sz w:val="20"/>
                <w:szCs w:val="20"/>
              </w:rPr>
            </w:pPr>
            <w:r w:rsidDel="00000000" w:rsidR="00000000" w:rsidRPr="00000000">
              <w:rPr>
                <w:sz w:val="20"/>
                <w:szCs w:val="20"/>
                <w:rtl w:val="0"/>
              </w:rPr>
              <w:t xml:space="preserve">55</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B9">
            <w:pPr>
              <w:widowControl w:val="0"/>
              <w:spacing w:line="360" w:lineRule="auto"/>
              <w:jc w:val="right"/>
              <w:rPr>
                <w:sz w:val="20"/>
                <w:szCs w:val="20"/>
              </w:rPr>
            </w:pPr>
            <w:r w:rsidDel="00000000" w:rsidR="00000000" w:rsidRPr="00000000">
              <w:rPr>
                <w:sz w:val="20"/>
                <w:szCs w:val="20"/>
                <w:rtl w:val="0"/>
              </w:rPr>
              <w:t xml:space="preserve">10.4</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BA">
            <w:pPr>
              <w:widowControl w:val="0"/>
              <w:spacing w:line="360" w:lineRule="auto"/>
              <w:rPr>
                <w:sz w:val="20"/>
                <w:szCs w:val="20"/>
              </w:rPr>
            </w:pPr>
            <w:r w:rsidDel="00000000" w:rsidR="00000000" w:rsidRPr="00000000">
              <w:rPr>
                <w:sz w:val="20"/>
                <w:szCs w:val="20"/>
                <w:rtl w:val="0"/>
              </w:rPr>
              <w:t xml:space="preserve">Ciclos de Creditação e Emissão</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BB">
            <w:pPr>
              <w:widowControl w:val="0"/>
              <w:spacing w:line="360" w:lineRule="auto"/>
              <w:jc w:val="right"/>
              <w:rPr>
                <w:sz w:val="20"/>
                <w:szCs w:val="20"/>
              </w:rPr>
            </w:pPr>
            <w:r w:rsidDel="00000000" w:rsidR="00000000" w:rsidRPr="00000000">
              <w:rPr>
                <w:sz w:val="20"/>
                <w:szCs w:val="20"/>
                <w:rtl w:val="0"/>
              </w:rPr>
              <w:t xml:space="preserve">56</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BC">
            <w:pPr>
              <w:widowControl w:val="0"/>
              <w:spacing w:line="360" w:lineRule="auto"/>
              <w:jc w:val="right"/>
              <w:rPr>
                <w:sz w:val="20"/>
                <w:szCs w:val="20"/>
              </w:rPr>
            </w:pPr>
            <w:r w:rsidDel="00000000" w:rsidR="00000000" w:rsidRPr="00000000">
              <w:rPr>
                <w:sz w:val="20"/>
                <w:szCs w:val="20"/>
                <w:rtl w:val="0"/>
              </w:rPr>
              <w:t xml:space="preserve">10.5</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BD">
            <w:pPr>
              <w:widowControl w:val="0"/>
              <w:spacing w:line="360" w:lineRule="auto"/>
              <w:rPr>
                <w:sz w:val="20"/>
                <w:szCs w:val="20"/>
              </w:rPr>
            </w:pPr>
            <w:r w:rsidDel="00000000" w:rsidR="00000000" w:rsidRPr="00000000">
              <w:rPr>
                <w:sz w:val="20"/>
                <w:szCs w:val="20"/>
                <w:rtl w:val="0"/>
              </w:rPr>
              <w:t xml:space="preserve">Transparência, Ética e Conformidade</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BE">
            <w:pPr>
              <w:widowControl w:val="0"/>
              <w:spacing w:line="360" w:lineRule="auto"/>
              <w:jc w:val="right"/>
              <w:rPr>
                <w:sz w:val="20"/>
                <w:szCs w:val="20"/>
              </w:rPr>
            </w:pPr>
            <w:r w:rsidDel="00000000" w:rsidR="00000000" w:rsidRPr="00000000">
              <w:rPr>
                <w:sz w:val="20"/>
                <w:szCs w:val="20"/>
                <w:rtl w:val="0"/>
              </w:rPr>
              <w:t xml:space="preserve">56</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BF">
            <w:pPr>
              <w:widowControl w:val="0"/>
              <w:spacing w:line="360" w:lineRule="auto"/>
              <w:jc w:val="right"/>
              <w:rPr>
                <w:sz w:val="20"/>
                <w:szCs w:val="20"/>
              </w:rPr>
            </w:pPr>
            <w:r w:rsidDel="00000000" w:rsidR="00000000" w:rsidRPr="00000000">
              <w:rPr>
                <w:sz w:val="20"/>
                <w:szCs w:val="20"/>
                <w:rtl w:val="0"/>
              </w:rPr>
              <w:t xml:space="preserve">10.6</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C0">
            <w:pPr>
              <w:widowControl w:val="0"/>
              <w:spacing w:line="360" w:lineRule="auto"/>
              <w:rPr>
                <w:sz w:val="20"/>
                <w:szCs w:val="20"/>
              </w:rPr>
            </w:pPr>
            <w:r w:rsidDel="00000000" w:rsidR="00000000" w:rsidRPr="00000000">
              <w:rPr>
                <w:sz w:val="20"/>
                <w:szCs w:val="20"/>
                <w:rtl w:val="0"/>
              </w:rPr>
              <w:t xml:space="preserve">Gestão de Riscos e Não-Permanência</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C1">
            <w:pPr>
              <w:widowControl w:val="0"/>
              <w:spacing w:line="360" w:lineRule="auto"/>
              <w:jc w:val="right"/>
              <w:rPr>
                <w:sz w:val="20"/>
                <w:szCs w:val="20"/>
              </w:rPr>
            </w:pPr>
            <w:r w:rsidDel="00000000" w:rsidR="00000000" w:rsidRPr="00000000">
              <w:rPr>
                <w:sz w:val="20"/>
                <w:szCs w:val="20"/>
                <w:rtl w:val="0"/>
              </w:rPr>
              <w:t xml:space="preserve">56</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C2">
            <w:pPr>
              <w:widowControl w:val="0"/>
              <w:spacing w:line="360" w:lineRule="auto"/>
              <w:jc w:val="right"/>
              <w:rPr>
                <w:sz w:val="20"/>
                <w:szCs w:val="20"/>
              </w:rPr>
            </w:pPr>
            <w:r w:rsidDel="00000000" w:rsidR="00000000" w:rsidRPr="00000000">
              <w:rPr>
                <w:sz w:val="20"/>
                <w:szCs w:val="20"/>
                <w:rtl w:val="0"/>
              </w:rPr>
              <w:t xml:space="preserve">10.7</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C3">
            <w:pPr>
              <w:widowControl w:val="0"/>
              <w:spacing w:line="360" w:lineRule="auto"/>
              <w:rPr>
                <w:sz w:val="20"/>
                <w:szCs w:val="20"/>
              </w:rPr>
            </w:pPr>
            <w:r w:rsidDel="00000000" w:rsidR="00000000" w:rsidRPr="00000000">
              <w:rPr>
                <w:sz w:val="20"/>
                <w:szCs w:val="20"/>
                <w:rtl w:val="0"/>
              </w:rPr>
              <w:t xml:space="preserve">Conclusão da Governança e Gestão</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C4">
            <w:pPr>
              <w:widowControl w:val="0"/>
              <w:spacing w:line="360" w:lineRule="auto"/>
              <w:jc w:val="right"/>
              <w:rPr>
                <w:sz w:val="20"/>
                <w:szCs w:val="20"/>
              </w:rPr>
            </w:pPr>
            <w:r w:rsidDel="00000000" w:rsidR="00000000" w:rsidRPr="00000000">
              <w:rPr>
                <w:sz w:val="20"/>
                <w:szCs w:val="20"/>
                <w:rtl w:val="0"/>
              </w:rPr>
              <w:t xml:space="preserve">57</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C5">
            <w:pPr>
              <w:widowControl w:val="0"/>
              <w:spacing w:line="360" w:lineRule="auto"/>
              <w:jc w:val="right"/>
              <w:rPr>
                <w:sz w:val="20"/>
                <w:szCs w:val="20"/>
              </w:rPr>
            </w:pPr>
            <w:r w:rsidDel="00000000" w:rsidR="00000000" w:rsidRPr="00000000">
              <w:rPr>
                <w:sz w:val="20"/>
                <w:szCs w:val="20"/>
                <w:rtl w:val="0"/>
              </w:rPr>
              <w:t xml:space="preserve">11</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C6">
            <w:pPr>
              <w:widowControl w:val="0"/>
              <w:spacing w:line="360" w:lineRule="auto"/>
              <w:rPr>
                <w:sz w:val="20"/>
                <w:szCs w:val="20"/>
              </w:rPr>
            </w:pPr>
            <w:r w:rsidDel="00000000" w:rsidR="00000000" w:rsidRPr="00000000">
              <w:rPr>
                <w:sz w:val="20"/>
                <w:szCs w:val="20"/>
                <w:rtl w:val="0"/>
              </w:rPr>
              <w:t xml:space="preserve">Permanência, Riscos de Não Permanência e Salvaguardas</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C7">
            <w:pPr>
              <w:widowControl w:val="0"/>
              <w:spacing w:line="360" w:lineRule="auto"/>
              <w:jc w:val="right"/>
              <w:rPr>
                <w:sz w:val="20"/>
                <w:szCs w:val="20"/>
              </w:rPr>
            </w:pPr>
            <w:r w:rsidDel="00000000" w:rsidR="00000000" w:rsidRPr="00000000">
              <w:rPr>
                <w:sz w:val="20"/>
                <w:szCs w:val="20"/>
                <w:rtl w:val="0"/>
              </w:rPr>
              <w:t xml:space="preserve">57</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C8">
            <w:pPr>
              <w:widowControl w:val="0"/>
              <w:spacing w:line="360" w:lineRule="auto"/>
              <w:jc w:val="right"/>
              <w:rPr>
                <w:sz w:val="20"/>
                <w:szCs w:val="20"/>
              </w:rPr>
            </w:pPr>
            <w:r w:rsidDel="00000000" w:rsidR="00000000" w:rsidRPr="00000000">
              <w:rPr>
                <w:sz w:val="20"/>
                <w:szCs w:val="20"/>
                <w:rtl w:val="0"/>
              </w:rPr>
              <w:t xml:space="preserve">11.1</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C9">
            <w:pPr>
              <w:widowControl w:val="0"/>
              <w:spacing w:line="360" w:lineRule="auto"/>
              <w:rPr>
                <w:sz w:val="20"/>
                <w:szCs w:val="20"/>
              </w:rPr>
            </w:pPr>
            <w:r w:rsidDel="00000000" w:rsidR="00000000" w:rsidRPr="00000000">
              <w:rPr>
                <w:sz w:val="20"/>
                <w:szCs w:val="20"/>
                <w:rtl w:val="0"/>
              </w:rPr>
              <w:t xml:space="preserve">Riscos de Não Permanência</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CA">
            <w:pPr>
              <w:widowControl w:val="0"/>
              <w:spacing w:line="360" w:lineRule="auto"/>
              <w:jc w:val="right"/>
              <w:rPr>
                <w:sz w:val="20"/>
                <w:szCs w:val="20"/>
              </w:rPr>
            </w:pPr>
            <w:r w:rsidDel="00000000" w:rsidR="00000000" w:rsidRPr="00000000">
              <w:rPr>
                <w:sz w:val="20"/>
                <w:szCs w:val="20"/>
                <w:rtl w:val="0"/>
              </w:rPr>
              <w:t xml:space="preserve">58</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CB">
            <w:pPr>
              <w:widowControl w:val="0"/>
              <w:spacing w:line="360" w:lineRule="auto"/>
              <w:jc w:val="right"/>
              <w:rPr>
                <w:sz w:val="20"/>
                <w:szCs w:val="20"/>
              </w:rPr>
            </w:pPr>
            <w:r w:rsidDel="00000000" w:rsidR="00000000" w:rsidRPr="00000000">
              <w:rPr>
                <w:sz w:val="20"/>
                <w:szCs w:val="20"/>
                <w:rtl w:val="0"/>
              </w:rPr>
              <w:t xml:space="preserve">11.2</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CC">
            <w:pPr>
              <w:widowControl w:val="0"/>
              <w:spacing w:line="360" w:lineRule="auto"/>
              <w:rPr>
                <w:sz w:val="20"/>
                <w:szCs w:val="20"/>
              </w:rPr>
            </w:pPr>
            <w:r w:rsidDel="00000000" w:rsidR="00000000" w:rsidRPr="00000000">
              <w:rPr>
                <w:sz w:val="20"/>
                <w:szCs w:val="20"/>
                <w:rtl w:val="0"/>
              </w:rPr>
              <w:t xml:space="preserve">Salvaguardas e Medidas de Mitigação</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CD">
            <w:pPr>
              <w:widowControl w:val="0"/>
              <w:spacing w:line="360" w:lineRule="auto"/>
              <w:jc w:val="right"/>
              <w:rPr>
                <w:sz w:val="20"/>
                <w:szCs w:val="20"/>
              </w:rPr>
            </w:pPr>
            <w:r w:rsidDel="00000000" w:rsidR="00000000" w:rsidRPr="00000000">
              <w:rPr>
                <w:sz w:val="20"/>
                <w:szCs w:val="20"/>
                <w:rtl w:val="0"/>
              </w:rPr>
              <w:t xml:space="preserve">58</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CE">
            <w:pPr>
              <w:widowControl w:val="0"/>
              <w:spacing w:line="360" w:lineRule="auto"/>
              <w:jc w:val="right"/>
              <w:rPr>
                <w:sz w:val="20"/>
                <w:szCs w:val="20"/>
              </w:rPr>
            </w:pPr>
            <w:r w:rsidDel="00000000" w:rsidR="00000000" w:rsidRPr="00000000">
              <w:rPr>
                <w:sz w:val="20"/>
                <w:szCs w:val="20"/>
                <w:rtl w:val="0"/>
              </w:rPr>
              <w:t xml:space="preserve">11.3</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CF">
            <w:pPr>
              <w:widowControl w:val="0"/>
              <w:spacing w:line="360" w:lineRule="auto"/>
              <w:rPr>
                <w:sz w:val="20"/>
                <w:szCs w:val="20"/>
              </w:rPr>
            </w:pPr>
            <w:r w:rsidDel="00000000" w:rsidR="00000000" w:rsidRPr="00000000">
              <w:rPr>
                <w:sz w:val="20"/>
                <w:szCs w:val="20"/>
                <w:rtl w:val="0"/>
              </w:rPr>
              <w:t xml:space="preserve">Conclusão sobre Permanência</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D0">
            <w:pPr>
              <w:widowControl w:val="0"/>
              <w:spacing w:line="360" w:lineRule="auto"/>
              <w:jc w:val="right"/>
              <w:rPr>
                <w:sz w:val="20"/>
                <w:szCs w:val="20"/>
              </w:rPr>
            </w:pPr>
            <w:r w:rsidDel="00000000" w:rsidR="00000000" w:rsidRPr="00000000">
              <w:rPr>
                <w:sz w:val="20"/>
                <w:szCs w:val="20"/>
                <w:rtl w:val="0"/>
              </w:rPr>
              <w:t xml:space="preserve">59</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D1">
            <w:pPr>
              <w:widowControl w:val="0"/>
              <w:spacing w:line="360" w:lineRule="auto"/>
              <w:jc w:val="right"/>
              <w:rPr>
                <w:sz w:val="20"/>
                <w:szCs w:val="20"/>
              </w:rPr>
            </w:pPr>
            <w:r w:rsidDel="00000000" w:rsidR="00000000" w:rsidRPr="00000000">
              <w:rPr>
                <w:sz w:val="20"/>
                <w:szCs w:val="20"/>
                <w:rtl w:val="0"/>
              </w:rPr>
              <w:t xml:space="preserve">12</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D2">
            <w:pPr>
              <w:widowControl w:val="0"/>
              <w:spacing w:line="360" w:lineRule="auto"/>
              <w:rPr>
                <w:sz w:val="20"/>
                <w:szCs w:val="20"/>
              </w:rPr>
            </w:pPr>
            <w:r w:rsidDel="00000000" w:rsidR="00000000" w:rsidRPr="00000000">
              <w:rPr>
                <w:sz w:val="20"/>
                <w:szCs w:val="20"/>
                <w:rtl w:val="0"/>
              </w:rPr>
              <w:t xml:space="preserve">Referências Bibliográficas</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D3">
            <w:pPr>
              <w:widowControl w:val="0"/>
              <w:spacing w:line="360" w:lineRule="auto"/>
              <w:jc w:val="right"/>
              <w:rPr>
                <w:sz w:val="20"/>
                <w:szCs w:val="20"/>
              </w:rPr>
            </w:pPr>
            <w:r w:rsidDel="00000000" w:rsidR="00000000" w:rsidRPr="00000000">
              <w:rPr>
                <w:sz w:val="20"/>
                <w:szCs w:val="20"/>
                <w:rtl w:val="0"/>
              </w:rPr>
              <w:t xml:space="preserve">60</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D4">
            <w:pPr>
              <w:widowControl w:val="0"/>
              <w:spacing w:line="360" w:lineRule="auto"/>
              <w:jc w:val="right"/>
              <w:rPr>
                <w:sz w:val="20"/>
                <w:szCs w:val="20"/>
              </w:rPr>
            </w:pPr>
            <w:r w:rsidDel="00000000" w:rsidR="00000000" w:rsidRPr="00000000">
              <w:rPr>
                <w:sz w:val="20"/>
                <w:szCs w:val="20"/>
                <w:rtl w:val="0"/>
              </w:rPr>
              <w:t xml:space="preserve">13</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D5">
            <w:pPr>
              <w:widowControl w:val="0"/>
              <w:spacing w:line="360" w:lineRule="auto"/>
              <w:rPr>
                <w:sz w:val="20"/>
                <w:szCs w:val="20"/>
              </w:rPr>
            </w:pPr>
            <w:r w:rsidDel="00000000" w:rsidR="00000000" w:rsidRPr="00000000">
              <w:rPr>
                <w:sz w:val="20"/>
                <w:szCs w:val="20"/>
                <w:rtl w:val="0"/>
              </w:rPr>
              <w:t xml:space="preserve">Anexos</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D6">
            <w:pPr>
              <w:widowControl w:val="0"/>
              <w:spacing w:line="360" w:lineRule="auto"/>
              <w:jc w:val="right"/>
              <w:rPr>
                <w:sz w:val="20"/>
                <w:szCs w:val="20"/>
              </w:rPr>
            </w:pPr>
            <w:r w:rsidDel="00000000" w:rsidR="00000000" w:rsidRPr="00000000">
              <w:rPr>
                <w:sz w:val="20"/>
                <w:szCs w:val="20"/>
                <w:rtl w:val="0"/>
              </w:rPr>
              <w:t xml:space="preserve">63</w:t>
            </w:r>
          </w:p>
        </w:tc>
      </w:tr>
    </w:tbl>
    <w:p w:rsidR="00000000" w:rsidDel="00000000" w:rsidP="00000000" w:rsidRDefault="00000000" w:rsidRPr="00000000" w14:paraId="000000D7">
      <w:pPr>
        <w:spacing w:after="240" w:before="240" w:line="360" w:lineRule="auto"/>
        <w:jc w:val="both"/>
        <w:rPr>
          <w:b w:val="1"/>
          <w:bCs w:val="1"/>
          <w:sz w:val="20"/>
          <w:szCs w:val="20"/>
        </w:rPr>
      </w:pPr>
      <w:r w:rsidDel="00000000" w:rsidR="00000000" w:rsidRPr="00000000">
        <w:rPr>
          <w:rtl w:val="0"/>
        </w:rPr>
      </w:r>
    </w:p>
    <w:p w:rsidR="00000000" w:rsidDel="00000000" w:rsidP="00000000" w:rsidRDefault="00000000" w:rsidRPr="00000000" w14:paraId="000000D8">
      <w:pPr>
        <w:spacing w:after="240" w:before="240" w:line="360" w:lineRule="auto"/>
        <w:jc w:val="both"/>
        <w:rPr>
          <w:b w:val="1"/>
          <w:bCs w:val="1"/>
          <w:sz w:val="20"/>
          <w:szCs w:val="20"/>
        </w:rPr>
      </w:pPr>
      <w:r w:rsidDel="00000000" w:rsidR="00000000" w:rsidRPr="00000000">
        <w:rPr>
          <w:rtl w:val="0"/>
        </w:rPr>
      </w:r>
    </w:p>
    <w:p w:rsidR="00000000" w:rsidDel="00000000" w:rsidP="00000000" w:rsidRDefault="00000000" w:rsidRPr="00000000" w14:paraId="000000D9">
      <w:pPr>
        <w:spacing w:after="240" w:before="240" w:line="360" w:lineRule="auto"/>
        <w:jc w:val="both"/>
        <w:rPr>
          <w:b w:val="1"/>
          <w:bCs w:val="1"/>
          <w:sz w:val="20"/>
          <w:szCs w:val="20"/>
        </w:rPr>
      </w:pPr>
      <w:r w:rsidDel="00000000" w:rsidR="00000000" w:rsidRPr="00000000">
        <w:rPr>
          <w:rtl w:val="0"/>
        </w:rPr>
      </w:r>
    </w:p>
    <w:p w:rsidR="00000000" w:rsidDel="00000000" w:rsidP="00000000" w:rsidRDefault="00000000" w:rsidRPr="00000000" w14:paraId="000000DA">
      <w:pPr>
        <w:spacing w:after="240" w:before="240" w:line="360" w:lineRule="auto"/>
        <w:jc w:val="both"/>
        <w:rPr>
          <w:b w:val="1"/>
          <w:bCs w:val="1"/>
          <w:sz w:val="20"/>
          <w:szCs w:val="20"/>
        </w:rPr>
      </w:pPr>
      <w:r w:rsidDel="00000000" w:rsidR="00000000" w:rsidRPr="00000000">
        <w:rPr>
          <w:rtl w:val="0"/>
        </w:rPr>
      </w:r>
    </w:p>
    <w:p w:rsidR="00000000" w:rsidDel="00000000" w:rsidP="00000000" w:rsidRDefault="00000000" w:rsidRPr="00000000" w14:paraId="000000DB">
      <w:pPr>
        <w:spacing w:after="240" w:before="240" w:line="360" w:lineRule="auto"/>
        <w:jc w:val="both"/>
        <w:rPr>
          <w:b w:val="1"/>
          <w:bCs w:val="1"/>
          <w:sz w:val="20"/>
          <w:szCs w:val="20"/>
        </w:rPr>
      </w:pPr>
      <w:r w:rsidDel="00000000" w:rsidR="00000000" w:rsidRPr="00000000">
        <w:rPr>
          <w:rtl w:val="0"/>
        </w:rPr>
      </w:r>
    </w:p>
    <w:p w:rsidR="00000000" w:rsidDel="00000000" w:rsidP="00000000" w:rsidRDefault="00000000" w:rsidRPr="00000000" w14:paraId="000000DC">
      <w:pPr>
        <w:spacing w:after="240" w:before="240" w:line="360" w:lineRule="auto"/>
        <w:jc w:val="both"/>
        <w:rPr>
          <w:b w:val="1"/>
          <w:bCs w:val="1"/>
          <w:sz w:val="20"/>
          <w:szCs w:val="20"/>
        </w:rPr>
      </w:pPr>
      <w:r w:rsidDel="00000000" w:rsidR="00000000" w:rsidRPr="00000000">
        <w:rPr>
          <w:rtl w:val="0"/>
        </w:rPr>
      </w:r>
    </w:p>
    <w:p w:rsidR="00000000" w:rsidDel="00000000" w:rsidP="00000000" w:rsidRDefault="00000000" w:rsidRPr="00000000" w14:paraId="000000DD">
      <w:pPr>
        <w:spacing w:after="240" w:before="240" w:line="360" w:lineRule="auto"/>
        <w:jc w:val="both"/>
        <w:rPr>
          <w:b w:val="1"/>
          <w:bCs w:val="1"/>
          <w:sz w:val="20"/>
          <w:szCs w:val="20"/>
        </w:rPr>
      </w:pPr>
      <w:r w:rsidDel="00000000" w:rsidR="00000000" w:rsidRPr="00000000">
        <w:rPr>
          <w:rtl w:val="0"/>
        </w:rPr>
      </w:r>
    </w:p>
    <w:p w:rsidR="00000000" w:rsidDel="00000000" w:rsidP="00000000" w:rsidRDefault="00000000" w:rsidRPr="00000000" w14:paraId="000000DE">
      <w:pPr>
        <w:spacing w:after="240" w:before="240" w:line="360" w:lineRule="auto"/>
        <w:jc w:val="both"/>
        <w:rPr>
          <w:b w:val="1"/>
          <w:bCs w:val="1"/>
          <w:sz w:val="20"/>
          <w:szCs w:val="20"/>
        </w:rPr>
      </w:pPr>
      <w:r w:rsidDel="00000000" w:rsidR="00000000" w:rsidRPr="00000000">
        <w:rPr>
          <w:rtl w:val="0"/>
        </w:rPr>
      </w:r>
    </w:p>
    <w:p w:rsidR="00000000" w:rsidDel="00000000" w:rsidP="00000000" w:rsidRDefault="00000000" w:rsidRPr="00000000" w14:paraId="000000DF">
      <w:pPr>
        <w:spacing w:after="240" w:before="240" w:line="360" w:lineRule="auto"/>
        <w:jc w:val="both"/>
        <w:rPr>
          <w:b w:val="1"/>
          <w:bCs w:val="1"/>
          <w:sz w:val="20"/>
          <w:szCs w:val="20"/>
        </w:rPr>
      </w:pPr>
      <w:r w:rsidDel="00000000" w:rsidR="00000000" w:rsidRPr="00000000">
        <w:rPr>
          <w:rtl w:val="0"/>
        </w:rPr>
      </w:r>
    </w:p>
    <w:p w:rsidR="00000000" w:rsidDel="00000000" w:rsidP="00000000" w:rsidRDefault="00000000" w:rsidRPr="00000000" w14:paraId="000000E0">
      <w:pPr>
        <w:spacing w:after="240" w:before="240" w:line="360" w:lineRule="auto"/>
        <w:jc w:val="both"/>
        <w:rPr>
          <w:b w:val="1"/>
          <w:bCs w:val="1"/>
          <w:sz w:val="20"/>
          <w:szCs w:val="20"/>
        </w:rPr>
      </w:pPr>
      <w:r w:rsidDel="00000000" w:rsidR="00000000" w:rsidRPr="00000000">
        <w:rPr>
          <w:rtl w:val="0"/>
        </w:rPr>
      </w:r>
    </w:p>
    <w:p w:rsidR="00000000" w:rsidDel="00000000" w:rsidP="00000000" w:rsidRDefault="00000000" w:rsidRPr="00000000" w14:paraId="000000E1">
      <w:pPr>
        <w:spacing w:after="240" w:before="240" w:line="360" w:lineRule="auto"/>
        <w:jc w:val="both"/>
        <w:rPr>
          <w:b w:val="1"/>
          <w:bCs w:val="1"/>
          <w:sz w:val="20"/>
          <w:szCs w:val="20"/>
        </w:rPr>
      </w:pPr>
      <w:r w:rsidDel="00000000" w:rsidR="00000000" w:rsidRPr="00000000">
        <w:rPr>
          <w:rtl w:val="0"/>
        </w:rPr>
      </w:r>
    </w:p>
    <w:p w:rsidR="00000000" w:rsidDel="00000000" w:rsidP="00000000" w:rsidRDefault="00000000" w:rsidRPr="00000000" w14:paraId="000000E2">
      <w:pPr>
        <w:spacing w:after="240" w:before="240" w:line="360" w:lineRule="auto"/>
        <w:jc w:val="both"/>
        <w:rPr>
          <w:b w:val="1"/>
          <w:bCs w:val="1"/>
          <w:sz w:val="20"/>
          <w:szCs w:val="20"/>
        </w:rPr>
      </w:pPr>
      <w:r w:rsidDel="00000000" w:rsidR="00000000" w:rsidRPr="00000000">
        <w:rPr>
          <w:rtl w:val="0"/>
        </w:rPr>
      </w:r>
    </w:p>
    <w:p w:rsidR="00000000" w:rsidDel="00000000" w:rsidP="00000000" w:rsidRDefault="00000000" w:rsidRPr="00000000" w14:paraId="000000E3">
      <w:pPr>
        <w:spacing w:after="240" w:before="240" w:line="360" w:lineRule="auto"/>
        <w:jc w:val="both"/>
        <w:rPr>
          <w:b w:val="1"/>
          <w:bCs w:val="1"/>
          <w:sz w:val="20"/>
          <w:szCs w:val="20"/>
        </w:rPr>
      </w:pPr>
      <w:r w:rsidDel="00000000" w:rsidR="00000000" w:rsidRPr="00000000">
        <w:rPr>
          <w:rtl w:val="0"/>
        </w:rPr>
      </w:r>
    </w:p>
    <w:p w:rsidR="00000000" w:rsidDel="00000000" w:rsidP="00000000" w:rsidRDefault="00000000" w:rsidRPr="00000000" w14:paraId="000000E4">
      <w:pPr>
        <w:spacing w:after="240" w:before="240" w:line="360" w:lineRule="auto"/>
        <w:jc w:val="both"/>
        <w:rPr>
          <w:b w:val="1"/>
          <w:bCs w:val="1"/>
          <w:sz w:val="20"/>
          <w:szCs w:val="20"/>
        </w:rPr>
      </w:pPr>
      <w:r w:rsidDel="00000000" w:rsidR="00000000" w:rsidRPr="00000000">
        <w:rPr>
          <w:rtl w:val="0"/>
        </w:rPr>
      </w:r>
    </w:p>
    <w:p w:rsidR="00000000" w:rsidDel="00000000" w:rsidP="00000000" w:rsidRDefault="00000000" w:rsidRPr="00000000" w14:paraId="000000E5">
      <w:pPr>
        <w:spacing w:after="240" w:before="240" w:line="360" w:lineRule="auto"/>
        <w:jc w:val="both"/>
        <w:rPr>
          <w:b w:val="1"/>
          <w:bCs w:val="1"/>
          <w:sz w:val="20"/>
          <w:szCs w:val="20"/>
        </w:rPr>
      </w:pPr>
      <w:r w:rsidDel="00000000" w:rsidR="00000000" w:rsidRPr="00000000">
        <w:rPr>
          <w:rtl w:val="0"/>
        </w:rPr>
      </w:r>
    </w:p>
    <w:p w:rsidR="00000000" w:rsidDel="00000000" w:rsidP="00000000" w:rsidRDefault="00000000" w:rsidRPr="00000000" w14:paraId="000000E6">
      <w:pPr>
        <w:spacing w:after="240" w:before="240" w:line="360" w:lineRule="auto"/>
        <w:jc w:val="both"/>
        <w:rPr>
          <w:b w:val="1"/>
          <w:bCs w:val="1"/>
          <w:sz w:val="20"/>
          <w:szCs w:val="20"/>
        </w:rPr>
      </w:pPr>
      <w:r w:rsidDel="00000000" w:rsidR="00000000" w:rsidRPr="00000000">
        <w:rPr>
          <w:rtl w:val="0"/>
        </w:rPr>
      </w:r>
    </w:p>
    <w:p w:rsidR="00000000" w:rsidDel="00000000" w:rsidP="00000000" w:rsidRDefault="00000000" w:rsidRPr="00000000" w14:paraId="000000E7">
      <w:pPr>
        <w:spacing w:after="240" w:before="240" w:line="360" w:lineRule="auto"/>
        <w:jc w:val="both"/>
        <w:rPr>
          <w:b w:val="1"/>
          <w:bCs w:val="1"/>
          <w:sz w:val="20"/>
          <w:szCs w:val="20"/>
        </w:rPr>
      </w:pPr>
      <w:r w:rsidDel="00000000" w:rsidR="00000000" w:rsidRPr="00000000">
        <w:rPr>
          <w:rtl w:val="0"/>
        </w:rPr>
      </w:r>
    </w:p>
    <w:p w:rsidR="00000000" w:rsidDel="00000000" w:rsidP="00000000" w:rsidRDefault="00000000" w:rsidRPr="00000000" w14:paraId="000000E8">
      <w:pPr>
        <w:spacing w:after="240" w:before="240" w:line="360" w:lineRule="auto"/>
        <w:jc w:val="both"/>
        <w:rPr>
          <w:b w:val="1"/>
          <w:bCs w:val="1"/>
          <w:sz w:val="20"/>
          <w:szCs w:val="20"/>
        </w:rPr>
      </w:pPr>
      <w:r w:rsidDel="00000000" w:rsidR="00000000" w:rsidRPr="00000000">
        <w:rPr>
          <w:rtl w:val="0"/>
        </w:rPr>
      </w:r>
    </w:p>
    <w:p w:rsidR="00000000" w:rsidDel="00000000" w:rsidP="00000000" w:rsidRDefault="00000000" w:rsidRPr="00000000" w14:paraId="000000E9">
      <w:pPr>
        <w:spacing w:after="240" w:before="240" w:line="360" w:lineRule="auto"/>
        <w:jc w:val="both"/>
        <w:rPr>
          <w:b w:val="1"/>
          <w:bCs w:val="1"/>
          <w:sz w:val="20"/>
          <w:szCs w:val="20"/>
        </w:rPr>
      </w:pPr>
      <w:r w:rsidDel="00000000" w:rsidR="00000000" w:rsidRPr="00000000">
        <w:rPr>
          <w:rtl w:val="0"/>
        </w:rPr>
      </w:r>
    </w:p>
    <w:p w:rsidR="00000000" w:rsidDel="00000000" w:rsidP="00000000" w:rsidRDefault="00000000" w:rsidRPr="00000000" w14:paraId="000000EA">
      <w:pPr>
        <w:spacing w:after="240" w:before="240" w:line="360" w:lineRule="auto"/>
        <w:jc w:val="both"/>
        <w:rPr>
          <w:b w:val="1"/>
          <w:bCs w:val="1"/>
          <w:sz w:val="20"/>
          <w:szCs w:val="20"/>
        </w:rPr>
      </w:pPr>
      <w:r w:rsidDel="00000000" w:rsidR="00000000" w:rsidRPr="00000000">
        <w:rPr>
          <w:rtl w:val="0"/>
        </w:rPr>
      </w:r>
    </w:p>
    <w:p w:rsidR="00000000" w:rsidDel="00000000" w:rsidP="00000000" w:rsidRDefault="00000000" w:rsidRPr="00000000" w14:paraId="000000EB">
      <w:pPr>
        <w:spacing w:after="240" w:before="240" w:line="360" w:lineRule="auto"/>
        <w:jc w:val="both"/>
        <w:rPr>
          <w:b w:val="1"/>
          <w:bCs w:val="1"/>
          <w:sz w:val="20"/>
          <w:szCs w:val="20"/>
        </w:rPr>
      </w:pPr>
      <w:r w:rsidDel="00000000" w:rsidR="00000000" w:rsidRPr="00000000">
        <w:rPr>
          <w:b w:val="1"/>
          <w:bCs w:val="1"/>
          <w:sz w:val="20"/>
          <w:szCs w:val="20"/>
          <w:rtl w:val="0"/>
        </w:rPr>
        <w:t xml:space="preserve">Lista de Figuras </w:t>
      </w:r>
    </w:p>
    <w:tbl>
      <w:tblPr>
        <w:tblStyle w:val="Table3"/>
        <w:tblW w:w="9015.0" w:type="dxa"/>
        <w:jc w:val="left"/>
        <w:tblLayout w:type="fixed"/>
        <w:tblLook w:val="0600"/>
      </w:tblPr>
      <w:tblGrid>
        <w:gridCol w:w="1290"/>
        <w:gridCol w:w="6855"/>
        <w:gridCol w:w="870"/>
        <w:tblGridChange w:id="0">
          <w:tblGrid>
            <w:gridCol w:w="1290"/>
            <w:gridCol w:w="6855"/>
            <w:gridCol w:w="87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0"/>
                <w:szCs w:val="20"/>
              </w:rPr>
            </w:pPr>
            <w:r w:rsidDel="00000000" w:rsidR="00000000" w:rsidRPr="00000000">
              <w:rPr>
                <w:sz w:val="20"/>
                <w:szCs w:val="20"/>
                <w:rtl w:val="0"/>
              </w:rPr>
              <w:t xml:space="preserve">Figura 1</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ED">
            <w:pPr>
              <w:widowControl w:val="0"/>
              <w:spacing w:line="360" w:lineRule="auto"/>
              <w:rPr>
                <w:sz w:val="20"/>
                <w:szCs w:val="20"/>
              </w:rPr>
            </w:pPr>
            <w:r w:rsidDel="00000000" w:rsidR="00000000" w:rsidRPr="00000000">
              <w:rPr>
                <w:sz w:val="20"/>
                <w:szCs w:val="20"/>
                <w:rtl w:val="0"/>
              </w:rPr>
              <w:t xml:space="preserve">Fator P embalado para comercialização</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EE">
            <w:pPr>
              <w:widowControl w:val="0"/>
              <w:spacing w:line="360" w:lineRule="auto"/>
              <w:jc w:val="right"/>
              <w:rPr>
                <w:sz w:val="20"/>
                <w:szCs w:val="20"/>
              </w:rPr>
            </w:pPr>
            <w:r w:rsidDel="00000000" w:rsidR="00000000" w:rsidRPr="00000000">
              <w:rPr>
                <w:sz w:val="20"/>
                <w:szCs w:val="20"/>
                <w:rtl w:val="0"/>
              </w:rPr>
              <w:t xml:space="preserve">15</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EF">
            <w:pPr>
              <w:widowControl w:val="0"/>
              <w:spacing w:line="360" w:lineRule="auto"/>
              <w:rPr>
                <w:sz w:val="20"/>
                <w:szCs w:val="20"/>
              </w:rPr>
            </w:pPr>
            <w:r w:rsidDel="00000000" w:rsidR="00000000" w:rsidRPr="00000000">
              <w:rPr>
                <w:sz w:val="20"/>
                <w:szCs w:val="20"/>
                <w:rtl w:val="0"/>
              </w:rPr>
              <w:t xml:space="preserve">Figura 2</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F0">
            <w:pPr>
              <w:widowControl w:val="0"/>
              <w:spacing w:line="360" w:lineRule="auto"/>
              <w:rPr>
                <w:sz w:val="20"/>
                <w:szCs w:val="20"/>
              </w:rPr>
            </w:pPr>
            <w:r w:rsidDel="00000000" w:rsidR="00000000" w:rsidRPr="00000000">
              <w:rPr>
                <w:sz w:val="20"/>
                <w:szCs w:val="20"/>
                <w:rtl w:val="0"/>
              </w:rPr>
              <w:t xml:space="preserve">Fator P pronto para utilização</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F1">
            <w:pPr>
              <w:widowControl w:val="0"/>
              <w:spacing w:line="360" w:lineRule="auto"/>
              <w:jc w:val="right"/>
              <w:rPr>
                <w:sz w:val="20"/>
                <w:szCs w:val="20"/>
              </w:rPr>
            </w:pPr>
            <w:r w:rsidDel="00000000" w:rsidR="00000000" w:rsidRPr="00000000">
              <w:rPr>
                <w:sz w:val="20"/>
                <w:szCs w:val="20"/>
                <w:rtl w:val="0"/>
              </w:rPr>
              <w:t xml:space="preserve">22</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F2">
            <w:pPr>
              <w:widowControl w:val="0"/>
              <w:spacing w:line="360" w:lineRule="auto"/>
              <w:rPr>
                <w:sz w:val="20"/>
                <w:szCs w:val="20"/>
              </w:rPr>
            </w:pPr>
            <w:r w:rsidDel="00000000" w:rsidR="00000000" w:rsidRPr="00000000">
              <w:rPr>
                <w:sz w:val="20"/>
                <w:szCs w:val="20"/>
                <w:rtl w:val="0"/>
              </w:rPr>
              <w:t xml:space="preserve">Figura 3</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F3">
            <w:pPr>
              <w:widowControl w:val="0"/>
              <w:spacing w:line="360" w:lineRule="auto"/>
              <w:rPr>
                <w:sz w:val="20"/>
                <w:szCs w:val="20"/>
              </w:rPr>
            </w:pPr>
            <w:r w:rsidDel="00000000" w:rsidR="00000000" w:rsidRPr="00000000">
              <w:rPr>
                <w:sz w:val="20"/>
                <w:szCs w:val="20"/>
                <w:rtl w:val="0"/>
              </w:rPr>
              <w:t xml:space="preserve">Fluxograma de produção</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F4">
            <w:pPr>
              <w:widowControl w:val="0"/>
              <w:spacing w:line="360" w:lineRule="auto"/>
              <w:jc w:val="right"/>
              <w:rPr>
                <w:sz w:val="20"/>
                <w:szCs w:val="20"/>
              </w:rPr>
            </w:pPr>
            <w:r w:rsidDel="00000000" w:rsidR="00000000" w:rsidRPr="00000000">
              <w:rPr>
                <w:sz w:val="20"/>
                <w:szCs w:val="20"/>
                <w:rtl w:val="0"/>
              </w:rPr>
              <w:t xml:space="preserve">24</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F5">
            <w:pPr>
              <w:widowControl w:val="0"/>
              <w:spacing w:line="360" w:lineRule="auto"/>
              <w:rPr>
                <w:sz w:val="20"/>
                <w:szCs w:val="20"/>
              </w:rPr>
            </w:pPr>
            <w:r w:rsidDel="00000000" w:rsidR="00000000" w:rsidRPr="00000000">
              <w:rPr>
                <w:sz w:val="20"/>
                <w:szCs w:val="20"/>
                <w:rtl w:val="0"/>
              </w:rPr>
              <w:t xml:space="preserve">Figura 4</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F6">
            <w:pPr>
              <w:widowControl w:val="0"/>
              <w:spacing w:line="360" w:lineRule="auto"/>
              <w:rPr>
                <w:sz w:val="20"/>
                <w:szCs w:val="20"/>
              </w:rPr>
            </w:pPr>
            <w:r w:rsidDel="00000000" w:rsidR="00000000" w:rsidRPr="00000000">
              <w:rPr>
                <w:sz w:val="20"/>
                <w:szCs w:val="20"/>
                <w:rtl w:val="0"/>
              </w:rPr>
              <w:t xml:space="preserve">Gado em propriedade rural que faz uso contínuo do Fator P </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F7">
            <w:pPr>
              <w:widowControl w:val="0"/>
              <w:spacing w:line="360" w:lineRule="auto"/>
              <w:jc w:val="right"/>
              <w:rPr>
                <w:sz w:val="20"/>
                <w:szCs w:val="20"/>
              </w:rPr>
            </w:pPr>
            <w:r w:rsidDel="00000000" w:rsidR="00000000" w:rsidRPr="00000000">
              <w:rPr>
                <w:sz w:val="20"/>
                <w:szCs w:val="20"/>
                <w:rtl w:val="0"/>
              </w:rPr>
              <w:t xml:space="preserve">28</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F8">
            <w:pPr>
              <w:widowControl w:val="0"/>
              <w:spacing w:line="360" w:lineRule="auto"/>
              <w:rPr>
                <w:sz w:val="20"/>
                <w:szCs w:val="20"/>
              </w:rPr>
            </w:pPr>
            <w:r w:rsidDel="00000000" w:rsidR="00000000" w:rsidRPr="00000000">
              <w:rPr>
                <w:sz w:val="20"/>
                <w:szCs w:val="20"/>
                <w:rtl w:val="0"/>
              </w:rPr>
              <w:t xml:space="preserve">Figura 5</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F9">
            <w:pPr>
              <w:widowControl w:val="0"/>
              <w:spacing w:line="360" w:lineRule="auto"/>
              <w:rPr>
                <w:sz w:val="20"/>
                <w:szCs w:val="20"/>
              </w:rPr>
            </w:pPr>
            <w:r w:rsidDel="00000000" w:rsidR="00000000" w:rsidRPr="00000000">
              <w:rPr>
                <w:sz w:val="20"/>
                <w:szCs w:val="20"/>
                <w:rtl w:val="0"/>
              </w:rPr>
              <w:t xml:space="preserve">Mapa de distribuição do Fator P por localização</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FA">
            <w:pPr>
              <w:widowControl w:val="0"/>
              <w:spacing w:line="360" w:lineRule="auto"/>
              <w:jc w:val="right"/>
              <w:rPr>
                <w:sz w:val="20"/>
                <w:szCs w:val="20"/>
              </w:rPr>
            </w:pPr>
            <w:r w:rsidDel="00000000" w:rsidR="00000000" w:rsidRPr="00000000">
              <w:rPr>
                <w:sz w:val="20"/>
                <w:szCs w:val="20"/>
                <w:rtl w:val="0"/>
              </w:rPr>
              <w:t xml:space="preserve">33</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FB">
            <w:pPr>
              <w:widowControl w:val="0"/>
              <w:spacing w:line="360" w:lineRule="auto"/>
              <w:rPr>
                <w:sz w:val="20"/>
                <w:szCs w:val="20"/>
              </w:rPr>
            </w:pPr>
            <w:r w:rsidDel="00000000" w:rsidR="00000000" w:rsidRPr="00000000">
              <w:rPr>
                <w:sz w:val="20"/>
                <w:szCs w:val="20"/>
                <w:rtl w:val="0"/>
              </w:rPr>
              <w:t xml:space="preserve">Figura 6</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FC">
            <w:pPr>
              <w:widowControl w:val="0"/>
              <w:spacing w:line="360" w:lineRule="auto"/>
              <w:rPr>
                <w:sz w:val="20"/>
                <w:szCs w:val="20"/>
              </w:rPr>
            </w:pPr>
            <w:r w:rsidDel="00000000" w:rsidR="00000000" w:rsidRPr="00000000">
              <w:rPr>
                <w:sz w:val="20"/>
                <w:szCs w:val="20"/>
                <w:rtl w:val="0"/>
              </w:rPr>
              <w:t xml:space="preserve">Produção anual do Fator P – série histórica</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FD">
            <w:pPr>
              <w:widowControl w:val="0"/>
              <w:spacing w:line="360" w:lineRule="auto"/>
              <w:jc w:val="right"/>
              <w:rPr>
                <w:sz w:val="20"/>
                <w:szCs w:val="20"/>
              </w:rPr>
            </w:pPr>
            <w:r w:rsidDel="00000000" w:rsidR="00000000" w:rsidRPr="00000000">
              <w:rPr>
                <w:sz w:val="20"/>
                <w:szCs w:val="20"/>
                <w:rtl w:val="0"/>
              </w:rPr>
              <w:t xml:space="preserve">40</w:t>
            </w:r>
          </w:p>
        </w:tc>
      </w:tr>
    </w:tbl>
    <w:p w:rsidR="00000000" w:rsidDel="00000000" w:rsidP="00000000" w:rsidRDefault="00000000" w:rsidRPr="00000000" w14:paraId="000000FE">
      <w:pPr>
        <w:spacing w:after="240" w:before="240" w:line="360" w:lineRule="auto"/>
        <w:jc w:val="both"/>
        <w:rPr>
          <w:sz w:val="20"/>
          <w:szCs w:val="20"/>
        </w:rPr>
      </w:pPr>
      <w:r w:rsidDel="00000000" w:rsidR="00000000" w:rsidRPr="00000000">
        <w:rPr>
          <w:rtl w:val="0"/>
        </w:rPr>
      </w:r>
    </w:p>
    <w:p w:rsidR="00000000" w:rsidDel="00000000" w:rsidP="00000000" w:rsidRDefault="00000000" w:rsidRPr="00000000" w14:paraId="000000FF">
      <w:pPr>
        <w:spacing w:after="240" w:before="240" w:line="360" w:lineRule="auto"/>
        <w:jc w:val="both"/>
        <w:rPr>
          <w:sz w:val="20"/>
          <w:szCs w:val="20"/>
        </w:rPr>
      </w:pPr>
      <w:r w:rsidDel="00000000" w:rsidR="00000000" w:rsidRPr="00000000">
        <w:rPr>
          <w:b w:val="1"/>
          <w:bCs w:val="1"/>
          <w:sz w:val="20"/>
          <w:szCs w:val="20"/>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sz w:val="20"/>
          <w:szCs w:val="20"/>
          <w:rtl w:val="0"/>
        </w:rPr>
        <w:br w:type="textWrapping"/>
      </w:r>
    </w:p>
    <w:p w:rsidR="00000000" w:rsidDel="00000000" w:rsidP="00000000" w:rsidRDefault="00000000" w:rsidRPr="00000000" w14:paraId="00000100">
      <w:pPr>
        <w:spacing w:after="240" w:before="240" w:line="360" w:lineRule="auto"/>
        <w:jc w:val="both"/>
        <w:rPr>
          <w:b w:val="1"/>
          <w:bCs w:val="1"/>
          <w:sz w:val="20"/>
          <w:szCs w:val="20"/>
        </w:rPr>
      </w:pPr>
      <w:r w:rsidDel="00000000" w:rsidR="00000000" w:rsidRPr="00000000">
        <w:rPr>
          <w:rtl w:val="0"/>
        </w:rPr>
      </w:r>
    </w:p>
    <w:p w:rsidR="00000000" w:rsidDel="00000000" w:rsidP="00000000" w:rsidRDefault="00000000" w:rsidRPr="00000000" w14:paraId="00000101">
      <w:pPr>
        <w:spacing w:after="240" w:before="240" w:line="360" w:lineRule="auto"/>
        <w:jc w:val="both"/>
        <w:rPr>
          <w:b w:val="1"/>
          <w:bCs w:val="1"/>
          <w:sz w:val="20"/>
          <w:szCs w:val="20"/>
        </w:rPr>
      </w:pPr>
      <w:r w:rsidDel="00000000" w:rsidR="00000000" w:rsidRPr="00000000">
        <w:rPr>
          <w:rtl w:val="0"/>
        </w:rPr>
      </w:r>
    </w:p>
    <w:p w:rsidR="00000000" w:rsidDel="00000000" w:rsidP="00000000" w:rsidRDefault="00000000" w:rsidRPr="00000000" w14:paraId="00000102">
      <w:pPr>
        <w:spacing w:after="240" w:before="240" w:line="360" w:lineRule="auto"/>
        <w:jc w:val="both"/>
        <w:rPr>
          <w:b w:val="1"/>
          <w:bCs w:val="1"/>
          <w:sz w:val="20"/>
          <w:szCs w:val="20"/>
        </w:rPr>
      </w:pPr>
      <w:r w:rsidDel="00000000" w:rsidR="00000000" w:rsidRPr="00000000">
        <w:rPr>
          <w:rtl w:val="0"/>
        </w:rPr>
      </w:r>
    </w:p>
    <w:p w:rsidR="00000000" w:rsidDel="00000000" w:rsidP="00000000" w:rsidRDefault="00000000" w:rsidRPr="00000000" w14:paraId="00000103">
      <w:pPr>
        <w:spacing w:after="240" w:before="240" w:line="360" w:lineRule="auto"/>
        <w:jc w:val="both"/>
        <w:rPr>
          <w:b w:val="1"/>
          <w:bCs w:val="1"/>
          <w:sz w:val="20"/>
          <w:szCs w:val="20"/>
        </w:rPr>
      </w:pPr>
      <w:r w:rsidDel="00000000" w:rsidR="00000000" w:rsidRPr="00000000">
        <w:rPr>
          <w:rtl w:val="0"/>
        </w:rPr>
      </w:r>
    </w:p>
    <w:p w:rsidR="00000000" w:rsidDel="00000000" w:rsidP="00000000" w:rsidRDefault="00000000" w:rsidRPr="00000000" w14:paraId="00000104">
      <w:pPr>
        <w:spacing w:after="240" w:before="240" w:line="360" w:lineRule="auto"/>
        <w:jc w:val="both"/>
        <w:rPr>
          <w:b w:val="1"/>
          <w:bCs w:val="1"/>
          <w:sz w:val="20"/>
          <w:szCs w:val="20"/>
        </w:rPr>
      </w:pPr>
      <w:r w:rsidDel="00000000" w:rsidR="00000000" w:rsidRPr="00000000">
        <w:rPr>
          <w:rtl w:val="0"/>
        </w:rPr>
      </w:r>
    </w:p>
    <w:p w:rsidR="00000000" w:rsidDel="00000000" w:rsidP="00000000" w:rsidRDefault="00000000" w:rsidRPr="00000000" w14:paraId="00000105">
      <w:pPr>
        <w:spacing w:after="240" w:before="240" w:line="360" w:lineRule="auto"/>
        <w:jc w:val="both"/>
        <w:rPr>
          <w:b w:val="1"/>
          <w:bCs w:val="1"/>
          <w:sz w:val="20"/>
          <w:szCs w:val="20"/>
        </w:rPr>
      </w:pPr>
      <w:r w:rsidDel="00000000" w:rsidR="00000000" w:rsidRPr="00000000">
        <w:rPr>
          <w:rtl w:val="0"/>
        </w:rPr>
      </w:r>
    </w:p>
    <w:p w:rsidR="00000000" w:rsidDel="00000000" w:rsidP="00000000" w:rsidRDefault="00000000" w:rsidRPr="00000000" w14:paraId="00000106">
      <w:pPr>
        <w:spacing w:after="240" w:before="240" w:line="360" w:lineRule="auto"/>
        <w:jc w:val="both"/>
        <w:rPr>
          <w:b w:val="1"/>
          <w:bCs w:val="1"/>
          <w:sz w:val="20"/>
          <w:szCs w:val="20"/>
        </w:rPr>
      </w:pPr>
      <w:r w:rsidDel="00000000" w:rsidR="00000000" w:rsidRPr="00000000">
        <w:rPr>
          <w:rtl w:val="0"/>
        </w:rPr>
      </w:r>
    </w:p>
    <w:p w:rsidR="00000000" w:rsidDel="00000000" w:rsidP="00000000" w:rsidRDefault="00000000" w:rsidRPr="00000000" w14:paraId="00000107">
      <w:pPr>
        <w:spacing w:after="240" w:before="240" w:line="360" w:lineRule="auto"/>
        <w:jc w:val="both"/>
        <w:rPr>
          <w:sz w:val="20"/>
          <w:szCs w:val="20"/>
        </w:rPr>
      </w:pPr>
      <w:r w:rsidDel="00000000" w:rsidR="00000000" w:rsidRPr="00000000">
        <w:rPr>
          <w:b w:val="1"/>
          <w:bCs w:val="1"/>
          <w:sz w:val="20"/>
          <w:szCs w:val="20"/>
          <w:rtl w:val="0"/>
        </w:rPr>
        <w:t xml:space="preserve">Lista de quadros</w:t>
      </w:r>
      <w:r w:rsidDel="00000000" w:rsidR="00000000" w:rsidRPr="00000000">
        <w:rPr>
          <w:rtl w:val="0"/>
        </w:rPr>
      </w:r>
    </w:p>
    <w:tbl>
      <w:tblPr>
        <w:tblStyle w:val="Table4"/>
        <w:tblW w:w="9015.0" w:type="dxa"/>
        <w:jc w:val="left"/>
        <w:tblLayout w:type="fixed"/>
        <w:tblLook w:val="0600"/>
      </w:tblPr>
      <w:tblGrid>
        <w:gridCol w:w="1620"/>
        <w:gridCol w:w="6525"/>
        <w:gridCol w:w="870"/>
        <w:tblGridChange w:id="0">
          <w:tblGrid>
            <w:gridCol w:w="1620"/>
            <w:gridCol w:w="6525"/>
            <w:gridCol w:w="87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08">
            <w:pPr>
              <w:widowControl w:val="0"/>
              <w:spacing w:line="360" w:lineRule="auto"/>
              <w:rPr>
                <w:sz w:val="20"/>
                <w:szCs w:val="20"/>
              </w:rPr>
            </w:pPr>
            <w:r w:rsidDel="00000000" w:rsidR="00000000" w:rsidRPr="00000000">
              <w:rPr>
                <w:sz w:val="20"/>
                <w:szCs w:val="20"/>
                <w:rtl w:val="0"/>
              </w:rPr>
              <w:t xml:space="preserve">Quadro 1</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09">
            <w:pPr>
              <w:widowControl w:val="0"/>
              <w:spacing w:line="360" w:lineRule="auto"/>
              <w:rPr>
                <w:sz w:val="20"/>
                <w:szCs w:val="20"/>
              </w:rPr>
            </w:pPr>
            <w:r w:rsidDel="00000000" w:rsidR="00000000" w:rsidRPr="00000000">
              <w:rPr>
                <w:sz w:val="20"/>
                <w:szCs w:val="20"/>
                <w:rtl w:val="0"/>
              </w:rPr>
              <w:t xml:space="preserve">Lista de evidências científicas</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0A">
            <w:pPr>
              <w:widowControl w:val="0"/>
              <w:spacing w:line="360" w:lineRule="auto"/>
              <w:jc w:val="right"/>
              <w:rPr>
                <w:sz w:val="20"/>
                <w:szCs w:val="20"/>
              </w:rPr>
            </w:pPr>
            <w:r w:rsidDel="00000000" w:rsidR="00000000" w:rsidRPr="00000000">
              <w:rPr>
                <w:sz w:val="20"/>
                <w:szCs w:val="20"/>
                <w:rtl w:val="0"/>
              </w:rPr>
              <w:t xml:space="preserve">16</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0B">
            <w:pPr>
              <w:widowControl w:val="0"/>
              <w:spacing w:line="360" w:lineRule="auto"/>
              <w:rPr>
                <w:sz w:val="20"/>
                <w:szCs w:val="20"/>
              </w:rPr>
            </w:pPr>
            <w:r w:rsidDel="00000000" w:rsidR="00000000" w:rsidRPr="00000000">
              <w:rPr>
                <w:sz w:val="20"/>
                <w:szCs w:val="20"/>
                <w:rtl w:val="0"/>
              </w:rPr>
              <w:t xml:space="preserve">Quadro 2</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0C">
            <w:pPr>
              <w:widowControl w:val="0"/>
              <w:spacing w:line="360" w:lineRule="auto"/>
              <w:rPr>
                <w:sz w:val="20"/>
                <w:szCs w:val="20"/>
              </w:rPr>
            </w:pPr>
            <w:r w:rsidDel="00000000" w:rsidR="00000000" w:rsidRPr="00000000">
              <w:rPr>
                <w:sz w:val="20"/>
                <w:szCs w:val="20"/>
                <w:rtl w:val="0"/>
              </w:rPr>
              <w:t xml:space="preserve">Limites do projeto</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0D">
            <w:pPr>
              <w:widowControl w:val="0"/>
              <w:spacing w:line="360" w:lineRule="auto"/>
              <w:jc w:val="right"/>
              <w:rPr>
                <w:sz w:val="20"/>
                <w:szCs w:val="20"/>
              </w:rPr>
            </w:pPr>
            <w:r w:rsidDel="00000000" w:rsidR="00000000" w:rsidRPr="00000000">
              <w:rPr>
                <w:sz w:val="20"/>
                <w:szCs w:val="20"/>
                <w:rtl w:val="0"/>
              </w:rPr>
              <w:t xml:space="preserve">25</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0E">
            <w:pPr>
              <w:widowControl w:val="0"/>
              <w:spacing w:line="360" w:lineRule="auto"/>
              <w:rPr>
                <w:sz w:val="20"/>
                <w:szCs w:val="20"/>
              </w:rPr>
            </w:pPr>
            <w:r w:rsidDel="00000000" w:rsidR="00000000" w:rsidRPr="00000000">
              <w:rPr>
                <w:sz w:val="20"/>
                <w:szCs w:val="20"/>
                <w:rtl w:val="0"/>
              </w:rPr>
              <w:t xml:space="preserve">Quadro 3</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0F">
            <w:pPr>
              <w:widowControl w:val="0"/>
              <w:spacing w:line="360" w:lineRule="auto"/>
              <w:rPr>
                <w:sz w:val="20"/>
                <w:szCs w:val="20"/>
              </w:rPr>
            </w:pPr>
            <w:r w:rsidDel="00000000" w:rsidR="00000000" w:rsidRPr="00000000">
              <w:rPr>
                <w:sz w:val="20"/>
                <w:szCs w:val="20"/>
                <w:rtl w:val="0"/>
              </w:rPr>
              <w:t xml:space="preserve">Divisão de responsabilidades</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10">
            <w:pPr>
              <w:widowControl w:val="0"/>
              <w:spacing w:line="360" w:lineRule="auto"/>
              <w:jc w:val="right"/>
              <w:rPr>
                <w:sz w:val="20"/>
                <w:szCs w:val="20"/>
              </w:rPr>
            </w:pPr>
            <w:r w:rsidDel="00000000" w:rsidR="00000000" w:rsidRPr="00000000">
              <w:rPr>
                <w:sz w:val="20"/>
                <w:szCs w:val="20"/>
                <w:rtl w:val="0"/>
              </w:rPr>
              <w:t xml:space="preserve">25</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11">
            <w:pPr>
              <w:widowControl w:val="0"/>
              <w:spacing w:line="360" w:lineRule="auto"/>
              <w:rPr>
                <w:sz w:val="20"/>
                <w:szCs w:val="20"/>
              </w:rPr>
            </w:pPr>
            <w:r w:rsidDel="00000000" w:rsidR="00000000" w:rsidRPr="00000000">
              <w:rPr>
                <w:sz w:val="20"/>
                <w:szCs w:val="20"/>
                <w:rtl w:val="0"/>
              </w:rPr>
              <w:t xml:space="preserve">Quadro 4</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12">
            <w:pPr>
              <w:widowControl w:val="0"/>
              <w:spacing w:line="360" w:lineRule="auto"/>
              <w:rPr>
                <w:sz w:val="20"/>
                <w:szCs w:val="20"/>
              </w:rPr>
            </w:pPr>
            <w:r w:rsidDel="00000000" w:rsidR="00000000" w:rsidRPr="00000000">
              <w:rPr>
                <w:sz w:val="20"/>
                <w:szCs w:val="20"/>
                <w:rtl w:val="0"/>
              </w:rPr>
              <w:t xml:space="preserve">Parâmetros utilizados</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13">
            <w:pPr>
              <w:widowControl w:val="0"/>
              <w:spacing w:line="360" w:lineRule="auto"/>
              <w:jc w:val="right"/>
              <w:rPr>
                <w:sz w:val="20"/>
                <w:szCs w:val="20"/>
              </w:rPr>
            </w:pPr>
            <w:r w:rsidDel="00000000" w:rsidR="00000000" w:rsidRPr="00000000">
              <w:rPr>
                <w:sz w:val="20"/>
                <w:szCs w:val="20"/>
                <w:rtl w:val="0"/>
              </w:rPr>
              <w:t xml:space="preserve">31</w:t>
            </w:r>
          </w:p>
        </w:tc>
      </w:tr>
      <w:tr>
        <w:trPr>
          <w:cantSplit w:val="0"/>
          <w:trHeight w:val="374.97070312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14">
            <w:pPr>
              <w:widowControl w:val="0"/>
              <w:spacing w:line="360" w:lineRule="auto"/>
              <w:rPr>
                <w:sz w:val="20"/>
                <w:szCs w:val="20"/>
              </w:rPr>
            </w:pPr>
            <w:r w:rsidDel="00000000" w:rsidR="00000000" w:rsidRPr="00000000">
              <w:rPr>
                <w:sz w:val="20"/>
                <w:szCs w:val="20"/>
                <w:rtl w:val="0"/>
              </w:rPr>
              <w:t xml:space="preserve">Quadro 5</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15">
            <w:pPr>
              <w:widowControl w:val="0"/>
              <w:spacing w:line="360" w:lineRule="auto"/>
              <w:rPr>
                <w:sz w:val="20"/>
                <w:szCs w:val="20"/>
              </w:rPr>
            </w:pPr>
            <w:r w:rsidDel="00000000" w:rsidR="00000000" w:rsidRPr="00000000">
              <w:rPr>
                <w:sz w:val="20"/>
                <w:szCs w:val="20"/>
                <w:rtl w:val="0"/>
              </w:rPr>
              <w:t xml:space="preserve">Projeção de redução de emissões nos próximos anos</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16">
            <w:pPr>
              <w:widowControl w:val="0"/>
              <w:spacing w:line="360" w:lineRule="auto"/>
              <w:jc w:val="right"/>
              <w:rPr>
                <w:sz w:val="20"/>
                <w:szCs w:val="20"/>
              </w:rPr>
            </w:pPr>
            <w:r w:rsidDel="00000000" w:rsidR="00000000" w:rsidRPr="00000000">
              <w:rPr>
                <w:sz w:val="20"/>
                <w:szCs w:val="20"/>
                <w:rtl w:val="0"/>
              </w:rPr>
              <w:t xml:space="preserve">46</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17">
            <w:pPr>
              <w:widowControl w:val="0"/>
              <w:spacing w:line="360" w:lineRule="auto"/>
              <w:rPr>
                <w:sz w:val="20"/>
                <w:szCs w:val="20"/>
              </w:rPr>
            </w:pPr>
            <w:r w:rsidDel="00000000" w:rsidR="00000000" w:rsidRPr="00000000">
              <w:rPr>
                <w:sz w:val="20"/>
                <w:szCs w:val="20"/>
                <w:rtl w:val="0"/>
              </w:rPr>
              <w:t xml:space="preserve">Quadro 6</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18">
            <w:pPr>
              <w:widowControl w:val="0"/>
              <w:spacing w:line="360" w:lineRule="auto"/>
              <w:rPr>
                <w:sz w:val="20"/>
                <w:szCs w:val="20"/>
              </w:rPr>
            </w:pPr>
            <w:r w:rsidDel="00000000" w:rsidR="00000000" w:rsidRPr="00000000">
              <w:rPr>
                <w:sz w:val="20"/>
                <w:szCs w:val="20"/>
                <w:rtl w:val="0"/>
              </w:rPr>
              <w:t xml:space="preserve">Ciclos de creditação previstos inicialmente</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19">
            <w:pPr>
              <w:widowControl w:val="0"/>
              <w:spacing w:line="360" w:lineRule="auto"/>
              <w:jc w:val="right"/>
              <w:rPr>
                <w:sz w:val="20"/>
                <w:szCs w:val="20"/>
              </w:rPr>
            </w:pPr>
            <w:r w:rsidDel="00000000" w:rsidR="00000000" w:rsidRPr="00000000">
              <w:rPr>
                <w:sz w:val="20"/>
                <w:szCs w:val="20"/>
                <w:rtl w:val="0"/>
              </w:rPr>
              <w:t xml:space="preserve">56</w:t>
            </w:r>
          </w:p>
        </w:tc>
      </w:tr>
    </w:tbl>
    <w:p w:rsidR="00000000" w:rsidDel="00000000" w:rsidP="00000000" w:rsidRDefault="00000000" w:rsidRPr="00000000" w14:paraId="0000011A">
      <w:pPr>
        <w:spacing w:after="240" w:before="240" w:line="360" w:lineRule="auto"/>
        <w:jc w:val="both"/>
        <w:rPr>
          <w:b w:val="1"/>
          <w:bCs w:val="1"/>
          <w:sz w:val="20"/>
          <w:szCs w:val="20"/>
        </w:rPr>
      </w:pPr>
      <w:r w:rsidDel="00000000" w:rsidR="00000000" w:rsidRPr="00000000">
        <w:rPr>
          <w:b w:val="1"/>
          <w:bCs w:val="1"/>
          <w:sz w:val="20"/>
          <w:szCs w:val="20"/>
          <w:rtl w:val="0"/>
        </w:rPr>
        <w:br w:type="textWrapping"/>
        <w:br w:type="textWrapping"/>
        <w:br w:type="textWrapping"/>
        <w:br w:type="textWrapping"/>
        <w:br w:type="textWrapping"/>
        <w:br w:type="textWrapping"/>
      </w:r>
    </w:p>
    <w:p w:rsidR="00000000" w:rsidDel="00000000" w:rsidP="00000000" w:rsidRDefault="00000000" w:rsidRPr="00000000" w14:paraId="0000011B">
      <w:pPr>
        <w:spacing w:after="240" w:before="240" w:line="360" w:lineRule="auto"/>
        <w:jc w:val="both"/>
        <w:rPr>
          <w:b w:val="1"/>
          <w:bCs w:val="1"/>
          <w:sz w:val="20"/>
          <w:szCs w:val="20"/>
        </w:rPr>
      </w:pPr>
      <w:r w:rsidDel="00000000" w:rsidR="00000000" w:rsidRPr="00000000">
        <w:rPr>
          <w:rtl w:val="0"/>
        </w:rPr>
      </w:r>
    </w:p>
    <w:p w:rsidR="00000000" w:rsidDel="00000000" w:rsidP="00000000" w:rsidRDefault="00000000" w:rsidRPr="00000000" w14:paraId="0000011C">
      <w:pPr>
        <w:spacing w:after="240" w:before="240" w:line="360" w:lineRule="auto"/>
        <w:jc w:val="both"/>
        <w:rPr>
          <w:b w:val="1"/>
          <w:bCs w:val="1"/>
          <w:sz w:val="20"/>
          <w:szCs w:val="20"/>
        </w:rPr>
      </w:pPr>
      <w:r w:rsidDel="00000000" w:rsidR="00000000" w:rsidRPr="00000000">
        <w:rPr>
          <w:rtl w:val="0"/>
        </w:rPr>
      </w:r>
    </w:p>
    <w:p w:rsidR="00000000" w:rsidDel="00000000" w:rsidP="00000000" w:rsidRDefault="00000000" w:rsidRPr="00000000" w14:paraId="0000011D">
      <w:pPr>
        <w:spacing w:after="240" w:before="240" w:line="360" w:lineRule="auto"/>
        <w:jc w:val="both"/>
        <w:rPr>
          <w:b w:val="1"/>
          <w:bCs w:val="1"/>
          <w:sz w:val="20"/>
          <w:szCs w:val="20"/>
        </w:rPr>
      </w:pPr>
      <w:r w:rsidDel="00000000" w:rsidR="00000000" w:rsidRPr="00000000">
        <w:rPr>
          <w:rtl w:val="0"/>
        </w:rPr>
      </w:r>
    </w:p>
    <w:p w:rsidR="00000000" w:rsidDel="00000000" w:rsidP="00000000" w:rsidRDefault="00000000" w:rsidRPr="00000000" w14:paraId="0000011E">
      <w:pPr>
        <w:spacing w:after="240" w:before="240" w:line="360" w:lineRule="auto"/>
        <w:jc w:val="both"/>
        <w:rPr>
          <w:b w:val="1"/>
          <w:bCs w:val="1"/>
          <w:sz w:val="20"/>
          <w:szCs w:val="20"/>
        </w:rPr>
      </w:pPr>
      <w:r w:rsidDel="00000000" w:rsidR="00000000" w:rsidRPr="00000000">
        <w:rPr>
          <w:rtl w:val="0"/>
        </w:rPr>
      </w:r>
    </w:p>
    <w:p w:rsidR="00000000" w:rsidDel="00000000" w:rsidP="00000000" w:rsidRDefault="00000000" w:rsidRPr="00000000" w14:paraId="0000011F">
      <w:pPr>
        <w:spacing w:after="240" w:before="240" w:line="360" w:lineRule="auto"/>
        <w:jc w:val="both"/>
        <w:rPr>
          <w:b w:val="1"/>
          <w:bCs w:val="1"/>
          <w:sz w:val="20"/>
          <w:szCs w:val="20"/>
        </w:rPr>
      </w:pPr>
      <w:r w:rsidDel="00000000" w:rsidR="00000000" w:rsidRPr="00000000">
        <w:rPr>
          <w:rtl w:val="0"/>
        </w:rPr>
      </w:r>
    </w:p>
    <w:p w:rsidR="00000000" w:rsidDel="00000000" w:rsidP="00000000" w:rsidRDefault="00000000" w:rsidRPr="00000000" w14:paraId="00000120">
      <w:pPr>
        <w:spacing w:after="240" w:before="240" w:line="360" w:lineRule="auto"/>
        <w:jc w:val="both"/>
        <w:rPr>
          <w:b w:val="1"/>
          <w:bCs w:val="1"/>
          <w:sz w:val="20"/>
          <w:szCs w:val="20"/>
        </w:rPr>
      </w:pPr>
      <w:r w:rsidDel="00000000" w:rsidR="00000000" w:rsidRPr="00000000">
        <w:rPr>
          <w:rtl w:val="0"/>
        </w:rPr>
      </w:r>
    </w:p>
    <w:p w:rsidR="00000000" w:rsidDel="00000000" w:rsidP="00000000" w:rsidRDefault="00000000" w:rsidRPr="00000000" w14:paraId="00000121">
      <w:pPr>
        <w:spacing w:after="240" w:before="240" w:line="360" w:lineRule="auto"/>
        <w:jc w:val="both"/>
        <w:rPr>
          <w:b w:val="1"/>
          <w:bCs w:val="1"/>
          <w:sz w:val="20"/>
          <w:szCs w:val="20"/>
        </w:rPr>
      </w:pPr>
      <w:r w:rsidDel="00000000" w:rsidR="00000000" w:rsidRPr="00000000">
        <w:rPr>
          <w:rtl w:val="0"/>
        </w:rPr>
      </w:r>
    </w:p>
    <w:p w:rsidR="00000000" w:rsidDel="00000000" w:rsidP="00000000" w:rsidRDefault="00000000" w:rsidRPr="00000000" w14:paraId="00000122">
      <w:pPr>
        <w:spacing w:after="240" w:before="240" w:line="360" w:lineRule="auto"/>
        <w:jc w:val="both"/>
        <w:rPr>
          <w:b w:val="1"/>
          <w:bCs w:val="1"/>
          <w:sz w:val="20"/>
          <w:szCs w:val="20"/>
        </w:rPr>
      </w:pPr>
      <w:r w:rsidDel="00000000" w:rsidR="00000000" w:rsidRPr="00000000">
        <w:rPr>
          <w:rtl w:val="0"/>
        </w:rPr>
      </w:r>
    </w:p>
    <w:p w:rsidR="00000000" w:rsidDel="00000000" w:rsidP="00000000" w:rsidRDefault="00000000" w:rsidRPr="00000000" w14:paraId="00000123">
      <w:pPr>
        <w:spacing w:after="240" w:before="240" w:line="360" w:lineRule="auto"/>
        <w:jc w:val="both"/>
        <w:rPr>
          <w:b w:val="1"/>
          <w:bCs w:val="1"/>
          <w:sz w:val="20"/>
          <w:szCs w:val="20"/>
        </w:rPr>
      </w:pPr>
      <w:r w:rsidDel="00000000" w:rsidR="00000000" w:rsidRPr="00000000">
        <w:rPr>
          <w:rtl w:val="0"/>
        </w:rPr>
      </w:r>
    </w:p>
    <w:p w:rsidR="00000000" w:rsidDel="00000000" w:rsidP="00000000" w:rsidRDefault="00000000" w:rsidRPr="00000000" w14:paraId="00000124">
      <w:pPr>
        <w:spacing w:after="240" w:before="240" w:line="360" w:lineRule="auto"/>
        <w:jc w:val="both"/>
        <w:rPr>
          <w:b w:val="1"/>
          <w:bCs w:val="1"/>
          <w:sz w:val="20"/>
          <w:szCs w:val="20"/>
        </w:rPr>
      </w:pPr>
      <w:r w:rsidDel="00000000" w:rsidR="00000000" w:rsidRPr="00000000">
        <w:rPr>
          <w:rtl w:val="0"/>
        </w:rPr>
      </w:r>
    </w:p>
    <w:p w:rsidR="00000000" w:rsidDel="00000000" w:rsidP="00000000" w:rsidRDefault="00000000" w:rsidRPr="00000000" w14:paraId="00000125">
      <w:pPr>
        <w:spacing w:after="240" w:before="240" w:line="360" w:lineRule="auto"/>
        <w:jc w:val="both"/>
        <w:rPr>
          <w:b w:val="1"/>
          <w:bCs w:val="1"/>
          <w:sz w:val="20"/>
          <w:szCs w:val="20"/>
        </w:rPr>
      </w:pPr>
      <w:r w:rsidDel="00000000" w:rsidR="00000000" w:rsidRPr="00000000">
        <w:rPr>
          <w:rtl w:val="0"/>
        </w:rPr>
      </w:r>
    </w:p>
    <w:p w:rsidR="00000000" w:rsidDel="00000000" w:rsidP="00000000" w:rsidRDefault="00000000" w:rsidRPr="00000000" w14:paraId="00000126">
      <w:pPr>
        <w:spacing w:after="240" w:before="240" w:line="360" w:lineRule="auto"/>
        <w:jc w:val="both"/>
        <w:rPr>
          <w:b w:val="1"/>
          <w:bCs w:val="1"/>
          <w:sz w:val="20"/>
          <w:szCs w:val="20"/>
        </w:rPr>
      </w:pPr>
      <w:r w:rsidDel="00000000" w:rsidR="00000000" w:rsidRPr="00000000">
        <w:rPr>
          <w:rtl w:val="0"/>
        </w:rPr>
      </w:r>
    </w:p>
    <w:p w:rsidR="00000000" w:rsidDel="00000000" w:rsidP="00000000" w:rsidRDefault="00000000" w:rsidRPr="00000000" w14:paraId="00000127">
      <w:pPr>
        <w:spacing w:after="240" w:before="240" w:line="360" w:lineRule="auto"/>
        <w:jc w:val="both"/>
        <w:rPr>
          <w:b w:val="1"/>
          <w:bCs w:val="1"/>
          <w:sz w:val="20"/>
          <w:szCs w:val="20"/>
        </w:rPr>
      </w:pPr>
      <w:r w:rsidDel="00000000" w:rsidR="00000000" w:rsidRPr="00000000">
        <w:rPr>
          <w:b w:val="1"/>
          <w:bCs w:val="1"/>
          <w:sz w:val="20"/>
          <w:szCs w:val="20"/>
          <w:rtl w:val="0"/>
        </w:rPr>
        <w:t xml:space="preserve">Acrônimos</w:t>
      </w:r>
    </w:p>
    <w:tbl>
      <w:tblPr>
        <w:tblStyle w:val="Table5"/>
        <w:tblW w:w="9030.0" w:type="dxa"/>
        <w:jc w:val="left"/>
        <w:tblLayout w:type="fixed"/>
        <w:tblLook w:val="0600"/>
      </w:tblPr>
      <w:tblGrid>
        <w:gridCol w:w="1395"/>
        <w:gridCol w:w="7635"/>
        <w:tblGridChange w:id="0">
          <w:tblGrid>
            <w:gridCol w:w="1395"/>
            <w:gridCol w:w="763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0"/>
                <w:szCs w:val="20"/>
              </w:rPr>
            </w:pPr>
            <w:r w:rsidDel="00000000" w:rsidR="00000000" w:rsidRPr="00000000">
              <w:rPr>
                <w:b w:val="1"/>
                <w:bCs w:val="1"/>
                <w:sz w:val="20"/>
                <w:szCs w:val="20"/>
                <w:rtl w:val="0"/>
              </w:rPr>
              <w:t xml:space="preserve">Sigla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29">
            <w:pPr>
              <w:widowControl w:val="0"/>
              <w:spacing w:line="360" w:lineRule="auto"/>
              <w:jc w:val="both"/>
              <w:rPr>
                <w:sz w:val="20"/>
                <w:szCs w:val="20"/>
              </w:rPr>
            </w:pPr>
            <w:r w:rsidDel="00000000" w:rsidR="00000000" w:rsidRPr="00000000">
              <w:rPr>
                <w:b w:val="1"/>
                <w:bCs w:val="1"/>
                <w:sz w:val="20"/>
                <w:szCs w:val="20"/>
                <w:rtl w:val="0"/>
              </w:rPr>
              <w:t xml:space="preserve">Significado</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2A">
            <w:pPr>
              <w:widowControl w:val="0"/>
              <w:spacing w:line="360" w:lineRule="auto"/>
              <w:jc w:val="both"/>
              <w:rPr>
                <w:sz w:val="20"/>
                <w:szCs w:val="20"/>
              </w:rPr>
            </w:pPr>
            <w:r w:rsidDel="00000000" w:rsidR="00000000" w:rsidRPr="00000000">
              <w:rPr>
                <w:sz w:val="20"/>
                <w:szCs w:val="20"/>
                <w:rtl w:val="0"/>
              </w:rPr>
              <w:t xml:space="preserve">ABNT</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2B">
            <w:pPr>
              <w:widowControl w:val="0"/>
              <w:spacing w:line="360" w:lineRule="auto"/>
              <w:jc w:val="both"/>
              <w:rPr>
                <w:sz w:val="20"/>
                <w:szCs w:val="20"/>
              </w:rPr>
            </w:pPr>
            <w:r w:rsidDel="00000000" w:rsidR="00000000" w:rsidRPr="00000000">
              <w:rPr>
                <w:sz w:val="20"/>
                <w:szCs w:val="20"/>
                <w:rtl w:val="0"/>
              </w:rPr>
              <w:t xml:space="preserve">Associação Brasileira de Normas Técnicas</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2C">
            <w:pPr>
              <w:widowControl w:val="0"/>
              <w:spacing w:line="360" w:lineRule="auto"/>
              <w:jc w:val="both"/>
              <w:rPr>
                <w:sz w:val="20"/>
                <w:szCs w:val="20"/>
              </w:rPr>
            </w:pPr>
            <w:r w:rsidDel="00000000" w:rsidR="00000000" w:rsidRPr="00000000">
              <w:rPr>
                <w:sz w:val="20"/>
                <w:szCs w:val="20"/>
                <w:rtl w:val="0"/>
              </w:rPr>
              <w:t xml:space="preserve">ABC+</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2D">
            <w:pPr>
              <w:widowControl w:val="0"/>
              <w:spacing w:line="360" w:lineRule="auto"/>
              <w:jc w:val="both"/>
              <w:rPr>
                <w:sz w:val="20"/>
                <w:szCs w:val="20"/>
              </w:rPr>
            </w:pPr>
            <w:r w:rsidDel="00000000" w:rsidR="00000000" w:rsidRPr="00000000">
              <w:rPr>
                <w:sz w:val="20"/>
                <w:szCs w:val="20"/>
                <w:rtl w:val="0"/>
              </w:rPr>
              <w:t xml:space="preserve">Plano de Agricultura de Baixa Emissão de Carbono (Brasil)</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2E">
            <w:pPr>
              <w:widowControl w:val="0"/>
              <w:spacing w:line="360" w:lineRule="auto"/>
              <w:jc w:val="both"/>
              <w:rPr>
                <w:sz w:val="20"/>
                <w:szCs w:val="20"/>
              </w:rPr>
            </w:pPr>
            <w:r w:rsidDel="00000000" w:rsidR="00000000" w:rsidRPr="00000000">
              <w:rPr>
                <w:sz w:val="20"/>
                <w:szCs w:val="20"/>
                <w:rtl w:val="0"/>
              </w:rPr>
              <w:t xml:space="preserve">AR5</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2F">
            <w:pPr>
              <w:widowControl w:val="0"/>
              <w:spacing w:line="360" w:lineRule="auto"/>
              <w:jc w:val="both"/>
              <w:rPr>
                <w:sz w:val="20"/>
                <w:szCs w:val="20"/>
              </w:rPr>
            </w:pPr>
            <w:r w:rsidDel="00000000" w:rsidR="00000000" w:rsidRPr="00000000">
              <w:rPr>
                <w:sz w:val="20"/>
                <w:szCs w:val="20"/>
                <w:rtl w:val="0"/>
              </w:rPr>
              <w:t xml:space="preserve">Fifth Assessment Report – IPCC</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30">
            <w:pPr>
              <w:widowControl w:val="0"/>
              <w:spacing w:line="360" w:lineRule="auto"/>
              <w:jc w:val="both"/>
              <w:rPr>
                <w:sz w:val="20"/>
                <w:szCs w:val="20"/>
              </w:rPr>
            </w:pPr>
            <w:r w:rsidDel="00000000" w:rsidR="00000000" w:rsidRPr="00000000">
              <w:rPr>
                <w:sz w:val="20"/>
                <w:szCs w:val="20"/>
                <w:rtl w:val="0"/>
              </w:rPr>
              <w:t xml:space="preserve">CH₄</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31">
            <w:pPr>
              <w:widowControl w:val="0"/>
              <w:spacing w:line="360" w:lineRule="auto"/>
              <w:jc w:val="both"/>
              <w:rPr>
                <w:sz w:val="20"/>
                <w:szCs w:val="20"/>
              </w:rPr>
            </w:pPr>
            <w:r w:rsidDel="00000000" w:rsidR="00000000" w:rsidRPr="00000000">
              <w:rPr>
                <w:sz w:val="20"/>
                <w:szCs w:val="20"/>
                <w:rtl w:val="0"/>
              </w:rPr>
              <w:t xml:space="preserve">Metano</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32">
            <w:pPr>
              <w:widowControl w:val="0"/>
              <w:spacing w:line="360" w:lineRule="auto"/>
              <w:jc w:val="both"/>
              <w:rPr>
                <w:sz w:val="20"/>
                <w:szCs w:val="20"/>
              </w:rPr>
            </w:pPr>
            <w:r w:rsidDel="00000000" w:rsidR="00000000" w:rsidRPr="00000000">
              <w:rPr>
                <w:sz w:val="20"/>
                <w:szCs w:val="20"/>
                <w:rtl w:val="0"/>
              </w:rPr>
              <w:t xml:space="preserve">CO₂e</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33">
            <w:pPr>
              <w:widowControl w:val="0"/>
              <w:spacing w:line="360" w:lineRule="auto"/>
              <w:jc w:val="both"/>
              <w:rPr>
                <w:sz w:val="20"/>
                <w:szCs w:val="20"/>
              </w:rPr>
            </w:pPr>
            <w:r w:rsidDel="00000000" w:rsidR="00000000" w:rsidRPr="00000000">
              <w:rPr>
                <w:sz w:val="20"/>
                <w:szCs w:val="20"/>
                <w:rtl w:val="0"/>
              </w:rPr>
              <w:t xml:space="preserve">Dióxido de carbono equivalente</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34">
            <w:pPr>
              <w:widowControl w:val="0"/>
              <w:spacing w:line="360" w:lineRule="auto"/>
              <w:jc w:val="both"/>
              <w:rPr>
                <w:sz w:val="20"/>
                <w:szCs w:val="20"/>
              </w:rPr>
            </w:pPr>
            <w:r w:rsidDel="00000000" w:rsidR="00000000" w:rsidRPr="00000000">
              <w:rPr>
                <w:sz w:val="20"/>
                <w:szCs w:val="20"/>
                <w:rtl w:val="0"/>
              </w:rPr>
              <w:t xml:space="preserve">DCP</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35">
            <w:pPr>
              <w:widowControl w:val="0"/>
              <w:spacing w:line="360" w:lineRule="auto"/>
              <w:jc w:val="both"/>
              <w:rPr>
                <w:sz w:val="20"/>
                <w:szCs w:val="20"/>
              </w:rPr>
            </w:pPr>
            <w:r w:rsidDel="00000000" w:rsidR="00000000" w:rsidRPr="00000000">
              <w:rPr>
                <w:sz w:val="20"/>
                <w:szCs w:val="20"/>
                <w:rtl w:val="0"/>
              </w:rPr>
              <w:t xml:space="preserve">Documento de Concepção de Projeto</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36">
            <w:pPr>
              <w:widowControl w:val="0"/>
              <w:spacing w:line="360" w:lineRule="auto"/>
              <w:jc w:val="both"/>
              <w:rPr>
                <w:sz w:val="20"/>
                <w:szCs w:val="20"/>
              </w:rPr>
            </w:pPr>
            <w:r w:rsidDel="00000000" w:rsidR="00000000" w:rsidRPr="00000000">
              <w:rPr>
                <w:sz w:val="20"/>
                <w:szCs w:val="20"/>
                <w:rtl w:val="0"/>
              </w:rPr>
              <w:t xml:space="preserve">E2Carbon</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37">
            <w:pPr>
              <w:widowControl w:val="0"/>
              <w:spacing w:line="360" w:lineRule="auto"/>
              <w:jc w:val="both"/>
              <w:rPr>
                <w:sz w:val="20"/>
                <w:szCs w:val="20"/>
              </w:rPr>
            </w:pPr>
            <w:r w:rsidDel="00000000" w:rsidR="00000000" w:rsidRPr="00000000">
              <w:rPr>
                <w:sz w:val="20"/>
                <w:szCs w:val="20"/>
                <w:rtl w:val="0"/>
              </w:rPr>
              <w:t xml:space="preserve">E2Carbon Consultoria e Gestão Ltda.</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38">
            <w:pPr>
              <w:widowControl w:val="0"/>
              <w:spacing w:line="360" w:lineRule="auto"/>
              <w:jc w:val="both"/>
              <w:rPr>
                <w:sz w:val="20"/>
                <w:szCs w:val="20"/>
              </w:rPr>
            </w:pPr>
            <w:r w:rsidDel="00000000" w:rsidR="00000000" w:rsidRPr="00000000">
              <w:rPr>
                <w:sz w:val="20"/>
                <w:szCs w:val="20"/>
                <w:rtl w:val="0"/>
              </w:rPr>
              <w:t xml:space="preserve">EF</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39">
            <w:pPr>
              <w:widowControl w:val="0"/>
              <w:spacing w:line="360" w:lineRule="auto"/>
              <w:jc w:val="both"/>
              <w:rPr>
                <w:sz w:val="20"/>
                <w:szCs w:val="20"/>
              </w:rPr>
            </w:pPr>
            <w:r w:rsidDel="00000000" w:rsidR="00000000" w:rsidRPr="00000000">
              <w:rPr>
                <w:sz w:val="20"/>
                <w:szCs w:val="20"/>
                <w:rtl w:val="0"/>
              </w:rPr>
              <w:t xml:space="preserve">Fator de emissão</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3A">
            <w:pPr>
              <w:widowControl w:val="0"/>
              <w:spacing w:line="360" w:lineRule="auto"/>
              <w:jc w:val="both"/>
              <w:rPr>
                <w:sz w:val="20"/>
                <w:szCs w:val="20"/>
              </w:rPr>
            </w:pPr>
            <w:r w:rsidDel="00000000" w:rsidR="00000000" w:rsidRPr="00000000">
              <w:rPr>
                <w:sz w:val="20"/>
                <w:szCs w:val="20"/>
                <w:rtl w:val="0"/>
              </w:rPr>
              <w:t xml:space="preserve">FAO</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3B">
            <w:pPr>
              <w:widowControl w:val="0"/>
              <w:spacing w:line="360" w:lineRule="auto"/>
              <w:jc w:val="both"/>
              <w:rPr>
                <w:sz w:val="20"/>
                <w:szCs w:val="20"/>
              </w:rPr>
            </w:pPr>
            <w:r w:rsidDel="00000000" w:rsidR="00000000" w:rsidRPr="00000000">
              <w:rPr>
                <w:sz w:val="20"/>
                <w:szCs w:val="20"/>
                <w:rtl w:val="0"/>
              </w:rPr>
              <w:t xml:space="preserve">Food and Agriculture Organization of the United Nations</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3C">
            <w:pPr>
              <w:widowControl w:val="0"/>
              <w:spacing w:line="360" w:lineRule="auto"/>
              <w:jc w:val="both"/>
              <w:rPr>
                <w:sz w:val="20"/>
                <w:szCs w:val="20"/>
              </w:rPr>
            </w:pPr>
            <w:r w:rsidDel="00000000" w:rsidR="00000000" w:rsidRPr="00000000">
              <w:rPr>
                <w:sz w:val="20"/>
                <w:szCs w:val="20"/>
                <w:rtl w:val="0"/>
              </w:rPr>
              <w:t xml:space="preserve">GEE</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3D">
            <w:pPr>
              <w:widowControl w:val="0"/>
              <w:spacing w:line="360" w:lineRule="auto"/>
              <w:jc w:val="both"/>
              <w:rPr>
                <w:sz w:val="20"/>
                <w:szCs w:val="20"/>
              </w:rPr>
            </w:pPr>
            <w:r w:rsidDel="00000000" w:rsidR="00000000" w:rsidRPr="00000000">
              <w:rPr>
                <w:sz w:val="20"/>
                <w:szCs w:val="20"/>
                <w:rtl w:val="0"/>
              </w:rPr>
              <w:t xml:space="preserve">Gases de efeito estufa</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3E">
            <w:pPr>
              <w:widowControl w:val="0"/>
              <w:spacing w:line="360" w:lineRule="auto"/>
              <w:jc w:val="both"/>
              <w:rPr>
                <w:sz w:val="20"/>
                <w:szCs w:val="20"/>
              </w:rPr>
            </w:pPr>
            <w:r w:rsidDel="00000000" w:rsidR="00000000" w:rsidRPr="00000000">
              <w:rPr>
                <w:sz w:val="20"/>
                <w:szCs w:val="20"/>
                <w:rtl w:val="0"/>
              </w:rPr>
              <w:t xml:space="preserve">GHG</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3F">
            <w:pPr>
              <w:widowControl w:val="0"/>
              <w:spacing w:line="360" w:lineRule="auto"/>
              <w:jc w:val="both"/>
              <w:rPr>
                <w:sz w:val="20"/>
                <w:szCs w:val="20"/>
              </w:rPr>
            </w:pPr>
            <w:r w:rsidDel="00000000" w:rsidR="00000000" w:rsidRPr="00000000">
              <w:rPr>
                <w:sz w:val="20"/>
                <w:szCs w:val="20"/>
                <w:rtl w:val="0"/>
              </w:rPr>
              <w:t xml:space="preserve">Greenhouse Gases (Gases de Efeito Estufa)</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40">
            <w:pPr>
              <w:widowControl w:val="0"/>
              <w:spacing w:line="360" w:lineRule="auto"/>
              <w:jc w:val="both"/>
              <w:rPr>
                <w:sz w:val="20"/>
                <w:szCs w:val="20"/>
              </w:rPr>
            </w:pPr>
            <w:r w:rsidDel="00000000" w:rsidR="00000000" w:rsidRPr="00000000">
              <w:rPr>
                <w:sz w:val="20"/>
                <w:szCs w:val="20"/>
                <w:rtl w:val="0"/>
              </w:rPr>
              <w:t xml:space="preserve">GWP</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41">
            <w:pPr>
              <w:widowControl w:val="0"/>
              <w:spacing w:line="360" w:lineRule="auto"/>
              <w:jc w:val="both"/>
              <w:rPr>
                <w:sz w:val="20"/>
                <w:szCs w:val="20"/>
              </w:rPr>
            </w:pPr>
            <w:r w:rsidDel="00000000" w:rsidR="00000000" w:rsidRPr="00000000">
              <w:rPr>
                <w:sz w:val="20"/>
                <w:szCs w:val="20"/>
                <w:rtl w:val="0"/>
              </w:rPr>
              <w:t xml:space="preserve">Global Warming Potential (Potencial de Aquecimento Global)</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42">
            <w:pPr>
              <w:widowControl w:val="0"/>
              <w:spacing w:line="360" w:lineRule="auto"/>
              <w:jc w:val="both"/>
              <w:rPr>
                <w:sz w:val="20"/>
                <w:szCs w:val="20"/>
              </w:rPr>
            </w:pPr>
            <w:r w:rsidDel="00000000" w:rsidR="00000000" w:rsidRPr="00000000">
              <w:rPr>
                <w:sz w:val="20"/>
                <w:szCs w:val="20"/>
                <w:rtl w:val="0"/>
              </w:rPr>
              <w:t xml:space="preserve">ICVCM</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43">
            <w:pPr>
              <w:widowControl w:val="0"/>
              <w:spacing w:line="360" w:lineRule="auto"/>
              <w:jc w:val="both"/>
              <w:rPr>
                <w:sz w:val="20"/>
                <w:szCs w:val="20"/>
              </w:rPr>
            </w:pPr>
            <w:r w:rsidDel="00000000" w:rsidR="00000000" w:rsidRPr="00000000">
              <w:rPr>
                <w:sz w:val="20"/>
                <w:szCs w:val="20"/>
                <w:rtl w:val="0"/>
              </w:rPr>
              <w:t xml:space="preserve">Integrity Council for the Voluntary Carbon Market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44">
            <w:pPr>
              <w:widowControl w:val="0"/>
              <w:spacing w:line="360" w:lineRule="auto"/>
              <w:jc w:val="both"/>
              <w:rPr>
                <w:sz w:val="20"/>
                <w:szCs w:val="20"/>
              </w:rPr>
            </w:pPr>
            <w:r w:rsidDel="00000000" w:rsidR="00000000" w:rsidRPr="00000000">
              <w:rPr>
                <w:sz w:val="20"/>
                <w:szCs w:val="20"/>
                <w:rtl w:val="0"/>
              </w:rPr>
              <w:t xml:space="preserve">IPCC</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45">
            <w:pPr>
              <w:widowControl w:val="0"/>
              <w:spacing w:line="360" w:lineRule="auto"/>
              <w:jc w:val="both"/>
              <w:rPr>
                <w:sz w:val="20"/>
                <w:szCs w:val="20"/>
              </w:rPr>
            </w:pPr>
            <w:r w:rsidDel="00000000" w:rsidR="00000000" w:rsidRPr="00000000">
              <w:rPr>
                <w:sz w:val="20"/>
                <w:szCs w:val="20"/>
                <w:rtl w:val="0"/>
              </w:rPr>
              <w:t xml:space="preserve">Intergovernmental Panel on Climate Change</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46">
            <w:pPr>
              <w:widowControl w:val="0"/>
              <w:spacing w:line="360" w:lineRule="auto"/>
              <w:jc w:val="both"/>
              <w:rPr>
                <w:sz w:val="20"/>
                <w:szCs w:val="20"/>
              </w:rPr>
            </w:pPr>
            <w:r w:rsidDel="00000000" w:rsidR="00000000" w:rsidRPr="00000000">
              <w:rPr>
                <w:sz w:val="20"/>
                <w:szCs w:val="20"/>
                <w:rtl w:val="0"/>
              </w:rPr>
              <w:t xml:space="preserve">ISO</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47">
            <w:pPr>
              <w:widowControl w:val="0"/>
              <w:spacing w:line="360" w:lineRule="auto"/>
              <w:jc w:val="both"/>
              <w:rPr>
                <w:sz w:val="20"/>
                <w:szCs w:val="20"/>
              </w:rPr>
            </w:pPr>
            <w:r w:rsidDel="00000000" w:rsidR="00000000" w:rsidRPr="00000000">
              <w:rPr>
                <w:sz w:val="20"/>
                <w:szCs w:val="20"/>
                <w:rtl w:val="0"/>
              </w:rPr>
              <w:t xml:space="preserve">International Organization for Standardization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48">
            <w:pPr>
              <w:widowControl w:val="0"/>
              <w:spacing w:line="360" w:lineRule="auto"/>
              <w:jc w:val="both"/>
              <w:rPr>
                <w:sz w:val="20"/>
                <w:szCs w:val="20"/>
              </w:rPr>
            </w:pPr>
            <w:r w:rsidDel="00000000" w:rsidR="00000000" w:rsidRPr="00000000">
              <w:rPr>
                <w:sz w:val="20"/>
                <w:szCs w:val="20"/>
                <w:rtl w:val="0"/>
              </w:rPr>
              <w:t xml:space="preserve">MAPA</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49">
            <w:pPr>
              <w:widowControl w:val="0"/>
              <w:spacing w:line="360" w:lineRule="auto"/>
              <w:jc w:val="both"/>
              <w:rPr>
                <w:sz w:val="20"/>
                <w:szCs w:val="20"/>
              </w:rPr>
            </w:pPr>
            <w:r w:rsidDel="00000000" w:rsidR="00000000" w:rsidRPr="00000000">
              <w:rPr>
                <w:sz w:val="20"/>
                <w:szCs w:val="20"/>
                <w:rtl w:val="0"/>
              </w:rPr>
              <w:t xml:space="preserve">Ministério da Agricultura e Pecuária</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4A">
            <w:pPr>
              <w:widowControl w:val="0"/>
              <w:spacing w:line="360" w:lineRule="auto"/>
              <w:jc w:val="both"/>
              <w:rPr>
                <w:sz w:val="20"/>
                <w:szCs w:val="20"/>
              </w:rPr>
            </w:pPr>
            <w:r w:rsidDel="00000000" w:rsidR="00000000" w:rsidRPr="00000000">
              <w:rPr>
                <w:sz w:val="20"/>
                <w:szCs w:val="20"/>
                <w:rtl w:val="0"/>
              </w:rPr>
              <w:t xml:space="preserve">MBRE</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4B">
            <w:pPr>
              <w:widowControl w:val="0"/>
              <w:spacing w:line="360" w:lineRule="auto"/>
              <w:jc w:val="both"/>
              <w:rPr>
                <w:sz w:val="20"/>
                <w:szCs w:val="20"/>
              </w:rPr>
            </w:pPr>
            <w:r w:rsidDel="00000000" w:rsidR="00000000" w:rsidRPr="00000000">
              <w:rPr>
                <w:sz w:val="20"/>
                <w:szCs w:val="20"/>
                <w:rtl w:val="0"/>
              </w:rPr>
              <w:t xml:space="preserve">Mercado Brasileiro de Redução de Emissões</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4C">
            <w:pPr>
              <w:widowControl w:val="0"/>
              <w:spacing w:line="360" w:lineRule="auto"/>
              <w:jc w:val="both"/>
              <w:rPr>
                <w:sz w:val="20"/>
                <w:szCs w:val="20"/>
              </w:rPr>
            </w:pPr>
            <w:r w:rsidDel="00000000" w:rsidR="00000000" w:rsidRPr="00000000">
              <w:rPr>
                <w:sz w:val="20"/>
                <w:szCs w:val="20"/>
                <w:rtl w:val="0"/>
              </w:rPr>
              <w:t xml:space="preserve">MMA</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4D">
            <w:pPr>
              <w:widowControl w:val="0"/>
              <w:spacing w:line="360" w:lineRule="auto"/>
              <w:jc w:val="both"/>
              <w:rPr>
                <w:sz w:val="20"/>
                <w:szCs w:val="20"/>
              </w:rPr>
            </w:pPr>
            <w:r w:rsidDel="00000000" w:rsidR="00000000" w:rsidRPr="00000000">
              <w:rPr>
                <w:sz w:val="20"/>
                <w:szCs w:val="20"/>
                <w:rtl w:val="0"/>
              </w:rPr>
              <w:t xml:space="preserve">Ministério do Meio Ambiente</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4E">
            <w:pPr>
              <w:widowControl w:val="0"/>
              <w:spacing w:line="360" w:lineRule="auto"/>
              <w:jc w:val="both"/>
              <w:rPr>
                <w:sz w:val="20"/>
                <w:szCs w:val="20"/>
              </w:rPr>
            </w:pPr>
            <w:r w:rsidDel="00000000" w:rsidR="00000000" w:rsidRPr="00000000">
              <w:rPr>
                <w:sz w:val="20"/>
                <w:szCs w:val="20"/>
                <w:rtl w:val="0"/>
              </w:rPr>
              <w:t xml:space="preserve">MRV</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4F">
            <w:pPr>
              <w:widowControl w:val="0"/>
              <w:spacing w:line="360" w:lineRule="auto"/>
              <w:jc w:val="both"/>
              <w:rPr>
                <w:sz w:val="20"/>
                <w:szCs w:val="20"/>
              </w:rPr>
            </w:pPr>
            <w:r w:rsidDel="00000000" w:rsidR="00000000" w:rsidRPr="00000000">
              <w:rPr>
                <w:sz w:val="20"/>
                <w:szCs w:val="20"/>
                <w:rtl w:val="0"/>
              </w:rPr>
              <w:t xml:space="preserve">Monitoramento, Relato e Verificação</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50">
            <w:pPr>
              <w:widowControl w:val="0"/>
              <w:spacing w:line="360" w:lineRule="auto"/>
              <w:jc w:val="both"/>
              <w:rPr>
                <w:sz w:val="20"/>
                <w:szCs w:val="20"/>
              </w:rPr>
            </w:pPr>
            <w:r w:rsidDel="00000000" w:rsidR="00000000" w:rsidRPr="00000000">
              <w:rPr>
                <w:sz w:val="20"/>
                <w:szCs w:val="20"/>
                <w:rtl w:val="0"/>
              </w:rPr>
              <w:t xml:space="preserve">NDC</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51">
            <w:pPr>
              <w:widowControl w:val="0"/>
              <w:spacing w:line="360" w:lineRule="auto"/>
              <w:jc w:val="both"/>
              <w:rPr>
                <w:sz w:val="20"/>
                <w:szCs w:val="20"/>
              </w:rPr>
            </w:pPr>
            <w:r w:rsidDel="00000000" w:rsidR="00000000" w:rsidRPr="00000000">
              <w:rPr>
                <w:sz w:val="20"/>
                <w:szCs w:val="20"/>
                <w:rtl w:val="0"/>
              </w:rPr>
              <w:t xml:space="preserve">Contribuição Nacionalmente Determinada (Nationally Determined Contribution)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52">
            <w:pPr>
              <w:widowControl w:val="0"/>
              <w:spacing w:line="360" w:lineRule="auto"/>
              <w:jc w:val="both"/>
              <w:rPr>
                <w:sz w:val="20"/>
                <w:szCs w:val="20"/>
              </w:rPr>
            </w:pPr>
            <w:r w:rsidDel="00000000" w:rsidR="00000000" w:rsidRPr="00000000">
              <w:rPr>
                <w:sz w:val="20"/>
                <w:szCs w:val="20"/>
                <w:rtl w:val="0"/>
              </w:rPr>
              <w:t xml:space="preserve">ODS</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53">
            <w:pPr>
              <w:widowControl w:val="0"/>
              <w:spacing w:line="360" w:lineRule="auto"/>
              <w:jc w:val="both"/>
              <w:rPr>
                <w:sz w:val="20"/>
                <w:szCs w:val="20"/>
              </w:rPr>
            </w:pPr>
            <w:r w:rsidDel="00000000" w:rsidR="00000000" w:rsidRPr="00000000">
              <w:rPr>
                <w:sz w:val="20"/>
                <w:szCs w:val="20"/>
                <w:rtl w:val="0"/>
              </w:rPr>
              <w:t xml:space="preserve">Objetivos de Desenvolvimento Sustentável</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54">
            <w:pPr>
              <w:widowControl w:val="0"/>
              <w:spacing w:line="360" w:lineRule="auto"/>
              <w:jc w:val="both"/>
              <w:rPr>
                <w:sz w:val="20"/>
                <w:szCs w:val="20"/>
              </w:rPr>
            </w:pPr>
            <w:r w:rsidDel="00000000" w:rsidR="00000000" w:rsidRPr="00000000">
              <w:rPr>
                <w:sz w:val="20"/>
                <w:szCs w:val="20"/>
                <w:rtl w:val="0"/>
              </w:rPr>
              <w:t xml:space="preserve">PDD</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55">
            <w:pPr>
              <w:widowControl w:val="0"/>
              <w:spacing w:line="360" w:lineRule="auto"/>
              <w:jc w:val="both"/>
              <w:rPr>
                <w:sz w:val="20"/>
                <w:szCs w:val="20"/>
              </w:rPr>
            </w:pPr>
            <w:r w:rsidDel="00000000" w:rsidR="00000000" w:rsidRPr="00000000">
              <w:rPr>
                <w:sz w:val="20"/>
                <w:szCs w:val="20"/>
                <w:rtl w:val="0"/>
              </w:rPr>
              <w:t xml:space="preserve">Project Design Document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56">
            <w:pPr>
              <w:widowControl w:val="0"/>
              <w:spacing w:line="360" w:lineRule="auto"/>
              <w:jc w:val="both"/>
              <w:rPr>
                <w:sz w:val="20"/>
                <w:szCs w:val="20"/>
              </w:rPr>
            </w:pPr>
            <w:r w:rsidDel="00000000" w:rsidR="00000000" w:rsidRPr="00000000">
              <w:rPr>
                <w:sz w:val="20"/>
                <w:szCs w:val="20"/>
                <w:rtl w:val="0"/>
              </w:rPr>
              <w:t xml:space="preserve">PNMC</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57">
            <w:pPr>
              <w:widowControl w:val="0"/>
              <w:spacing w:line="360" w:lineRule="auto"/>
              <w:jc w:val="both"/>
              <w:rPr>
                <w:sz w:val="20"/>
                <w:szCs w:val="20"/>
              </w:rPr>
            </w:pPr>
            <w:r w:rsidDel="00000000" w:rsidR="00000000" w:rsidRPr="00000000">
              <w:rPr>
                <w:sz w:val="20"/>
                <w:szCs w:val="20"/>
                <w:rtl w:val="0"/>
              </w:rPr>
              <w:t xml:space="preserve">Política Nacional sobre Mudança do Clima</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58">
            <w:pPr>
              <w:widowControl w:val="0"/>
              <w:spacing w:line="360" w:lineRule="auto"/>
              <w:jc w:val="both"/>
              <w:rPr>
                <w:sz w:val="20"/>
                <w:szCs w:val="20"/>
              </w:rPr>
            </w:pPr>
            <w:r w:rsidDel="00000000" w:rsidR="00000000" w:rsidRPr="00000000">
              <w:rPr>
                <w:sz w:val="20"/>
                <w:szCs w:val="20"/>
                <w:rtl w:val="0"/>
              </w:rPr>
              <w:t xml:space="preserve">tCO₂e</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59">
            <w:pPr>
              <w:widowControl w:val="0"/>
              <w:spacing w:line="360" w:lineRule="auto"/>
              <w:jc w:val="both"/>
              <w:rPr>
                <w:sz w:val="20"/>
                <w:szCs w:val="20"/>
              </w:rPr>
            </w:pPr>
            <w:r w:rsidDel="00000000" w:rsidR="00000000" w:rsidRPr="00000000">
              <w:rPr>
                <w:sz w:val="20"/>
                <w:szCs w:val="20"/>
                <w:rtl w:val="0"/>
              </w:rPr>
              <w:t xml:space="preserve">Tonelada de dióxido de carbono equivalente</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5A">
            <w:pPr>
              <w:widowControl w:val="0"/>
              <w:spacing w:line="360" w:lineRule="auto"/>
              <w:jc w:val="both"/>
              <w:rPr>
                <w:sz w:val="20"/>
                <w:szCs w:val="20"/>
              </w:rPr>
            </w:pPr>
            <w:r w:rsidDel="00000000" w:rsidR="00000000" w:rsidRPr="00000000">
              <w:rPr>
                <w:sz w:val="20"/>
                <w:szCs w:val="20"/>
                <w:rtl w:val="0"/>
              </w:rPr>
              <w:t xml:space="preserve">UNESP</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5B">
            <w:pPr>
              <w:widowControl w:val="0"/>
              <w:spacing w:line="360" w:lineRule="auto"/>
              <w:jc w:val="both"/>
              <w:rPr>
                <w:sz w:val="20"/>
                <w:szCs w:val="20"/>
              </w:rPr>
            </w:pPr>
            <w:r w:rsidDel="00000000" w:rsidR="00000000" w:rsidRPr="00000000">
              <w:rPr>
                <w:sz w:val="20"/>
                <w:szCs w:val="20"/>
                <w:rtl w:val="0"/>
              </w:rPr>
              <w:t xml:space="preserve">Universidade Estadual Paulista “Júlio de Mesquita Filho”</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5C">
            <w:pPr>
              <w:widowControl w:val="0"/>
              <w:spacing w:line="360" w:lineRule="auto"/>
              <w:jc w:val="both"/>
              <w:rPr>
                <w:sz w:val="20"/>
                <w:szCs w:val="20"/>
              </w:rPr>
            </w:pPr>
            <w:r w:rsidDel="00000000" w:rsidR="00000000" w:rsidRPr="00000000">
              <w:rPr>
                <w:sz w:val="20"/>
                <w:szCs w:val="20"/>
                <w:rtl w:val="0"/>
              </w:rPr>
              <w:t xml:space="preserve">UNFCCC</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5D">
            <w:pPr>
              <w:widowControl w:val="0"/>
              <w:spacing w:line="360" w:lineRule="auto"/>
              <w:jc w:val="both"/>
              <w:rPr>
                <w:sz w:val="20"/>
                <w:szCs w:val="20"/>
              </w:rPr>
            </w:pPr>
            <w:r w:rsidDel="00000000" w:rsidR="00000000" w:rsidRPr="00000000">
              <w:rPr>
                <w:sz w:val="20"/>
                <w:szCs w:val="20"/>
                <w:rtl w:val="0"/>
              </w:rPr>
              <w:t xml:space="preserve">United Nations Framework Convention on Climate Change</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5E">
            <w:pPr>
              <w:widowControl w:val="0"/>
              <w:spacing w:line="360" w:lineRule="auto"/>
              <w:jc w:val="both"/>
              <w:rPr>
                <w:sz w:val="20"/>
                <w:szCs w:val="20"/>
              </w:rPr>
            </w:pPr>
            <w:r w:rsidDel="00000000" w:rsidR="00000000" w:rsidRPr="00000000">
              <w:rPr>
                <w:sz w:val="20"/>
                <w:szCs w:val="20"/>
                <w:rtl w:val="0"/>
              </w:rPr>
              <w:t xml:space="preserve">VCS</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5F">
            <w:pPr>
              <w:widowControl w:val="0"/>
              <w:spacing w:line="360" w:lineRule="auto"/>
              <w:jc w:val="both"/>
              <w:rPr>
                <w:sz w:val="20"/>
                <w:szCs w:val="20"/>
              </w:rPr>
            </w:pPr>
            <w:r w:rsidDel="00000000" w:rsidR="00000000" w:rsidRPr="00000000">
              <w:rPr>
                <w:sz w:val="20"/>
                <w:szCs w:val="20"/>
                <w:rtl w:val="0"/>
              </w:rPr>
              <w:t xml:space="preserve">Verified Carbon Standard (padrão da Verra)</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60">
            <w:pPr>
              <w:widowControl w:val="0"/>
              <w:spacing w:line="360" w:lineRule="auto"/>
              <w:jc w:val="both"/>
              <w:rPr>
                <w:sz w:val="20"/>
                <w:szCs w:val="20"/>
              </w:rPr>
            </w:pPr>
            <w:r w:rsidDel="00000000" w:rsidR="00000000" w:rsidRPr="00000000">
              <w:rPr>
                <w:sz w:val="20"/>
                <w:szCs w:val="20"/>
                <w:rtl w:val="0"/>
              </w:rPr>
              <w:t xml:space="preserve">VERRA</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61">
            <w:pPr>
              <w:widowControl w:val="0"/>
              <w:spacing w:line="360" w:lineRule="auto"/>
              <w:jc w:val="both"/>
              <w:rPr>
                <w:sz w:val="20"/>
                <w:szCs w:val="20"/>
              </w:rPr>
            </w:pPr>
            <w:r w:rsidDel="00000000" w:rsidR="00000000" w:rsidRPr="00000000">
              <w:rPr>
                <w:sz w:val="20"/>
                <w:szCs w:val="20"/>
                <w:rtl w:val="0"/>
              </w:rPr>
              <w:t xml:space="preserve">Verra Carbon Standard Organization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62">
            <w:pPr>
              <w:widowControl w:val="0"/>
              <w:spacing w:line="360" w:lineRule="auto"/>
              <w:jc w:val="both"/>
              <w:rPr>
                <w:sz w:val="20"/>
                <w:szCs w:val="20"/>
              </w:rPr>
            </w:pPr>
            <w:r w:rsidDel="00000000" w:rsidR="00000000" w:rsidRPr="00000000">
              <w:rPr>
                <w:sz w:val="20"/>
                <w:szCs w:val="20"/>
                <w:rtl w:val="0"/>
              </w:rPr>
              <w:t xml:space="preserve">VER</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63">
            <w:pPr>
              <w:widowControl w:val="0"/>
              <w:spacing w:line="360" w:lineRule="auto"/>
              <w:jc w:val="both"/>
              <w:rPr>
                <w:sz w:val="20"/>
                <w:szCs w:val="20"/>
              </w:rPr>
            </w:pPr>
            <w:r w:rsidDel="00000000" w:rsidR="00000000" w:rsidRPr="00000000">
              <w:rPr>
                <w:sz w:val="20"/>
                <w:szCs w:val="20"/>
                <w:rtl w:val="0"/>
              </w:rPr>
              <w:t xml:space="preserve">Verified Emission Reduction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64">
            <w:pPr>
              <w:widowControl w:val="0"/>
              <w:spacing w:line="360" w:lineRule="auto"/>
              <w:jc w:val="both"/>
              <w:rPr>
                <w:sz w:val="20"/>
                <w:szCs w:val="20"/>
              </w:rPr>
            </w:pPr>
            <w:r w:rsidDel="00000000" w:rsidR="00000000" w:rsidRPr="00000000">
              <w:rPr>
                <w:sz w:val="20"/>
                <w:szCs w:val="20"/>
                <w:rtl w:val="0"/>
              </w:rPr>
              <w:t xml:space="preserve">VVB</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65">
            <w:pPr>
              <w:widowControl w:val="0"/>
              <w:spacing w:line="360" w:lineRule="auto"/>
              <w:jc w:val="both"/>
              <w:rPr>
                <w:sz w:val="20"/>
                <w:szCs w:val="20"/>
              </w:rPr>
            </w:pPr>
            <w:r w:rsidDel="00000000" w:rsidR="00000000" w:rsidRPr="00000000">
              <w:rPr>
                <w:sz w:val="20"/>
                <w:szCs w:val="20"/>
                <w:rtl w:val="0"/>
              </w:rPr>
              <w:t xml:space="preserve">Validation and Verification Body</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66">
            <w:pPr>
              <w:widowControl w:val="0"/>
              <w:spacing w:line="360" w:lineRule="auto"/>
              <w:jc w:val="both"/>
              <w:rPr>
                <w:sz w:val="20"/>
                <w:szCs w:val="20"/>
              </w:rPr>
            </w:pPr>
            <w:r w:rsidDel="00000000" w:rsidR="00000000" w:rsidRPr="00000000">
              <w:rPr>
                <w:sz w:val="20"/>
                <w:szCs w:val="20"/>
                <w:rtl w:val="0"/>
              </w:rPr>
              <w:t xml:space="preserve">VCU</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67">
            <w:pPr>
              <w:widowControl w:val="0"/>
              <w:spacing w:line="360" w:lineRule="auto"/>
              <w:jc w:val="both"/>
              <w:rPr>
                <w:sz w:val="20"/>
                <w:szCs w:val="20"/>
              </w:rPr>
            </w:pPr>
            <w:r w:rsidDel="00000000" w:rsidR="00000000" w:rsidRPr="00000000">
              <w:rPr>
                <w:sz w:val="20"/>
                <w:szCs w:val="20"/>
                <w:rtl w:val="0"/>
              </w:rPr>
              <w:t xml:space="preserve">Verified Carbon Unit</w:t>
            </w:r>
          </w:p>
        </w:tc>
      </w:tr>
    </w:tbl>
    <w:p w:rsidR="00000000" w:rsidDel="00000000" w:rsidP="00000000" w:rsidRDefault="00000000" w:rsidRPr="00000000" w14:paraId="00000168">
      <w:pPr>
        <w:spacing w:after="240" w:before="240" w:line="360" w:lineRule="auto"/>
        <w:jc w:val="both"/>
        <w:rPr>
          <w:b w:val="1"/>
          <w:bCs w:val="1"/>
          <w:sz w:val="20"/>
          <w:szCs w:val="20"/>
        </w:rPr>
      </w:pPr>
      <w:r w:rsidDel="00000000" w:rsidR="00000000" w:rsidRPr="00000000">
        <w:rPr>
          <w:rtl w:val="0"/>
        </w:rPr>
      </w:r>
    </w:p>
    <w:p w:rsidR="00000000" w:rsidDel="00000000" w:rsidP="00000000" w:rsidRDefault="00000000" w:rsidRPr="00000000" w14:paraId="00000169">
      <w:pPr>
        <w:spacing w:after="240" w:before="240" w:line="360" w:lineRule="auto"/>
        <w:jc w:val="both"/>
        <w:rPr>
          <w:b w:val="1"/>
          <w:bCs w:val="1"/>
          <w:sz w:val="20"/>
          <w:szCs w:val="20"/>
        </w:rPr>
      </w:pPr>
      <w:r w:rsidDel="00000000" w:rsidR="00000000" w:rsidRPr="00000000">
        <w:rPr>
          <w:rtl w:val="0"/>
        </w:rPr>
      </w:r>
    </w:p>
    <w:p w:rsidR="00000000" w:rsidDel="00000000" w:rsidP="00000000" w:rsidRDefault="00000000" w:rsidRPr="00000000" w14:paraId="0000016A">
      <w:pPr>
        <w:spacing w:after="240" w:before="240" w:line="360" w:lineRule="auto"/>
        <w:jc w:val="both"/>
        <w:rPr>
          <w:b w:val="1"/>
          <w:bCs w:val="1"/>
          <w:sz w:val="20"/>
          <w:szCs w:val="20"/>
        </w:rPr>
      </w:pPr>
      <w:r w:rsidDel="00000000" w:rsidR="00000000" w:rsidRPr="00000000">
        <w:rPr>
          <w:rtl w:val="0"/>
        </w:rPr>
      </w:r>
    </w:p>
    <w:p w:rsidR="00000000" w:rsidDel="00000000" w:rsidP="00000000" w:rsidRDefault="00000000" w:rsidRPr="00000000" w14:paraId="0000016B">
      <w:pPr>
        <w:spacing w:after="240" w:before="240" w:line="360" w:lineRule="auto"/>
        <w:jc w:val="both"/>
        <w:rPr>
          <w:b w:val="1"/>
          <w:bCs w:val="1"/>
          <w:sz w:val="20"/>
          <w:szCs w:val="20"/>
        </w:rPr>
      </w:pPr>
      <w:r w:rsidDel="00000000" w:rsidR="00000000" w:rsidRPr="00000000">
        <w:rPr>
          <w:rtl w:val="0"/>
        </w:rPr>
      </w:r>
    </w:p>
    <w:p w:rsidR="00000000" w:rsidDel="00000000" w:rsidP="00000000" w:rsidRDefault="00000000" w:rsidRPr="00000000" w14:paraId="0000016C">
      <w:pPr>
        <w:spacing w:after="240" w:before="240" w:line="360" w:lineRule="auto"/>
        <w:jc w:val="both"/>
        <w:rPr>
          <w:b w:val="1"/>
          <w:bCs w:val="1"/>
          <w:sz w:val="20"/>
          <w:szCs w:val="20"/>
        </w:rPr>
      </w:pPr>
      <w:r w:rsidDel="00000000" w:rsidR="00000000" w:rsidRPr="00000000">
        <w:rPr>
          <w:rtl w:val="0"/>
        </w:rPr>
      </w:r>
    </w:p>
    <w:p w:rsidR="00000000" w:rsidDel="00000000" w:rsidP="00000000" w:rsidRDefault="00000000" w:rsidRPr="00000000" w14:paraId="0000016D">
      <w:pPr>
        <w:spacing w:after="240" w:before="240" w:line="360" w:lineRule="auto"/>
        <w:jc w:val="both"/>
        <w:rPr>
          <w:b w:val="1"/>
          <w:bCs w:val="1"/>
          <w:sz w:val="20"/>
          <w:szCs w:val="20"/>
        </w:rPr>
      </w:pPr>
      <w:r w:rsidDel="00000000" w:rsidR="00000000" w:rsidRPr="00000000">
        <w:rPr>
          <w:rtl w:val="0"/>
        </w:rPr>
      </w:r>
    </w:p>
    <w:p w:rsidR="00000000" w:rsidDel="00000000" w:rsidP="00000000" w:rsidRDefault="00000000" w:rsidRPr="00000000" w14:paraId="0000016E">
      <w:pPr>
        <w:spacing w:after="240" w:before="240" w:line="360" w:lineRule="auto"/>
        <w:jc w:val="both"/>
        <w:rPr>
          <w:b w:val="1"/>
          <w:bCs w:val="1"/>
          <w:sz w:val="20"/>
          <w:szCs w:val="20"/>
        </w:rPr>
      </w:pPr>
      <w:r w:rsidDel="00000000" w:rsidR="00000000" w:rsidRPr="00000000">
        <w:rPr>
          <w:rtl w:val="0"/>
        </w:rPr>
      </w:r>
    </w:p>
    <w:p w:rsidR="00000000" w:rsidDel="00000000" w:rsidP="00000000" w:rsidRDefault="00000000" w:rsidRPr="00000000" w14:paraId="0000016F">
      <w:pPr>
        <w:spacing w:after="240" w:before="240" w:line="360" w:lineRule="auto"/>
        <w:jc w:val="both"/>
        <w:rPr>
          <w:b w:val="1"/>
          <w:bCs w:val="1"/>
          <w:sz w:val="20"/>
          <w:szCs w:val="20"/>
        </w:rPr>
      </w:pPr>
      <w:r w:rsidDel="00000000" w:rsidR="00000000" w:rsidRPr="00000000">
        <w:rPr>
          <w:rtl w:val="0"/>
        </w:rPr>
      </w:r>
    </w:p>
    <w:p w:rsidR="00000000" w:rsidDel="00000000" w:rsidP="00000000" w:rsidRDefault="00000000" w:rsidRPr="00000000" w14:paraId="00000170">
      <w:pPr>
        <w:spacing w:after="240" w:before="240" w:line="360" w:lineRule="auto"/>
        <w:jc w:val="both"/>
        <w:rPr>
          <w:b w:val="1"/>
          <w:bCs w:val="1"/>
          <w:sz w:val="20"/>
          <w:szCs w:val="20"/>
        </w:rPr>
      </w:pPr>
      <w:r w:rsidDel="00000000" w:rsidR="00000000" w:rsidRPr="00000000">
        <w:rPr>
          <w:rtl w:val="0"/>
        </w:rPr>
      </w:r>
    </w:p>
    <w:p w:rsidR="00000000" w:rsidDel="00000000" w:rsidP="00000000" w:rsidRDefault="00000000" w:rsidRPr="00000000" w14:paraId="00000171">
      <w:pPr>
        <w:spacing w:after="240" w:before="240" w:line="360" w:lineRule="auto"/>
        <w:jc w:val="both"/>
        <w:rPr>
          <w:b w:val="1"/>
          <w:bCs w:val="1"/>
          <w:sz w:val="20"/>
          <w:szCs w:val="20"/>
        </w:rPr>
      </w:pPr>
      <w:r w:rsidDel="00000000" w:rsidR="00000000" w:rsidRPr="00000000">
        <w:rPr>
          <w:rtl w:val="0"/>
        </w:rPr>
      </w:r>
    </w:p>
    <w:p w:rsidR="00000000" w:rsidDel="00000000" w:rsidP="00000000" w:rsidRDefault="00000000" w:rsidRPr="00000000" w14:paraId="00000172">
      <w:pPr>
        <w:spacing w:after="240" w:before="240" w:line="360" w:lineRule="auto"/>
        <w:jc w:val="both"/>
        <w:rPr>
          <w:b w:val="1"/>
          <w:bCs w:val="1"/>
          <w:sz w:val="20"/>
          <w:szCs w:val="20"/>
        </w:rPr>
      </w:pPr>
      <w:r w:rsidDel="00000000" w:rsidR="00000000" w:rsidRPr="00000000">
        <w:rPr>
          <w:rtl w:val="0"/>
        </w:rPr>
      </w:r>
    </w:p>
    <w:p w:rsidR="00000000" w:rsidDel="00000000" w:rsidP="00000000" w:rsidRDefault="00000000" w:rsidRPr="00000000" w14:paraId="00000173">
      <w:pPr>
        <w:spacing w:after="240" w:before="240" w:line="360" w:lineRule="auto"/>
        <w:jc w:val="both"/>
        <w:rPr>
          <w:b w:val="1"/>
          <w:bCs w:val="1"/>
          <w:sz w:val="20"/>
          <w:szCs w:val="20"/>
        </w:rPr>
      </w:pPr>
      <w:r w:rsidDel="00000000" w:rsidR="00000000" w:rsidRPr="00000000">
        <w:rPr>
          <w:rtl w:val="0"/>
        </w:rPr>
      </w:r>
    </w:p>
    <w:p w:rsidR="00000000" w:rsidDel="00000000" w:rsidP="00000000" w:rsidRDefault="00000000" w:rsidRPr="00000000" w14:paraId="00000174">
      <w:pPr>
        <w:spacing w:after="240" w:before="240" w:line="360" w:lineRule="auto"/>
        <w:jc w:val="both"/>
        <w:rPr>
          <w:b w:val="1"/>
          <w:bCs w:val="1"/>
          <w:sz w:val="20"/>
          <w:szCs w:val="20"/>
        </w:rPr>
      </w:pPr>
      <w:r w:rsidDel="00000000" w:rsidR="00000000" w:rsidRPr="00000000">
        <w:rPr>
          <w:rtl w:val="0"/>
        </w:rPr>
      </w:r>
    </w:p>
    <w:p w:rsidR="00000000" w:rsidDel="00000000" w:rsidP="00000000" w:rsidRDefault="00000000" w:rsidRPr="00000000" w14:paraId="00000175">
      <w:pPr>
        <w:spacing w:after="240" w:before="240" w:line="360" w:lineRule="auto"/>
        <w:jc w:val="both"/>
        <w:rPr>
          <w:b w:val="1"/>
          <w:bCs w:val="1"/>
          <w:sz w:val="20"/>
          <w:szCs w:val="20"/>
        </w:rPr>
      </w:pPr>
      <w:r w:rsidDel="00000000" w:rsidR="00000000" w:rsidRPr="00000000">
        <w:rPr>
          <w:rtl w:val="0"/>
        </w:rPr>
      </w:r>
    </w:p>
    <w:p w:rsidR="00000000" w:rsidDel="00000000" w:rsidP="00000000" w:rsidRDefault="00000000" w:rsidRPr="00000000" w14:paraId="00000176">
      <w:pPr>
        <w:spacing w:after="240" w:before="240" w:line="360" w:lineRule="auto"/>
        <w:jc w:val="both"/>
        <w:rPr>
          <w:b w:val="1"/>
          <w:bCs w:val="1"/>
          <w:sz w:val="20"/>
          <w:szCs w:val="20"/>
        </w:rPr>
      </w:pPr>
      <w:r w:rsidDel="00000000" w:rsidR="00000000" w:rsidRPr="00000000">
        <w:rPr>
          <w:rtl w:val="0"/>
        </w:rPr>
      </w:r>
    </w:p>
    <w:p w:rsidR="00000000" w:rsidDel="00000000" w:rsidP="00000000" w:rsidRDefault="00000000" w:rsidRPr="00000000" w14:paraId="00000177">
      <w:pPr>
        <w:spacing w:after="240" w:before="240" w:line="360" w:lineRule="auto"/>
        <w:jc w:val="both"/>
        <w:rPr>
          <w:b w:val="1"/>
          <w:bCs w:val="1"/>
          <w:sz w:val="20"/>
          <w:szCs w:val="20"/>
        </w:rPr>
      </w:pPr>
      <w:r w:rsidDel="00000000" w:rsidR="00000000" w:rsidRPr="00000000">
        <w:rPr>
          <w:rtl w:val="0"/>
        </w:rPr>
      </w:r>
    </w:p>
    <w:p w:rsidR="00000000" w:rsidDel="00000000" w:rsidP="00000000" w:rsidRDefault="00000000" w:rsidRPr="00000000" w14:paraId="00000178">
      <w:pPr>
        <w:spacing w:after="240" w:before="240" w:line="360" w:lineRule="auto"/>
        <w:jc w:val="both"/>
        <w:rPr>
          <w:b w:val="1"/>
          <w:bCs w:val="1"/>
          <w:sz w:val="20"/>
          <w:szCs w:val="20"/>
        </w:rPr>
      </w:pPr>
      <w:r w:rsidDel="00000000" w:rsidR="00000000" w:rsidRPr="00000000">
        <w:rPr>
          <w:rtl w:val="0"/>
        </w:rPr>
      </w:r>
    </w:p>
    <w:p w:rsidR="00000000" w:rsidDel="00000000" w:rsidP="00000000" w:rsidRDefault="00000000" w:rsidRPr="00000000" w14:paraId="00000179">
      <w:pPr>
        <w:spacing w:after="240" w:before="240" w:line="360" w:lineRule="auto"/>
        <w:jc w:val="both"/>
        <w:rPr>
          <w:b w:val="1"/>
          <w:bCs w:val="1"/>
          <w:sz w:val="20"/>
          <w:szCs w:val="20"/>
        </w:rPr>
      </w:pPr>
      <w:r w:rsidDel="00000000" w:rsidR="00000000" w:rsidRPr="00000000">
        <w:rPr>
          <w:rtl w:val="0"/>
        </w:rPr>
      </w:r>
    </w:p>
    <w:p w:rsidR="00000000" w:rsidDel="00000000" w:rsidP="00000000" w:rsidRDefault="00000000" w:rsidRPr="00000000" w14:paraId="0000017A">
      <w:pPr>
        <w:spacing w:after="240" w:before="240" w:line="360" w:lineRule="auto"/>
        <w:jc w:val="both"/>
        <w:rPr>
          <w:b w:val="1"/>
          <w:bCs w:val="1"/>
          <w:sz w:val="20"/>
          <w:szCs w:val="20"/>
        </w:rPr>
      </w:pPr>
      <w:r w:rsidDel="00000000" w:rsidR="00000000" w:rsidRPr="00000000">
        <w:rPr>
          <w:rtl w:val="0"/>
        </w:rPr>
      </w:r>
    </w:p>
    <w:p w:rsidR="00000000" w:rsidDel="00000000" w:rsidP="00000000" w:rsidRDefault="00000000" w:rsidRPr="00000000" w14:paraId="0000017B">
      <w:pPr>
        <w:spacing w:after="240" w:before="240" w:line="360" w:lineRule="auto"/>
        <w:jc w:val="both"/>
        <w:rPr>
          <w:b w:val="1"/>
          <w:bCs w:val="1"/>
          <w:sz w:val="20"/>
          <w:szCs w:val="20"/>
        </w:rPr>
      </w:pPr>
      <w:r w:rsidDel="00000000" w:rsidR="00000000" w:rsidRPr="00000000">
        <w:rPr>
          <w:rtl w:val="0"/>
        </w:rPr>
      </w:r>
    </w:p>
    <w:p w:rsidR="00000000" w:rsidDel="00000000" w:rsidP="00000000" w:rsidRDefault="00000000" w:rsidRPr="00000000" w14:paraId="0000017C">
      <w:pPr>
        <w:spacing w:after="240" w:before="240" w:line="360" w:lineRule="auto"/>
        <w:jc w:val="both"/>
        <w:rPr>
          <w:b w:val="1"/>
          <w:bCs w:val="1"/>
          <w:sz w:val="20"/>
          <w:szCs w:val="20"/>
        </w:rPr>
      </w:pPr>
      <w:r w:rsidDel="00000000" w:rsidR="00000000" w:rsidRPr="00000000">
        <w:rPr>
          <w:b w:val="1"/>
          <w:bCs w:val="1"/>
          <w:sz w:val="20"/>
          <w:szCs w:val="20"/>
          <w:rtl w:val="0"/>
        </w:rPr>
        <w:t xml:space="preserve">Definições</w:t>
      </w:r>
    </w:p>
    <w:p w:rsidR="00000000" w:rsidDel="00000000" w:rsidP="00000000" w:rsidRDefault="00000000" w:rsidRPr="00000000" w14:paraId="0000017D">
      <w:pPr>
        <w:pStyle w:val="Heading3"/>
        <w:keepNext w:val="0"/>
        <w:keepLines w:val="0"/>
        <w:spacing w:before="280" w:line="360" w:lineRule="auto"/>
        <w:jc w:val="both"/>
        <w:rPr>
          <w:color w:val="000000"/>
          <w:sz w:val="20"/>
          <w:szCs w:val="20"/>
        </w:rPr>
      </w:pPr>
      <w:bookmarkStart w:colFirst="0" w:colLast="0" w:name="_heading=h.ai7ghmfrvaa" w:id="1"/>
      <w:bookmarkEnd w:id="1"/>
      <w:r w:rsidDel="00000000" w:rsidR="00000000" w:rsidRPr="00000000">
        <w:rPr>
          <w:color w:val="000000"/>
          <w:sz w:val="20"/>
          <w:szCs w:val="20"/>
          <w:rtl w:val="0"/>
        </w:rPr>
        <w:t xml:space="preserve">Adicionalidade: Condição que demonstra que as reduções de emissões de gases de efeito estufa (GEE) obtidas pelo projeto não teriam ocorrido na ausência da sua implementação. A adicionalidade é comprovada por meio de análise de cenário de referência, barreiras tecnológicas e ausência de políticas compulsórias equivalentes.</w:t>
      </w:r>
    </w:p>
    <w:p w:rsidR="00000000" w:rsidDel="00000000" w:rsidP="00000000" w:rsidRDefault="00000000" w:rsidRPr="00000000" w14:paraId="0000017E">
      <w:pPr>
        <w:pStyle w:val="Heading3"/>
        <w:keepNext w:val="0"/>
        <w:keepLines w:val="0"/>
        <w:spacing w:before="280" w:line="360" w:lineRule="auto"/>
        <w:jc w:val="both"/>
        <w:rPr>
          <w:color w:val="000000"/>
          <w:sz w:val="20"/>
          <w:szCs w:val="20"/>
        </w:rPr>
      </w:pPr>
      <w:bookmarkStart w:colFirst="0" w:colLast="0" w:name="_heading=h.xaofifw83afm" w:id="2"/>
      <w:bookmarkEnd w:id="2"/>
      <w:r w:rsidDel="00000000" w:rsidR="00000000" w:rsidRPr="00000000">
        <w:rPr>
          <w:color w:val="000000"/>
          <w:sz w:val="20"/>
          <w:szCs w:val="20"/>
          <w:rtl w:val="0"/>
        </w:rPr>
        <w:t xml:space="preserve">Aditivo nutricional Fator P®: Produto natural desenvolvido pela Premix Nutrição Animal Ltda., formulado com extratos vegetais e compostos bioativos destinados a melhorar a digestibilidade e reduzir as emissões entéricas de metano (CH₄) em ruminantes. O Fator P atua como mitigador comprovado de GEE e é a base técnica deste projeto.</w:t>
      </w:r>
    </w:p>
    <w:p w:rsidR="00000000" w:rsidDel="00000000" w:rsidP="00000000" w:rsidRDefault="00000000" w:rsidRPr="00000000" w14:paraId="0000017F">
      <w:pPr>
        <w:pStyle w:val="Heading3"/>
        <w:keepNext w:val="0"/>
        <w:keepLines w:val="0"/>
        <w:spacing w:before="280" w:line="360" w:lineRule="auto"/>
        <w:jc w:val="both"/>
        <w:rPr>
          <w:color w:val="000000"/>
          <w:sz w:val="20"/>
          <w:szCs w:val="20"/>
        </w:rPr>
      </w:pPr>
      <w:bookmarkStart w:colFirst="0" w:colLast="0" w:name="_heading=h.gnfyd0ro3ji3" w:id="3"/>
      <w:bookmarkEnd w:id="3"/>
      <w:r w:rsidDel="00000000" w:rsidR="00000000" w:rsidRPr="00000000">
        <w:rPr>
          <w:color w:val="000000"/>
          <w:sz w:val="20"/>
          <w:szCs w:val="20"/>
          <w:rtl w:val="0"/>
        </w:rPr>
        <w:t xml:space="preserve">Auditoria de Verificação (VVB): Processo conduzido por uma entidade verificadora independente (Validation and Verification Body) acreditada, com o objetivo de avaliar a exatidão dos dados, cálculos e relatórios do projeto, resultando em um parecer técnico de verificação (Verification Statement).</w:t>
      </w:r>
    </w:p>
    <w:p w:rsidR="00000000" w:rsidDel="00000000" w:rsidP="00000000" w:rsidRDefault="00000000" w:rsidRPr="00000000" w14:paraId="00000180">
      <w:pPr>
        <w:pStyle w:val="Heading3"/>
        <w:keepNext w:val="0"/>
        <w:keepLines w:val="0"/>
        <w:spacing w:before="280" w:line="360" w:lineRule="auto"/>
        <w:jc w:val="both"/>
        <w:rPr>
          <w:color w:val="000000"/>
          <w:sz w:val="20"/>
          <w:szCs w:val="20"/>
        </w:rPr>
      </w:pPr>
      <w:bookmarkStart w:colFirst="0" w:colLast="0" w:name="_heading=h.ixz083s2bp9l" w:id="4"/>
      <w:bookmarkEnd w:id="4"/>
      <w:r w:rsidDel="00000000" w:rsidR="00000000" w:rsidRPr="00000000">
        <w:rPr>
          <w:color w:val="000000"/>
          <w:sz w:val="20"/>
          <w:szCs w:val="20"/>
          <w:rtl w:val="0"/>
        </w:rPr>
        <w:t xml:space="preserve">Buffer de Não-Permanência: Porção dos créditos de carbono (geralmente 5 a 20 %) retida em um fundo comum para cobrir riscos de reversão ou incerteza. No projeto Premix – Fator P, o buffer estabelecido é de 5 %, conforme boas práticas de integridade climática.</w:t>
      </w:r>
    </w:p>
    <w:p w:rsidR="00000000" w:rsidDel="00000000" w:rsidP="00000000" w:rsidRDefault="00000000" w:rsidRPr="00000000" w14:paraId="00000181">
      <w:pPr>
        <w:pStyle w:val="Heading3"/>
        <w:keepNext w:val="0"/>
        <w:keepLines w:val="0"/>
        <w:spacing w:before="280" w:line="360" w:lineRule="auto"/>
        <w:jc w:val="both"/>
        <w:rPr>
          <w:color w:val="000000"/>
          <w:sz w:val="20"/>
          <w:szCs w:val="20"/>
        </w:rPr>
      </w:pPr>
      <w:bookmarkStart w:colFirst="0" w:colLast="0" w:name="_heading=h.kvfke87f35fo" w:id="5"/>
      <w:bookmarkEnd w:id="5"/>
      <w:r w:rsidDel="00000000" w:rsidR="00000000" w:rsidRPr="00000000">
        <w:rPr>
          <w:color w:val="000000"/>
          <w:sz w:val="20"/>
          <w:szCs w:val="20"/>
          <w:rtl w:val="0"/>
        </w:rPr>
        <w:t xml:space="preserve">Cenário de Linha de Base (Baseline): Situação hipotética que representa as emissões de GEE que ocorreriam na ausência da implementação do projeto. Para este projeto, o cenário de linha de base corresponde à emissão entérica média de bovinos sem uso de aditivos mitigadores.</w:t>
      </w:r>
    </w:p>
    <w:p w:rsidR="00000000" w:rsidDel="00000000" w:rsidP="00000000" w:rsidRDefault="00000000" w:rsidRPr="00000000" w14:paraId="00000182">
      <w:pPr>
        <w:pStyle w:val="Heading3"/>
        <w:keepNext w:val="0"/>
        <w:keepLines w:val="0"/>
        <w:spacing w:before="280" w:line="360" w:lineRule="auto"/>
        <w:jc w:val="both"/>
        <w:rPr>
          <w:color w:val="000000"/>
          <w:sz w:val="20"/>
          <w:szCs w:val="20"/>
        </w:rPr>
      </w:pPr>
      <w:bookmarkStart w:colFirst="0" w:colLast="0" w:name="_heading=h.96ngadlwfg7b" w:id="6"/>
      <w:bookmarkEnd w:id="6"/>
      <w:r w:rsidDel="00000000" w:rsidR="00000000" w:rsidRPr="00000000">
        <w:rPr>
          <w:color w:val="000000"/>
          <w:sz w:val="20"/>
          <w:szCs w:val="20"/>
          <w:rtl w:val="0"/>
        </w:rPr>
        <w:t xml:space="preserve">Crédito de Carbono: Unidade equivalente a uma tonelada de dióxido de carbono (tCO₂e) que deixa de ser emitida, ou que é removida da atmosfera, como resultado direto de uma atividade de mitigação verificada. No padrão voluntário, o crédito pode ser emitido como VER (Verified Emission Reduction) ou VCU (Verified Carbon Unit).</w:t>
      </w:r>
    </w:p>
    <w:p w:rsidR="00000000" w:rsidDel="00000000" w:rsidP="00000000" w:rsidRDefault="00000000" w:rsidRPr="00000000" w14:paraId="00000183">
      <w:pPr>
        <w:pStyle w:val="Heading3"/>
        <w:keepNext w:val="0"/>
        <w:keepLines w:val="0"/>
        <w:spacing w:before="280" w:line="360" w:lineRule="auto"/>
        <w:jc w:val="both"/>
        <w:rPr>
          <w:color w:val="000000"/>
          <w:sz w:val="20"/>
          <w:szCs w:val="20"/>
        </w:rPr>
      </w:pPr>
      <w:bookmarkStart w:colFirst="0" w:colLast="0" w:name="_heading=h.kc3el5vwkds4" w:id="7"/>
      <w:bookmarkEnd w:id="7"/>
      <w:r w:rsidDel="00000000" w:rsidR="00000000" w:rsidRPr="00000000">
        <w:rPr>
          <w:color w:val="000000"/>
          <w:sz w:val="20"/>
          <w:szCs w:val="20"/>
          <w:rtl w:val="0"/>
        </w:rPr>
        <w:t xml:space="preserve">Emissões Fugitivas: Emissões indiretas de GEE associadas a processos industriais que não passam por chaminés ou dutos de controle, incluindo perdas de energia, vazamentos e emissões de processos físicos. No contexto deste projeto, englobam emissões de energia elétrica, transporte e uso de insumos na produção do Fator P.</w:t>
      </w:r>
    </w:p>
    <w:p w:rsidR="00000000" w:rsidDel="00000000" w:rsidP="00000000" w:rsidRDefault="00000000" w:rsidRPr="00000000" w14:paraId="00000184">
      <w:pPr>
        <w:pStyle w:val="Heading3"/>
        <w:keepNext w:val="0"/>
        <w:keepLines w:val="0"/>
        <w:spacing w:before="280" w:line="360" w:lineRule="auto"/>
        <w:jc w:val="both"/>
        <w:rPr>
          <w:color w:val="000000"/>
          <w:sz w:val="20"/>
          <w:szCs w:val="20"/>
        </w:rPr>
      </w:pPr>
      <w:bookmarkStart w:colFirst="0" w:colLast="0" w:name="_heading=h.ie64h3nj9fc6" w:id="8"/>
      <w:bookmarkEnd w:id="8"/>
      <w:r w:rsidDel="00000000" w:rsidR="00000000" w:rsidRPr="00000000">
        <w:rPr>
          <w:color w:val="000000"/>
          <w:sz w:val="20"/>
          <w:szCs w:val="20"/>
          <w:rtl w:val="0"/>
        </w:rPr>
        <w:t xml:space="preserve">E2Carbon Consultoria e Gestão Ltda.: Empresa responsável pelo desenvolvimento técnico, metodológico e pela gestão do sistema de Monitoramento, Relato e Verificação (MRV) do projeto. Atua como consultora e desenvolvedora oficial junto à Premix.</w:t>
      </w:r>
    </w:p>
    <w:p w:rsidR="00000000" w:rsidDel="00000000" w:rsidP="00000000" w:rsidRDefault="00000000" w:rsidRPr="00000000" w14:paraId="00000185">
      <w:pPr>
        <w:pStyle w:val="Heading3"/>
        <w:keepNext w:val="0"/>
        <w:keepLines w:val="0"/>
        <w:spacing w:before="280" w:line="360" w:lineRule="auto"/>
        <w:jc w:val="both"/>
        <w:rPr>
          <w:color w:val="000000"/>
          <w:sz w:val="20"/>
          <w:szCs w:val="20"/>
        </w:rPr>
      </w:pPr>
      <w:bookmarkStart w:colFirst="0" w:colLast="0" w:name="_heading=h.4gh61ljyya08" w:id="9"/>
      <w:bookmarkEnd w:id="9"/>
      <w:r w:rsidDel="00000000" w:rsidR="00000000" w:rsidRPr="00000000">
        <w:rPr>
          <w:color w:val="000000"/>
          <w:sz w:val="20"/>
          <w:szCs w:val="20"/>
          <w:rtl w:val="0"/>
        </w:rPr>
        <w:t xml:space="preserve">Fator de Emissão (EF): Coeficiente que relaciona a quantidade de GEE emitida por unidade de atividade ou produto. No projeto, é expresso como quilogramas de CH₄ por animal por ano, com valor médio de 70 kg CH₄/cabeça/ano, conforme diretrizes IPCC (2006, 2019).</w:t>
      </w:r>
    </w:p>
    <w:p w:rsidR="00000000" w:rsidDel="00000000" w:rsidP="00000000" w:rsidRDefault="00000000" w:rsidRPr="00000000" w14:paraId="00000186">
      <w:pPr>
        <w:pStyle w:val="Heading3"/>
        <w:keepNext w:val="0"/>
        <w:keepLines w:val="0"/>
        <w:spacing w:before="280" w:line="360" w:lineRule="auto"/>
        <w:jc w:val="both"/>
        <w:rPr>
          <w:color w:val="000000"/>
          <w:sz w:val="20"/>
          <w:szCs w:val="20"/>
        </w:rPr>
      </w:pPr>
      <w:bookmarkStart w:colFirst="0" w:colLast="0" w:name="_heading=h.s85yggcymb7a" w:id="10"/>
      <w:bookmarkEnd w:id="10"/>
      <w:r w:rsidDel="00000000" w:rsidR="00000000" w:rsidRPr="00000000">
        <w:rPr>
          <w:color w:val="000000"/>
          <w:sz w:val="20"/>
          <w:szCs w:val="20"/>
          <w:rtl w:val="0"/>
        </w:rPr>
        <w:t xml:space="preserve">Fator de Mitigação ®: Percentual de redução das emissões de metano entérico obtido pelo uso do aditivo mitigador, em comparação com o cenário de referência. Para o Fator P, o valor adotado é de 17 %, comprovado em estudos de respirometria conduzidos pela UNESP e Premix.</w:t>
      </w:r>
    </w:p>
    <w:p w:rsidR="00000000" w:rsidDel="00000000" w:rsidP="00000000" w:rsidRDefault="00000000" w:rsidRPr="00000000" w14:paraId="00000187">
      <w:pPr>
        <w:pStyle w:val="Heading3"/>
        <w:keepNext w:val="0"/>
        <w:keepLines w:val="0"/>
        <w:spacing w:before="280" w:line="360" w:lineRule="auto"/>
        <w:jc w:val="both"/>
        <w:rPr>
          <w:color w:val="000000"/>
          <w:sz w:val="20"/>
          <w:szCs w:val="20"/>
        </w:rPr>
      </w:pPr>
      <w:bookmarkStart w:colFirst="0" w:colLast="0" w:name="_heading=h.aq9ij3q6pjer" w:id="11"/>
      <w:bookmarkEnd w:id="11"/>
      <w:r w:rsidDel="00000000" w:rsidR="00000000" w:rsidRPr="00000000">
        <w:rPr>
          <w:color w:val="000000"/>
          <w:sz w:val="20"/>
          <w:szCs w:val="20"/>
          <w:rtl w:val="0"/>
        </w:rPr>
        <w:t xml:space="preserve">Gases de Efeito Estufa (GEE): Compostos gasosos que contribuem para o aquecimento global ao reter calor na atmosfera terrestre. Incluem dióxido de carbono (CO₂), metano (CH₄), óxido nitroso (N₂O), entre outros.</w:t>
      </w:r>
    </w:p>
    <w:p w:rsidR="00000000" w:rsidDel="00000000" w:rsidP="00000000" w:rsidRDefault="00000000" w:rsidRPr="00000000" w14:paraId="00000188">
      <w:pPr>
        <w:pStyle w:val="Heading3"/>
        <w:keepNext w:val="0"/>
        <w:keepLines w:val="0"/>
        <w:spacing w:before="280" w:line="360" w:lineRule="auto"/>
        <w:jc w:val="both"/>
        <w:rPr>
          <w:color w:val="000000"/>
          <w:sz w:val="20"/>
          <w:szCs w:val="20"/>
        </w:rPr>
      </w:pPr>
      <w:bookmarkStart w:colFirst="0" w:colLast="0" w:name="_heading=h.5m0cnhes3sge" w:id="12"/>
      <w:bookmarkEnd w:id="12"/>
      <w:r w:rsidDel="00000000" w:rsidR="00000000" w:rsidRPr="00000000">
        <w:rPr>
          <w:color w:val="000000"/>
          <w:sz w:val="20"/>
          <w:szCs w:val="20"/>
          <w:rtl w:val="0"/>
        </w:rPr>
        <w:t xml:space="preserve">Global Warming Potential (GWP): Potencial de aquecimento global de um gás de efeito estufa, expresso em relação ao CO₂ (GWP = 1). O metano (CH₄) possui GWP = 28, segundo o IPCC AR5, valor adotado neste projeto para conversão em tCO₂e.</w:t>
      </w:r>
    </w:p>
    <w:p w:rsidR="00000000" w:rsidDel="00000000" w:rsidP="00000000" w:rsidRDefault="00000000" w:rsidRPr="00000000" w14:paraId="00000189">
      <w:pPr>
        <w:pStyle w:val="Heading3"/>
        <w:keepNext w:val="0"/>
        <w:keepLines w:val="0"/>
        <w:spacing w:before="280" w:line="360" w:lineRule="auto"/>
        <w:jc w:val="both"/>
        <w:rPr>
          <w:color w:val="000000"/>
          <w:sz w:val="20"/>
          <w:szCs w:val="20"/>
        </w:rPr>
      </w:pPr>
      <w:bookmarkStart w:colFirst="0" w:colLast="0" w:name="_heading=h.70bs10u8pvw1" w:id="13"/>
      <w:bookmarkEnd w:id="13"/>
      <w:r w:rsidDel="00000000" w:rsidR="00000000" w:rsidRPr="00000000">
        <w:rPr>
          <w:color w:val="000000"/>
          <w:sz w:val="20"/>
          <w:szCs w:val="20"/>
          <w:rtl w:val="0"/>
        </w:rPr>
        <w:t xml:space="preserve">Inventário de Emissões: Documento técnico que compila e quantifica as emissões diretas e indiretas de GEE relacionadas às operações da planta industrial da Premix. É elaborado anualmente e utilizado como base para o cálculo das emissões fugitivas.</w:t>
      </w:r>
    </w:p>
    <w:p w:rsidR="00000000" w:rsidDel="00000000" w:rsidP="00000000" w:rsidRDefault="00000000" w:rsidRPr="00000000" w14:paraId="0000018A">
      <w:pPr>
        <w:pStyle w:val="Heading3"/>
        <w:keepNext w:val="0"/>
        <w:keepLines w:val="0"/>
        <w:spacing w:before="280" w:line="360" w:lineRule="auto"/>
        <w:jc w:val="both"/>
        <w:rPr>
          <w:color w:val="000000"/>
          <w:sz w:val="20"/>
          <w:szCs w:val="20"/>
        </w:rPr>
      </w:pPr>
      <w:bookmarkStart w:colFirst="0" w:colLast="0" w:name="_heading=h.qsrldqfo76ft" w:id="14"/>
      <w:bookmarkEnd w:id="14"/>
      <w:r w:rsidDel="00000000" w:rsidR="00000000" w:rsidRPr="00000000">
        <w:rPr>
          <w:color w:val="000000"/>
          <w:sz w:val="20"/>
          <w:szCs w:val="20"/>
          <w:rtl w:val="0"/>
        </w:rPr>
        <w:t xml:space="preserve">Metano Entérico (CH₄ Entérico): Gás de efeito estufa produzido durante a digestão de ruminantes por fermentação entérica. Constitui uma das principais fontes de emissões da pecuária e o alvo direto de mitigação do aditivo Fator P.</w:t>
      </w:r>
    </w:p>
    <w:p w:rsidR="00000000" w:rsidDel="00000000" w:rsidP="00000000" w:rsidRDefault="00000000" w:rsidRPr="00000000" w14:paraId="0000018B">
      <w:pPr>
        <w:pStyle w:val="Heading3"/>
        <w:keepNext w:val="0"/>
        <w:keepLines w:val="0"/>
        <w:spacing w:before="280" w:line="360" w:lineRule="auto"/>
        <w:jc w:val="both"/>
        <w:rPr>
          <w:color w:val="000000"/>
          <w:sz w:val="20"/>
          <w:szCs w:val="20"/>
        </w:rPr>
      </w:pPr>
      <w:bookmarkStart w:colFirst="0" w:colLast="0" w:name="_heading=h.s9pk1a3yg23a" w:id="15"/>
      <w:bookmarkEnd w:id="15"/>
      <w:r w:rsidDel="00000000" w:rsidR="00000000" w:rsidRPr="00000000">
        <w:rPr>
          <w:color w:val="000000"/>
          <w:sz w:val="20"/>
          <w:szCs w:val="20"/>
          <w:rtl w:val="0"/>
        </w:rPr>
        <w:t xml:space="preserve">Monitoramento, Relato e Verificação (MRV): Sistema de gestão que assegura a coleta sistemática, o registro e a verificação independente de dados relacionados às emissões e reduções de GEE.</w:t>
        <w:br w:type="textWrapping"/>
        <w:t xml:space="preserve"> O sistema MRV Premix–E2Carbon segue os princípios da ISO 14064-2/3 e dos padrões Verra e Gold Standard.</w:t>
      </w:r>
    </w:p>
    <w:p w:rsidR="00000000" w:rsidDel="00000000" w:rsidP="00000000" w:rsidRDefault="00000000" w:rsidRPr="00000000" w14:paraId="0000018C">
      <w:pPr>
        <w:pStyle w:val="Heading3"/>
        <w:keepNext w:val="0"/>
        <w:keepLines w:val="0"/>
        <w:spacing w:before="280" w:line="360" w:lineRule="auto"/>
        <w:jc w:val="both"/>
        <w:rPr>
          <w:color w:val="000000"/>
          <w:sz w:val="20"/>
          <w:szCs w:val="20"/>
        </w:rPr>
      </w:pPr>
      <w:bookmarkStart w:colFirst="0" w:colLast="0" w:name="_heading=h.jqhbbh6vvr81" w:id="16"/>
      <w:bookmarkEnd w:id="16"/>
      <w:r w:rsidDel="00000000" w:rsidR="00000000" w:rsidRPr="00000000">
        <w:rPr>
          <w:color w:val="000000"/>
          <w:sz w:val="20"/>
          <w:szCs w:val="20"/>
          <w:rtl w:val="0"/>
        </w:rPr>
        <w:t xml:space="preserve">Permanência: Período de tempo durante o qual as reduções de emissões são mantidas sem reversão. O projeto assegura permanência por meio da continuidade operacional da Premix e do monitoramento periódico de dados.</w:t>
      </w:r>
    </w:p>
    <w:p w:rsidR="00000000" w:rsidDel="00000000" w:rsidP="00000000" w:rsidRDefault="00000000" w:rsidRPr="00000000" w14:paraId="0000018D">
      <w:pPr>
        <w:pStyle w:val="Heading3"/>
        <w:keepNext w:val="0"/>
        <w:keepLines w:val="0"/>
        <w:spacing w:before="280" w:line="360" w:lineRule="auto"/>
        <w:jc w:val="both"/>
        <w:rPr>
          <w:color w:val="000000"/>
          <w:sz w:val="20"/>
          <w:szCs w:val="20"/>
        </w:rPr>
      </w:pPr>
      <w:bookmarkStart w:colFirst="0" w:colLast="0" w:name="_heading=h.7a4evz7ntkw0" w:id="17"/>
      <w:bookmarkEnd w:id="17"/>
      <w:r w:rsidDel="00000000" w:rsidR="00000000" w:rsidRPr="00000000">
        <w:rPr>
          <w:color w:val="000000"/>
          <w:sz w:val="20"/>
          <w:szCs w:val="20"/>
          <w:rtl w:val="0"/>
        </w:rPr>
        <w:t xml:space="preserve">Plano de Monitoramento: Conjunto de procedimentos que descreve como os dados serão coletados, processados, verificados e arquivados durante a execução do projeto, garantindo rastreabilidade e consistência metodológica.</w:t>
      </w:r>
    </w:p>
    <w:p w:rsidR="00000000" w:rsidDel="00000000" w:rsidP="00000000" w:rsidRDefault="00000000" w:rsidRPr="00000000" w14:paraId="0000018E">
      <w:pPr>
        <w:pStyle w:val="Heading3"/>
        <w:keepNext w:val="0"/>
        <w:keepLines w:val="0"/>
        <w:spacing w:before="280" w:line="360" w:lineRule="auto"/>
        <w:jc w:val="both"/>
        <w:rPr>
          <w:color w:val="000000"/>
          <w:sz w:val="20"/>
          <w:szCs w:val="20"/>
        </w:rPr>
      </w:pPr>
      <w:bookmarkStart w:colFirst="0" w:colLast="0" w:name="_heading=h.b44n7rpjx0bx" w:id="18"/>
      <w:bookmarkEnd w:id="18"/>
      <w:r w:rsidDel="00000000" w:rsidR="00000000" w:rsidRPr="00000000">
        <w:rPr>
          <w:color w:val="000000"/>
          <w:sz w:val="20"/>
          <w:szCs w:val="20"/>
          <w:rtl w:val="0"/>
        </w:rPr>
        <w:t xml:space="preserve">Premix Nutrição Animal Ltda.: Empresa proponente e titular do projeto, com sede em Ribeirão Preto (SP), atuante há mais de 40 anos no setor de nutrição animal. Responsável pela produção, controle de qualidade e rastreabilidade do aditivo Fator P®.</w:t>
      </w:r>
    </w:p>
    <w:p w:rsidR="00000000" w:rsidDel="00000000" w:rsidP="00000000" w:rsidRDefault="00000000" w:rsidRPr="00000000" w14:paraId="0000018F">
      <w:pPr>
        <w:pStyle w:val="Heading3"/>
        <w:keepNext w:val="0"/>
        <w:keepLines w:val="0"/>
        <w:spacing w:before="280" w:line="360" w:lineRule="auto"/>
        <w:jc w:val="both"/>
        <w:rPr>
          <w:color w:val="000000"/>
          <w:sz w:val="20"/>
          <w:szCs w:val="20"/>
        </w:rPr>
      </w:pPr>
      <w:bookmarkStart w:colFirst="0" w:colLast="0" w:name="_heading=h.imddx6n8c3oq" w:id="19"/>
      <w:bookmarkEnd w:id="19"/>
      <w:r w:rsidDel="00000000" w:rsidR="00000000" w:rsidRPr="00000000">
        <w:rPr>
          <w:color w:val="000000"/>
          <w:sz w:val="20"/>
          <w:szCs w:val="20"/>
          <w:rtl w:val="0"/>
        </w:rPr>
        <w:t xml:space="preserve">Projeto de Redução de Emissões (PRE): Iniciativa que visa reduzir emissões de GEE de forma mensurável e verificável, resultando na emissão de créditos de carbono. O projeto Premix – Fator P é classificado como projeto corporativo de mitigação indireta, pois as reduções decorrem da produção de um insumo mitigador.</w:t>
      </w:r>
    </w:p>
    <w:p w:rsidR="00000000" w:rsidDel="00000000" w:rsidP="00000000" w:rsidRDefault="00000000" w:rsidRPr="00000000" w14:paraId="00000190">
      <w:pPr>
        <w:pStyle w:val="Heading3"/>
        <w:keepNext w:val="0"/>
        <w:keepLines w:val="0"/>
        <w:spacing w:before="280" w:line="360" w:lineRule="auto"/>
        <w:jc w:val="both"/>
        <w:rPr>
          <w:color w:val="000000"/>
          <w:sz w:val="20"/>
          <w:szCs w:val="20"/>
        </w:rPr>
      </w:pPr>
      <w:bookmarkStart w:colFirst="0" w:colLast="0" w:name="_heading=h.outoaulhm0n1" w:id="20"/>
      <w:bookmarkEnd w:id="20"/>
      <w:r w:rsidDel="00000000" w:rsidR="00000000" w:rsidRPr="00000000">
        <w:rPr>
          <w:color w:val="000000"/>
          <w:sz w:val="20"/>
          <w:szCs w:val="20"/>
          <w:rtl w:val="0"/>
        </w:rPr>
        <w:t xml:space="preserve">Sistema de Registro de Créditos: Plataforma digital que assegura a rastreabilidade dos créditos de carbono, desde a emissão até a aposentadoria, atribuindo número serial único a cada unidade. Pode ser compatível com Verra, Gold Standard ou registros integrados da E2Carbon.</w:t>
      </w:r>
    </w:p>
    <w:p w:rsidR="00000000" w:rsidDel="00000000" w:rsidP="00000000" w:rsidRDefault="00000000" w:rsidRPr="00000000" w14:paraId="00000191">
      <w:pPr>
        <w:pStyle w:val="Heading3"/>
        <w:keepNext w:val="0"/>
        <w:keepLines w:val="0"/>
        <w:spacing w:before="280" w:line="360" w:lineRule="auto"/>
        <w:jc w:val="both"/>
        <w:rPr>
          <w:color w:val="000000"/>
          <w:sz w:val="20"/>
          <w:szCs w:val="20"/>
        </w:rPr>
      </w:pPr>
      <w:bookmarkStart w:colFirst="0" w:colLast="0" w:name="_heading=h.pelutmi4kivv" w:id="21"/>
      <w:bookmarkEnd w:id="21"/>
      <w:r w:rsidDel="00000000" w:rsidR="00000000" w:rsidRPr="00000000">
        <w:rPr>
          <w:color w:val="000000"/>
          <w:sz w:val="20"/>
          <w:szCs w:val="20"/>
          <w:rtl w:val="0"/>
        </w:rPr>
        <w:t xml:space="preserve">Tonelada de Dióxido de Carbono Equivalente (tCO₂e): Unidade padrão utilizada para expressar a quantidade de gases de efeito estufa com base em seu potencial de aquecimento global (GWP). Uma tonelada de CH₄ equivale a 28 tCO₂e segundo o IPCC AR5.</w:t>
      </w:r>
    </w:p>
    <w:p w:rsidR="00000000" w:rsidDel="00000000" w:rsidP="00000000" w:rsidRDefault="00000000" w:rsidRPr="00000000" w14:paraId="00000192">
      <w:pPr>
        <w:pStyle w:val="Heading3"/>
        <w:keepNext w:val="0"/>
        <w:keepLines w:val="0"/>
        <w:spacing w:before="280" w:line="360" w:lineRule="auto"/>
        <w:jc w:val="both"/>
        <w:rPr>
          <w:color w:val="000000"/>
          <w:sz w:val="20"/>
          <w:szCs w:val="20"/>
        </w:rPr>
      </w:pPr>
      <w:bookmarkStart w:colFirst="0" w:colLast="0" w:name="_heading=h.t45wz47bm5hv" w:id="22"/>
      <w:bookmarkEnd w:id="22"/>
      <w:r w:rsidDel="00000000" w:rsidR="00000000" w:rsidRPr="00000000">
        <w:rPr>
          <w:color w:val="000000"/>
          <w:sz w:val="20"/>
          <w:szCs w:val="20"/>
          <w:rtl w:val="0"/>
        </w:rPr>
        <w:t xml:space="preserve">Validação: Etapa inicial de auditoria que verifica se o projeto foi estruturado conforme critérios metodológicos e atende aos requisitos de adicionalidade, elegibilidade e integridade ambiental antes do início da verificação periódica.</w:t>
      </w:r>
    </w:p>
    <w:p w:rsidR="00000000" w:rsidDel="00000000" w:rsidP="00000000" w:rsidRDefault="00000000" w:rsidRPr="00000000" w14:paraId="00000193">
      <w:pPr>
        <w:pStyle w:val="Heading3"/>
        <w:keepNext w:val="0"/>
        <w:keepLines w:val="0"/>
        <w:spacing w:before="280" w:line="360" w:lineRule="auto"/>
        <w:jc w:val="both"/>
        <w:rPr>
          <w:color w:val="000000"/>
          <w:sz w:val="20"/>
          <w:szCs w:val="20"/>
        </w:rPr>
      </w:pPr>
      <w:bookmarkStart w:colFirst="0" w:colLast="0" w:name="_heading=h.pgu3rafjuvgn" w:id="23"/>
      <w:bookmarkEnd w:id="23"/>
      <w:r w:rsidDel="00000000" w:rsidR="00000000" w:rsidRPr="00000000">
        <w:rPr>
          <w:color w:val="000000"/>
          <w:sz w:val="20"/>
          <w:szCs w:val="20"/>
          <w:rtl w:val="0"/>
        </w:rPr>
        <w:t xml:space="preserve">Verificação: Processo de auditoria independente que confirma a precisão e a completude dos dados de monitoramento e dos cálculos de emissões reportados pelo projeto. Realizada por um corpo verificativo acreditado (VVB).</w:t>
      </w:r>
    </w:p>
    <w:p w:rsidR="00000000" w:rsidDel="00000000" w:rsidP="00000000" w:rsidRDefault="00000000" w:rsidRPr="00000000" w14:paraId="00000194">
      <w:pPr>
        <w:spacing w:after="240" w:before="240" w:line="360" w:lineRule="auto"/>
        <w:jc w:val="both"/>
        <w:rPr>
          <w:b w:val="1"/>
          <w:bCs w:val="1"/>
          <w:sz w:val="20"/>
          <w:szCs w:val="20"/>
        </w:rPr>
      </w:pPr>
      <w:r w:rsidDel="00000000" w:rsidR="00000000" w:rsidRPr="00000000">
        <w:rPr>
          <w:rtl w:val="0"/>
        </w:rPr>
      </w:r>
    </w:p>
    <w:p w:rsidR="00000000" w:rsidDel="00000000" w:rsidP="00000000" w:rsidRDefault="00000000" w:rsidRPr="00000000" w14:paraId="00000195">
      <w:pPr>
        <w:spacing w:after="240" w:before="240" w:line="360" w:lineRule="auto"/>
        <w:jc w:val="both"/>
        <w:rPr>
          <w:b w:val="1"/>
          <w:bCs w:val="1"/>
          <w:sz w:val="20"/>
          <w:szCs w:val="20"/>
        </w:rPr>
      </w:pPr>
      <w:r w:rsidDel="00000000" w:rsidR="00000000" w:rsidRPr="00000000">
        <w:rPr>
          <w:rtl w:val="0"/>
        </w:rPr>
      </w:r>
    </w:p>
    <w:p w:rsidR="00000000" w:rsidDel="00000000" w:rsidP="00000000" w:rsidRDefault="00000000" w:rsidRPr="00000000" w14:paraId="00000196">
      <w:pPr>
        <w:spacing w:after="240" w:before="240" w:line="360" w:lineRule="auto"/>
        <w:jc w:val="both"/>
        <w:rPr>
          <w:b w:val="1"/>
          <w:bCs w:val="1"/>
          <w:sz w:val="20"/>
          <w:szCs w:val="20"/>
        </w:rPr>
      </w:pPr>
      <w:r w:rsidDel="00000000" w:rsidR="00000000" w:rsidRPr="00000000">
        <w:rPr>
          <w:rtl w:val="0"/>
        </w:rPr>
      </w:r>
    </w:p>
    <w:p w:rsidR="00000000" w:rsidDel="00000000" w:rsidP="00000000" w:rsidRDefault="00000000" w:rsidRPr="00000000" w14:paraId="00000197">
      <w:pPr>
        <w:spacing w:after="240" w:before="240" w:line="360" w:lineRule="auto"/>
        <w:jc w:val="both"/>
        <w:rPr>
          <w:b w:val="1"/>
          <w:bCs w:val="1"/>
          <w:sz w:val="20"/>
          <w:szCs w:val="20"/>
        </w:rPr>
      </w:pPr>
      <w:r w:rsidDel="00000000" w:rsidR="00000000" w:rsidRPr="00000000">
        <w:rPr>
          <w:rtl w:val="0"/>
        </w:rPr>
      </w:r>
    </w:p>
    <w:p w:rsidR="00000000" w:rsidDel="00000000" w:rsidP="00000000" w:rsidRDefault="00000000" w:rsidRPr="00000000" w14:paraId="00000198">
      <w:pPr>
        <w:spacing w:after="240" w:before="240" w:line="360" w:lineRule="auto"/>
        <w:jc w:val="both"/>
        <w:rPr>
          <w:b w:val="1"/>
          <w:bCs w:val="1"/>
          <w:sz w:val="20"/>
          <w:szCs w:val="20"/>
        </w:rPr>
      </w:pPr>
      <w:r w:rsidDel="00000000" w:rsidR="00000000" w:rsidRPr="00000000">
        <w:rPr>
          <w:rtl w:val="0"/>
        </w:rPr>
      </w:r>
    </w:p>
    <w:p w:rsidR="00000000" w:rsidDel="00000000" w:rsidP="00000000" w:rsidRDefault="00000000" w:rsidRPr="00000000" w14:paraId="00000199">
      <w:pPr>
        <w:spacing w:after="240" w:before="240" w:line="360" w:lineRule="auto"/>
        <w:jc w:val="both"/>
        <w:rPr>
          <w:b w:val="1"/>
          <w:bCs w:val="1"/>
          <w:sz w:val="20"/>
          <w:szCs w:val="20"/>
        </w:rPr>
      </w:pPr>
      <w:r w:rsidDel="00000000" w:rsidR="00000000" w:rsidRPr="00000000">
        <w:rPr>
          <w:rtl w:val="0"/>
        </w:rPr>
      </w:r>
    </w:p>
    <w:p w:rsidR="00000000" w:rsidDel="00000000" w:rsidP="00000000" w:rsidRDefault="00000000" w:rsidRPr="00000000" w14:paraId="0000019A">
      <w:pPr>
        <w:spacing w:after="240" w:before="240" w:line="360" w:lineRule="auto"/>
        <w:jc w:val="both"/>
        <w:rPr>
          <w:b w:val="1"/>
          <w:bCs w:val="1"/>
          <w:sz w:val="20"/>
          <w:szCs w:val="20"/>
        </w:rPr>
      </w:pPr>
      <w:r w:rsidDel="00000000" w:rsidR="00000000" w:rsidRPr="00000000">
        <w:rPr>
          <w:rtl w:val="0"/>
        </w:rPr>
      </w:r>
    </w:p>
    <w:p w:rsidR="00000000" w:rsidDel="00000000" w:rsidP="00000000" w:rsidRDefault="00000000" w:rsidRPr="00000000" w14:paraId="0000019B">
      <w:pPr>
        <w:spacing w:after="240" w:before="240" w:line="360" w:lineRule="auto"/>
        <w:jc w:val="both"/>
        <w:rPr>
          <w:b w:val="1"/>
          <w:bCs w:val="1"/>
          <w:sz w:val="20"/>
          <w:szCs w:val="20"/>
        </w:rPr>
      </w:pPr>
      <w:r w:rsidDel="00000000" w:rsidR="00000000" w:rsidRPr="00000000">
        <w:rPr>
          <w:rtl w:val="0"/>
        </w:rPr>
      </w:r>
    </w:p>
    <w:p w:rsidR="00000000" w:rsidDel="00000000" w:rsidP="00000000" w:rsidRDefault="00000000" w:rsidRPr="00000000" w14:paraId="0000019C">
      <w:pPr>
        <w:spacing w:after="240" w:before="240" w:line="360" w:lineRule="auto"/>
        <w:jc w:val="both"/>
        <w:rPr>
          <w:b w:val="1"/>
          <w:bCs w:val="1"/>
          <w:sz w:val="20"/>
          <w:szCs w:val="20"/>
        </w:rPr>
      </w:pPr>
      <w:r w:rsidDel="00000000" w:rsidR="00000000" w:rsidRPr="00000000">
        <w:rPr>
          <w:rtl w:val="0"/>
        </w:rPr>
      </w:r>
    </w:p>
    <w:p w:rsidR="00000000" w:rsidDel="00000000" w:rsidP="00000000" w:rsidRDefault="00000000" w:rsidRPr="00000000" w14:paraId="0000019D">
      <w:pPr>
        <w:spacing w:after="240" w:before="240" w:line="360" w:lineRule="auto"/>
        <w:jc w:val="both"/>
        <w:rPr>
          <w:b w:val="1"/>
          <w:bCs w:val="1"/>
          <w:sz w:val="20"/>
          <w:szCs w:val="20"/>
        </w:rPr>
      </w:pPr>
      <w:r w:rsidDel="00000000" w:rsidR="00000000" w:rsidRPr="00000000">
        <w:rPr>
          <w:rtl w:val="0"/>
        </w:rPr>
      </w:r>
    </w:p>
    <w:p w:rsidR="00000000" w:rsidDel="00000000" w:rsidP="00000000" w:rsidRDefault="00000000" w:rsidRPr="00000000" w14:paraId="0000019E">
      <w:pPr>
        <w:spacing w:after="240" w:before="240" w:line="360" w:lineRule="auto"/>
        <w:jc w:val="both"/>
        <w:rPr>
          <w:b w:val="1"/>
          <w:bCs w:val="1"/>
          <w:sz w:val="20"/>
          <w:szCs w:val="20"/>
        </w:rPr>
      </w:pPr>
      <w:r w:rsidDel="00000000" w:rsidR="00000000" w:rsidRPr="00000000">
        <w:rPr>
          <w:rtl w:val="0"/>
        </w:rPr>
      </w:r>
    </w:p>
    <w:p w:rsidR="00000000" w:rsidDel="00000000" w:rsidP="00000000" w:rsidRDefault="00000000" w:rsidRPr="00000000" w14:paraId="0000019F">
      <w:pPr>
        <w:numPr>
          <w:ilvl w:val="0"/>
          <w:numId w:val="65"/>
        </w:numPr>
        <w:spacing w:after="240" w:before="240" w:line="360" w:lineRule="auto"/>
        <w:ind w:left="720" w:hanging="360"/>
        <w:jc w:val="both"/>
        <w:rPr>
          <w:b w:val="1"/>
          <w:bCs w:val="1"/>
          <w:sz w:val="20"/>
          <w:szCs w:val="20"/>
        </w:rPr>
      </w:pPr>
      <w:r w:rsidDel="00000000" w:rsidR="00000000" w:rsidRPr="00000000">
        <w:rPr>
          <w:b w:val="1"/>
          <w:bCs w:val="1"/>
          <w:sz w:val="20"/>
          <w:szCs w:val="20"/>
          <w:rtl w:val="0"/>
        </w:rPr>
        <w:t xml:space="preserve">INTRODUÇÃO </w:t>
      </w:r>
    </w:p>
    <w:p w:rsidR="00000000" w:rsidDel="00000000" w:rsidP="00000000" w:rsidRDefault="00000000" w:rsidRPr="00000000" w14:paraId="000001A0">
      <w:pPr>
        <w:spacing w:after="240" w:before="240" w:line="360" w:lineRule="auto"/>
        <w:ind w:firstLine="720"/>
        <w:jc w:val="both"/>
        <w:rPr>
          <w:sz w:val="20"/>
          <w:szCs w:val="20"/>
        </w:rPr>
      </w:pPr>
      <w:r w:rsidDel="00000000" w:rsidR="00000000" w:rsidRPr="00000000">
        <w:rPr>
          <w:sz w:val="20"/>
          <w:szCs w:val="20"/>
          <w:rtl w:val="0"/>
        </w:rPr>
        <w:t xml:space="preserve">A Premix® é uma empresa brasileira com mais de 45 anos de atuação no setor de nutrição animal, reconhecida nacionalmente como referência em pesquisa, inovação e desenvolvimento de soluções nutricionais voltadas à eficiência produtiva e sustentabilidade da pecuária.</w:t>
        <w:br w:type="textWrapping"/>
        <w:tab/>
        <w:t xml:space="preserve">Com sede em Ribeirão Preto (SP) e presença em todo o território nacional, a Premix se consolidou como uma das principais indústrias de suplementação animal do país, mantendo laboratórios próprios de Pesquisa, Desenvolvimento e Inovação (PD&amp;I) e parcerias científicas com universidades como a Universidade Estadual Paulista (Unesp), Esalq/USP e Embrapa Gado de Leite.</w:t>
        <w:br w:type="textWrapping"/>
        <w:tab/>
        <w:t xml:space="preserve">A empresa investe continuamente em tecnologias naturais e seguras, substituindo gradualmente os aditivos ionóforos e antibióticos por soluções sustentáveis e livres de resíduos, alinhadas às tendências internacionais de bem-estar animal, segurança alimentar e mitigação de gases de efeito estufa.</w:t>
        <w:br w:type="textWrapping"/>
        <w:tab/>
        <w:t xml:space="preserve">Entre essas inovações, destaca-se o Fator P®, um aditivo natural composto por aminoácidos, minerais orgânicos, probióticos, prebióticos e ácidos graxos essenciais, desenvolvido e validado ao longo de mais de uma década de pesquisas científicas. O produto possui registro no Ministério da Agricultura, Pecuária e Abastecimento (MAPA nº 004723-6.000001) e certificação para uso em sistemas de produção orgânica — o que garante reconhecimento nacional e internacional de sua qualidade e segurança.</w:t>
        <w:br w:type="textWrapping"/>
      </w:r>
      <w:r w:rsidDel="00000000" w:rsidR="00000000" w:rsidRPr="00000000">
        <w:rPr>
          <w:b w:val="1"/>
          <w:bCs w:val="1"/>
          <w:sz w:val="20"/>
          <w:szCs w:val="20"/>
          <w:rtl w:val="0"/>
        </w:rPr>
        <w:tab/>
      </w:r>
      <w:r w:rsidDel="00000000" w:rsidR="00000000" w:rsidRPr="00000000">
        <w:rPr>
          <w:sz w:val="20"/>
          <w:szCs w:val="20"/>
          <w:rtl w:val="0"/>
        </w:rPr>
        <w:t xml:space="preserve">Diversos estudos conduzidos pela Premix, em colaboração com instituições de pesquisa, demonstram que o uso contínuo do Fator P® é capaz de reduzir em até 17% as emissões de metano entérico, diminuir em até 64,8% a população de arqueias metanogênicas e melhorar em 17% o desempenho zootécnico dos animais. Esses resultados colocam a empresa na vanguarda da pecuária de baixo carbono no Brasil, com potencial de impacto significativo na mitigação das emissões do setor agropecuário.</w:t>
        <w:br w:type="textWrapping"/>
        <w:tab/>
        <w:t xml:space="preserve">Neste contexto, a Premix, em parceria com a E2Carbon Gestão e Consultoria Ltda, estrutura o Projeto de Créditos de Carbono Premix Fator P – Pecuária Baixo Carbono, cujo objetivo é quantificar, certificar e comercializar reduções verificáveis de emissões de gases de efeito estufa (GEE) decorrentes do uso do Fator P® em sistemas pecuários de corte e leite em todo o território nacional.</w:t>
      </w:r>
    </w:p>
    <w:p w:rsidR="00000000" w:rsidDel="00000000" w:rsidP="00000000" w:rsidRDefault="00000000" w:rsidRPr="00000000" w14:paraId="000001A1">
      <w:pPr>
        <w:spacing w:after="240" w:before="240" w:line="360" w:lineRule="auto"/>
        <w:jc w:val="both"/>
        <w:rPr>
          <w:b w:val="1"/>
          <w:bCs w:val="1"/>
          <w:sz w:val="20"/>
          <w:szCs w:val="20"/>
        </w:rPr>
      </w:pPr>
      <w:r w:rsidDel="00000000" w:rsidR="00000000" w:rsidRPr="00000000">
        <w:rPr>
          <w:b w:val="1"/>
          <w:bCs w:val="1"/>
          <w:sz w:val="20"/>
          <w:szCs w:val="20"/>
          <w:rtl w:val="0"/>
        </w:rPr>
        <w:t xml:space="preserve">O projeto tem como foco:</w:t>
      </w:r>
    </w:p>
    <w:p w:rsidR="00000000" w:rsidDel="00000000" w:rsidP="00000000" w:rsidRDefault="00000000" w:rsidRPr="00000000" w14:paraId="000001A2">
      <w:pPr>
        <w:numPr>
          <w:ilvl w:val="0"/>
          <w:numId w:val="33"/>
        </w:numPr>
        <w:spacing w:after="0" w:afterAutospacing="0" w:before="240" w:line="360" w:lineRule="auto"/>
        <w:ind w:left="720" w:hanging="360"/>
        <w:jc w:val="both"/>
        <w:rPr>
          <w:sz w:val="20"/>
          <w:szCs w:val="20"/>
        </w:rPr>
      </w:pPr>
      <w:r w:rsidDel="00000000" w:rsidR="00000000" w:rsidRPr="00000000">
        <w:rPr>
          <w:sz w:val="20"/>
          <w:szCs w:val="20"/>
          <w:rtl w:val="0"/>
        </w:rPr>
        <w:t xml:space="preserve">Mensurar e comprovar a produção do aditivo Fator P, suas emissões no processo e quantificar as reduções provenientes de seu uso. </w:t>
      </w:r>
    </w:p>
    <w:p w:rsidR="00000000" w:rsidDel="00000000" w:rsidP="00000000" w:rsidRDefault="00000000" w:rsidRPr="00000000" w14:paraId="000001A3">
      <w:pPr>
        <w:numPr>
          <w:ilvl w:val="0"/>
          <w:numId w:val="33"/>
        </w:numPr>
        <w:spacing w:after="0" w:afterAutospacing="0" w:before="0" w:beforeAutospacing="0" w:line="360" w:lineRule="auto"/>
        <w:ind w:left="720" w:hanging="360"/>
        <w:jc w:val="both"/>
        <w:rPr>
          <w:sz w:val="20"/>
          <w:szCs w:val="20"/>
        </w:rPr>
      </w:pPr>
      <w:r w:rsidDel="00000000" w:rsidR="00000000" w:rsidRPr="00000000">
        <w:rPr>
          <w:sz w:val="20"/>
          <w:szCs w:val="20"/>
          <w:rtl w:val="0"/>
        </w:rPr>
        <w:t xml:space="preserve">Gerar créditos de carbono de alta integridade, auditáveis e verificáveis.</w:t>
      </w:r>
    </w:p>
    <w:p w:rsidR="00000000" w:rsidDel="00000000" w:rsidP="00000000" w:rsidRDefault="00000000" w:rsidRPr="00000000" w14:paraId="000001A4">
      <w:pPr>
        <w:numPr>
          <w:ilvl w:val="0"/>
          <w:numId w:val="33"/>
        </w:numPr>
        <w:spacing w:after="0" w:afterAutospacing="0" w:before="0" w:beforeAutospacing="0" w:line="360" w:lineRule="auto"/>
        <w:ind w:left="720" w:hanging="360"/>
        <w:jc w:val="both"/>
        <w:rPr>
          <w:sz w:val="20"/>
          <w:szCs w:val="20"/>
        </w:rPr>
      </w:pPr>
      <w:r w:rsidDel="00000000" w:rsidR="00000000" w:rsidRPr="00000000">
        <w:rPr>
          <w:sz w:val="20"/>
          <w:szCs w:val="20"/>
          <w:rtl w:val="0"/>
        </w:rPr>
        <w:t xml:space="preserve">Promover a adoção de práticas sustentáveis de alimentação e manejo, substituindo aditivos sintéticos por alternativas naturais e seguras.</w:t>
      </w:r>
    </w:p>
    <w:p w:rsidR="00000000" w:rsidDel="00000000" w:rsidP="00000000" w:rsidRDefault="00000000" w:rsidRPr="00000000" w14:paraId="000001A5">
      <w:pPr>
        <w:numPr>
          <w:ilvl w:val="0"/>
          <w:numId w:val="33"/>
        </w:numPr>
        <w:spacing w:after="240" w:before="0" w:beforeAutospacing="0" w:line="360" w:lineRule="auto"/>
        <w:ind w:left="720" w:hanging="360"/>
        <w:jc w:val="both"/>
        <w:rPr>
          <w:sz w:val="20"/>
          <w:szCs w:val="20"/>
        </w:rPr>
      </w:pPr>
      <w:r w:rsidDel="00000000" w:rsidR="00000000" w:rsidRPr="00000000">
        <w:rPr>
          <w:sz w:val="20"/>
          <w:szCs w:val="20"/>
          <w:rtl w:val="0"/>
        </w:rPr>
        <w:t xml:space="preserve">Escalar um modelo replicável de mitigação de emissões na pecuária brasileira, contribuindo para as metas nacionais de descarbonização (NDC Brasil 2030) e para os Objetivos de Desenvolvimento Sustentável (ODS 2, 12, 13 e 15) da ONU.</w:t>
      </w:r>
      <w:r w:rsidDel="00000000" w:rsidR="00000000" w:rsidRPr="00000000">
        <w:rPr>
          <w:rtl w:val="0"/>
        </w:rPr>
      </w:r>
    </w:p>
    <w:p w:rsidR="00000000" w:rsidDel="00000000" w:rsidP="00000000" w:rsidRDefault="00000000" w:rsidRPr="00000000" w14:paraId="000001A6">
      <w:pPr>
        <w:spacing w:after="240" w:before="240" w:line="360" w:lineRule="auto"/>
        <w:ind w:firstLine="720"/>
        <w:jc w:val="both"/>
        <w:rPr>
          <w:sz w:val="20"/>
          <w:szCs w:val="20"/>
        </w:rPr>
      </w:pPr>
      <w:r w:rsidDel="00000000" w:rsidR="00000000" w:rsidRPr="00000000">
        <w:rPr>
          <w:sz w:val="20"/>
          <w:szCs w:val="20"/>
          <w:rtl w:val="0"/>
        </w:rPr>
        <w:t xml:space="preserve">O Fator P® é um aditivo nutricional zootécnico desenvolvido pela Premix Nutrição Animal Ltda., resultado de mais de uma década de pesquisa aplicada em nutrição de ruminantes, microbiologia ruminal e eficiência fermentativa. Sua formulação combina aminoácidos essenciais, minerais orgânicos, probióticos, prebióticos e ácidos graxos essenciais (ômega 3 e 6), com o objetivo de promover modulação controlada do ecossistema ruminal, melhorar a eficiência de utilização da dieta e reduzir a produção de metano entérico (CH₄).</w:t>
      </w:r>
    </w:p>
    <w:p w:rsidR="00000000" w:rsidDel="00000000" w:rsidP="00000000" w:rsidRDefault="00000000" w:rsidRPr="00000000" w14:paraId="000001A7">
      <w:pPr>
        <w:spacing w:after="240" w:before="240" w:line="360" w:lineRule="auto"/>
        <w:ind w:firstLine="720"/>
        <w:jc w:val="both"/>
        <w:rPr>
          <w:sz w:val="20"/>
          <w:szCs w:val="20"/>
        </w:rPr>
      </w:pPr>
      <w:r w:rsidDel="00000000" w:rsidR="00000000" w:rsidRPr="00000000">
        <w:rPr>
          <w:sz w:val="20"/>
          <w:szCs w:val="20"/>
          <w:rtl w:val="0"/>
        </w:rPr>
        <w:t xml:space="preserve">A fundamentação científica do produto baseia-se no conhecimento consolidado da fermentação entérica descrita nas Diretrizes do IPCC (2006; 2019 Refinement), segundo as quais o metano entérico é gerado como subproduto da fermentação anaeróbica realizada por microrganismos ruminais, especialmente archaea metanogênicas. Durante esse processo, hidrogênio (H₂) e dióxido de carbono (CO₂) são convertidos em metano, representando perda energética da dieta e contribuindo para emissões de gases de efeito estufa.</w:t>
      </w:r>
    </w:p>
    <w:p w:rsidR="00000000" w:rsidDel="00000000" w:rsidP="00000000" w:rsidRDefault="00000000" w:rsidRPr="00000000" w14:paraId="000001A8">
      <w:pPr>
        <w:spacing w:after="240" w:before="240" w:line="360" w:lineRule="auto"/>
        <w:ind w:firstLine="720"/>
        <w:jc w:val="both"/>
        <w:rPr>
          <w:sz w:val="20"/>
          <w:szCs w:val="20"/>
        </w:rPr>
      </w:pPr>
      <w:r w:rsidDel="00000000" w:rsidR="00000000" w:rsidRPr="00000000">
        <w:rPr>
          <w:sz w:val="20"/>
          <w:szCs w:val="20"/>
          <w:rtl w:val="0"/>
        </w:rPr>
        <w:t xml:space="preserve">O metano possui Potencial de Aquecimento Global (GWP100) 28 vezes superior ao CO₂, conforme o Fifth Assessment Report (AR5) do IPCC, valor adotado nesta metodologia para fins de consistência com inventários nacionais e práticas predominantes no mercado voluntário de carbono.</w:t>
      </w:r>
    </w:p>
    <w:p w:rsidR="00000000" w:rsidDel="00000000" w:rsidP="00000000" w:rsidRDefault="00000000" w:rsidRPr="00000000" w14:paraId="000001A9">
      <w:pPr>
        <w:spacing w:after="240" w:before="240" w:line="360" w:lineRule="auto"/>
        <w:ind w:firstLine="720"/>
        <w:jc w:val="both"/>
        <w:rPr>
          <w:sz w:val="20"/>
          <w:szCs w:val="20"/>
        </w:rPr>
      </w:pPr>
      <w:r w:rsidDel="00000000" w:rsidR="00000000" w:rsidRPr="00000000">
        <w:rPr>
          <w:sz w:val="20"/>
          <w:szCs w:val="20"/>
          <w:rtl w:val="0"/>
        </w:rPr>
        <w:t xml:space="preserve">A concepção técnica do Fator P® parte do princípio de que intervenções nutricionais capazes de alterar o perfil fermentativo ruminal, redirecionando o fluxo de hidrogênio para vias metabólicas alternativas, podem reduzir a intensidade de metanogênese sem comprometer a digestibilidade ou o desempenho produtivo.</w:t>
      </w:r>
    </w:p>
    <w:p w:rsidR="00000000" w:rsidDel="00000000" w:rsidP="00000000" w:rsidRDefault="00000000" w:rsidRPr="00000000" w14:paraId="000001AA">
      <w:pPr>
        <w:spacing w:after="240" w:before="240" w:line="360" w:lineRule="auto"/>
        <w:ind w:left="0" w:firstLine="0"/>
        <w:jc w:val="both"/>
        <w:rPr>
          <w:b w:val="1"/>
          <w:bCs w:val="1"/>
          <w:sz w:val="20"/>
          <w:szCs w:val="20"/>
        </w:rPr>
      </w:pPr>
      <w:r w:rsidDel="00000000" w:rsidR="00000000" w:rsidRPr="00000000">
        <w:rPr>
          <w:b w:val="1"/>
          <w:bCs w:val="1"/>
          <w:sz w:val="20"/>
          <w:szCs w:val="20"/>
          <w:rtl w:val="0"/>
        </w:rPr>
        <w:t xml:space="preserve">2. Mecanismo de Ação Biológica</w:t>
      </w:r>
    </w:p>
    <w:p w:rsidR="00000000" w:rsidDel="00000000" w:rsidP="00000000" w:rsidRDefault="00000000" w:rsidRPr="00000000" w14:paraId="000001AB">
      <w:pPr>
        <w:spacing w:after="240" w:before="240" w:line="360" w:lineRule="auto"/>
        <w:ind w:firstLine="720"/>
        <w:jc w:val="both"/>
        <w:rPr>
          <w:sz w:val="20"/>
          <w:szCs w:val="20"/>
        </w:rPr>
      </w:pPr>
      <w:r w:rsidDel="00000000" w:rsidR="00000000" w:rsidRPr="00000000">
        <w:rPr>
          <w:sz w:val="20"/>
          <w:szCs w:val="20"/>
          <w:rtl w:val="0"/>
        </w:rPr>
        <w:t xml:space="preserve">Com base em estudos laboratoriais, ensaios de campo e análises microbiológicas conduzidas em parceria com instituições de pesquisa reconhecidas, o Fator P® demonstra atuar por meio de mecanismos múltiplos e complementares no ambiente ruminal:</w:t>
      </w:r>
    </w:p>
    <w:p w:rsidR="00000000" w:rsidDel="00000000" w:rsidP="00000000" w:rsidRDefault="00000000" w:rsidRPr="00000000" w14:paraId="000001AC">
      <w:pPr>
        <w:pStyle w:val="Heading3"/>
        <w:keepNext w:val="0"/>
        <w:keepLines w:val="0"/>
        <w:spacing w:before="280" w:line="360" w:lineRule="auto"/>
        <w:ind w:left="0" w:firstLine="0"/>
        <w:jc w:val="both"/>
        <w:rPr>
          <w:b w:val="1"/>
          <w:bCs w:val="1"/>
          <w:color w:val="000000"/>
          <w:sz w:val="20"/>
          <w:szCs w:val="20"/>
        </w:rPr>
      </w:pPr>
      <w:bookmarkStart w:colFirst="0" w:colLast="0" w:name="_heading=h.81rahy25d56" w:id="24"/>
      <w:bookmarkEnd w:id="24"/>
      <w:r w:rsidDel="00000000" w:rsidR="00000000" w:rsidRPr="00000000">
        <w:rPr>
          <w:b w:val="1"/>
          <w:bCs w:val="1"/>
          <w:color w:val="000000"/>
          <w:sz w:val="20"/>
          <w:szCs w:val="20"/>
          <w:rtl w:val="0"/>
        </w:rPr>
        <w:t xml:space="preserve">a) Modulação da microbiota fermentativa</w:t>
      </w:r>
    </w:p>
    <w:p w:rsidR="00000000" w:rsidDel="00000000" w:rsidP="00000000" w:rsidRDefault="00000000" w:rsidRPr="00000000" w14:paraId="000001AD">
      <w:pPr>
        <w:spacing w:after="240" w:before="240" w:line="360" w:lineRule="auto"/>
        <w:ind w:firstLine="720"/>
        <w:jc w:val="both"/>
        <w:rPr>
          <w:sz w:val="20"/>
          <w:szCs w:val="20"/>
        </w:rPr>
      </w:pPr>
      <w:r w:rsidDel="00000000" w:rsidR="00000000" w:rsidRPr="00000000">
        <w:rPr>
          <w:sz w:val="20"/>
          <w:szCs w:val="20"/>
          <w:rtl w:val="0"/>
        </w:rPr>
        <w:t xml:space="preserve">Componentes bioativos do aditivo promovem modulação seletiva de populações bacterianas envolvidas na produção de hidrogênio, reduzindo a disponibilidade de substratos para archaea metanogênicas. Essa modulação não elimina microrganismos específicos, mas altera a proporção relativa das comunidades microbianas, promovendo maior estabilidade fermentativa.</w:t>
      </w:r>
    </w:p>
    <w:p w:rsidR="00000000" w:rsidDel="00000000" w:rsidP="00000000" w:rsidRDefault="00000000" w:rsidRPr="00000000" w14:paraId="000001AE">
      <w:pPr>
        <w:pStyle w:val="Heading3"/>
        <w:keepNext w:val="0"/>
        <w:keepLines w:val="0"/>
        <w:spacing w:before="280" w:line="360" w:lineRule="auto"/>
        <w:ind w:left="0" w:firstLine="0"/>
        <w:jc w:val="both"/>
        <w:rPr>
          <w:b w:val="1"/>
          <w:bCs w:val="1"/>
          <w:color w:val="000000"/>
          <w:sz w:val="20"/>
          <w:szCs w:val="20"/>
        </w:rPr>
      </w:pPr>
      <w:bookmarkStart w:colFirst="0" w:colLast="0" w:name="_heading=h.ld3wsjbum6fl" w:id="25"/>
      <w:bookmarkEnd w:id="25"/>
      <w:r w:rsidDel="00000000" w:rsidR="00000000" w:rsidRPr="00000000">
        <w:rPr>
          <w:rtl w:val="0"/>
        </w:rPr>
      </w:r>
    </w:p>
    <w:p w:rsidR="00000000" w:rsidDel="00000000" w:rsidP="00000000" w:rsidRDefault="00000000" w:rsidRPr="00000000" w14:paraId="000001AF">
      <w:pPr>
        <w:pStyle w:val="Heading3"/>
        <w:keepNext w:val="0"/>
        <w:keepLines w:val="0"/>
        <w:spacing w:before="280" w:line="360" w:lineRule="auto"/>
        <w:ind w:left="0" w:firstLine="0"/>
        <w:jc w:val="both"/>
        <w:rPr>
          <w:b w:val="1"/>
          <w:bCs w:val="1"/>
          <w:color w:val="000000"/>
          <w:sz w:val="20"/>
          <w:szCs w:val="20"/>
        </w:rPr>
      </w:pPr>
      <w:bookmarkStart w:colFirst="0" w:colLast="0" w:name="_heading=h.r9ge6y72lj" w:id="26"/>
      <w:bookmarkEnd w:id="26"/>
      <w:r w:rsidDel="00000000" w:rsidR="00000000" w:rsidRPr="00000000">
        <w:rPr>
          <w:b w:val="1"/>
          <w:bCs w:val="1"/>
          <w:color w:val="000000"/>
          <w:sz w:val="20"/>
          <w:szCs w:val="20"/>
          <w:rtl w:val="0"/>
        </w:rPr>
        <w:t xml:space="preserve">b) Redirecionamento do hidrogênio metabólico</w:t>
      </w:r>
    </w:p>
    <w:p w:rsidR="00000000" w:rsidDel="00000000" w:rsidP="00000000" w:rsidRDefault="00000000" w:rsidRPr="00000000" w14:paraId="000001B0">
      <w:pPr>
        <w:spacing w:after="240" w:before="240" w:line="360" w:lineRule="auto"/>
        <w:ind w:firstLine="720"/>
        <w:jc w:val="both"/>
        <w:rPr>
          <w:sz w:val="20"/>
          <w:szCs w:val="20"/>
        </w:rPr>
      </w:pPr>
      <w:r w:rsidDel="00000000" w:rsidR="00000000" w:rsidRPr="00000000">
        <w:rPr>
          <w:sz w:val="20"/>
          <w:szCs w:val="20"/>
          <w:rtl w:val="0"/>
        </w:rPr>
        <w:t xml:space="preserve">A alteração do perfil fermentativo favorece maior produção de ácidos graxos de cadeia curta (AGCC), especialmente propionato, que atua como via alternativa de consumo de hidrogênio. Esse redirecionamento reduz a fração de hidrogênio disponível para a formação de CH₄, conforme descrito na literatura científica sobre mitigação nutricional de metano entérico.</w:t>
      </w:r>
    </w:p>
    <w:p w:rsidR="00000000" w:rsidDel="00000000" w:rsidP="00000000" w:rsidRDefault="00000000" w:rsidRPr="00000000" w14:paraId="000001B1">
      <w:pPr>
        <w:pStyle w:val="Heading3"/>
        <w:keepNext w:val="0"/>
        <w:keepLines w:val="0"/>
        <w:spacing w:before="280" w:line="360" w:lineRule="auto"/>
        <w:ind w:left="0" w:firstLine="0"/>
        <w:jc w:val="both"/>
        <w:rPr>
          <w:b w:val="1"/>
          <w:bCs w:val="1"/>
          <w:color w:val="000000"/>
          <w:sz w:val="20"/>
          <w:szCs w:val="20"/>
        </w:rPr>
      </w:pPr>
      <w:bookmarkStart w:colFirst="0" w:colLast="0" w:name="_heading=h.qr3f1gecimtf" w:id="27"/>
      <w:bookmarkEnd w:id="27"/>
      <w:r w:rsidDel="00000000" w:rsidR="00000000" w:rsidRPr="00000000">
        <w:rPr>
          <w:b w:val="1"/>
          <w:bCs w:val="1"/>
          <w:color w:val="000000"/>
          <w:sz w:val="20"/>
          <w:szCs w:val="20"/>
          <w:rtl w:val="0"/>
        </w:rPr>
        <w:t xml:space="preserve">c) Melhoria da eficiência digestiva</w:t>
      </w:r>
    </w:p>
    <w:p w:rsidR="00000000" w:rsidDel="00000000" w:rsidP="00000000" w:rsidRDefault="00000000" w:rsidRPr="00000000" w14:paraId="000001B2">
      <w:pPr>
        <w:spacing w:after="240" w:before="240" w:line="360" w:lineRule="auto"/>
        <w:ind w:firstLine="720"/>
        <w:jc w:val="both"/>
        <w:rPr>
          <w:sz w:val="20"/>
          <w:szCs w:val="20"/>
        </w:rPr>
      </w:pPr>
      <w:r w:rsidDel="00000000" w:rsidR="00000000" w:rsidRPr="00000000">
        <w:rPr>
          <w:sz w:val="20"/>
          <w:szCs w:val="20"/>
          <w:rtl w:val="0"/>
        </w:rPr>
        <w:t xml:space="preserve">A presença de probióticos e minerais orgânicos contribui para maior eficiência de degradação de fibras vegetais e estabilidade do pH ruminal, favorecendo ambiente fermentativo menos propício à formação excessiva de metano.</w:t>
      </w:r>
    </w:p>
    <w:p w:rsidR="00000000" w:rsidDel="00000000" w:rsidP="00000000" w:rsidRDefault="00000000" w:rsidRPr="00000000" w14:paraId="000001B3">
      <w:pPr>
        <w:pStyle w:val="Heading3"/>
        <w:keepNext w:val="0"/>
        <w:keepLines w:val="0"/>
        <w:spacing w:before="280" w:line="360" w:lineRule="auto"/>
        <w:ind w:left="0" w:firstLine="0"/>
        <w:jc w:val="both"/>
        <w:rPr>
          <w:b w:val="1"/>
          <w:bCs w:val="1"/>
          <w:color w:val="000000"/>
          <w:sz w:val="20"/>
          <w:szCs w:val="20"/>
        </w:rPr>
      </w:pPr>
      <w:bookmarkStart w:colFirst="0" w:colLast="0" w:name="_heading=h.ykvtc3ddmu6z" w:id="28"/>
      <w:bookmarkEnd w:id="28"/>
      <w:r w:rsidDel="00000000" w:rsidR="00000000" w:rsidRPr="00000000">
        <w:rPr>
          <w:b w:val="1"/>
          <w:bCs w:val="1"/>
          <w:color w:val="000000"/>
          <w:sz w:val="20"/>
          <w:szCs w:val="20"/>
          <w:rtl w:val="0"/>
        </w:rPr>
        <w:t xml:space="preserve">d) Evidências microbiológicas</w:t>
      </w:r>
    </w:p>
    <w:p w:rsidR="00000000" w:rsidDel="00000000" w:rsidP="00000000" w:rsidRDefault="00000000" w:rsidRPr="00000000" w14:paraId="000001B4">
      <w:pPr>
        <w:spacing w:after="240" w:before="240" w:line="360" w:lineRule="auto"/>
        <w:ind w:firstLine="720"/>
        <w:jc w:val="both"/>
        <w:rPr>
          <w:sz w:val="20"/>
          <w:szCs w:val="20"/>
        </w:rPr>
      </w:pPr>
      <w:r w:rsidDel="00000000" w:rsidR="00000000" w:rsidRPr="00000000">
        <w:rPr>
          <w:sz w:val="20"/>
          <w:szCs w:val="20"/>
          <w:rtl w:val="0"/>
        </w:rPr>
        <w:t xml:space="preserve">Análises moleculares conduzidas por técnicas de qPCR indicaram redução significativa na abundância relativa de archaea metanogênicas em condições experimentais controladas. Esses resultados corroboram a hipótese de que a mitigação observada decorre de alteração estrutural do ecossistema microbiano e não apenas de efeito transitório.</w:t>
      </w:r>
    </w:p>
    <w:p w:rsidR="00000000" w:rsidDel="00000000" w:rsidP="00000000" w:rsidRDefault="00000000" w:rsidRPr="00000000" w14:paraId="000001B5">
      <w:pPr>
        <w:pStyle w:val="Heading2"/>
        <w:keepNext w:val="0"/>
        <w:keepLines w:val="0"/>
        <w:spacing w:after="80" w:line="360" w:lineRule="auto"/>
        <w:ind w:left="0" w:firstLine="0"/>
        <w:jc w:val="both"/>
        <w:rPr>
          <w:b w:val="1"/>
          <w:bCs w:val="1"/>
          <w:sz w:val="20"/>
          <w:szCs w:val="20"/>
        </w:rPr>
      </w:pPr>
      <w:bookmarkStart w:colFirst="0" w:colLast="0" w:name="_heading=h.iaqqnoru5pm5" w:id="29"/>
      <w:bookmarkEnd w:id="29"/>
      <w:r w:rsidDel="00000000" w:rsidR="00000000" w:rsidRPr="00000000">
        <w:rPr>
          <w:b w:val="1"/>
          <w:bCs w:val="1"/>
          <w:sz w:val="20"/>
          <w:szCs w:val="20"/>
          <w:rtl w:val="0"/>
        </w:rPr>
        <w:t xml:space="preserve">2.1 Evidências Experimentais</w:t>
      </w:r>
    </w:p>
    <w:p w:rsidR="00000000" w:rsidDel="00000000" w:rsidP="00000000" w:rsidRDefault="00000000" w:rsidRPr="00000000" w14:paraId="000001B6">
      <w:pPr>
        <w:spacing w:after="240" w:before="240" w:line="360" w:lineRule="auto"/>
        <w:ind w:firstLine="720"/>
        <w:jc w:val="both"/>
        <w:rPr>
          <w:sz w:val="20"/>
          <w:szCs w:val="20"/>
        </w:rPr>
      </w:pPr>
      <w:r w:rsidDel="00000000" w:rsidR="00000000" w:rsidRPr="00000000">
        <w:rPr>
          <w:sz w:val="20"/>
          <w:szCs w:val="20"/>
          <w:rtl w:val="0"/>
        </w:rPr>
        <w:t xml:space="preserve">A base científica do Fator P® está apoiada em diferentes linhas de evidência:</w:t>
      </w:r>
    </w:p>
    <w:p w:rsidR="00000000" w:rsidDel="00000000" w:rsidP="00000000" w:rsidRDefault="00000000" w:rsidRPr="00000000" w14:paraId="000001B7">
      <w:pPr>
        <w:pStyle w:val="Heading3"/>
        <w:keepNext w:val="0"/>
        <w:keepLines w:val="0"/>
        <w:spacing w:before="280" w:line="360" w:lineRule="auto"/>
        <w:ind w:left="0" w:firstLine="0"/>
        <w:jc w:val="both"/>
        <w:rPr>
          <w:color w:val="000000"/>
          <w:sz w:val="20"/>
          <w:szCs w:val="20"/>
        </w:rPr>
      </w:pPr>
      <w:bookmarkStart w:colFirst="0" w:colLast="0" w:name="_heading=h.y2d2rcj381cg" w:id="30"/>
      <w:bookmarkEnd w:id="30"/>
      <w:r w:rsidDel="00000000" w:rsidR="00000000" w:rsidRPr="00000000">
        <w:rPr>
          <w:color w:val="000000"/>
          <w:sz w:val="20"/>
          <w:szCs w:val="20"/>
          <w:rtl w:val="0"/>
        </w:rPr>
        <w:t xml:space="preserve">2.1.1 Ensaios laboratoriais e in vitro: Estudos de fermentação ruminal simulada demonstraram alterações no perfil de produção de gases e na relação entre AGCC, indicando potencial mitigador de metano quando comparado a dietas controle.</w:t>
      </w:r>
    </w:p>
    <w:p w:rsidR="00000000" w:rsidDel="00000000" w:rsidP="00000000" w:rsidRDefault="00000000" w:rsidRPr="00000000" w14:paraId="000001B8">
      <w:pPr>
        <w:pStyle w:val="Heading3"/>
        <w:keepNext w:val="0"/>
        <w:keepLines w:val="0"/>
        <w:spacing w:before="280" w:line="360" w:lineRule="auto"/>
        <w:ind w:left="0" w:firstLine="0"/>
        <w:jc w:val="both"/>
        <w:rPr>
          <w:color w:val="000000"/>
          <w:sz w:val="20"/>
          <w:szCs w:val="20"/>
        </w:rPr>
      </w:pPr>
      <w:bookmarkStart w:colFirst="0" w:colLast="0" w:name="_heading=h.mso2nr3tsu5v" w:id="31"/>
      <w:bookmarkEnd w:id="31"/>
      <w:r w:rsidDel="00000000" w:rsidR="00000000" w:rsidRPr="00000000">
        <w:rPr>
          <w:color w:val="000000"/>
          <w:sz w:val="20"/>
          <w:szCs w:val="20"/>
          <w:rtl w:val="0"/>
        </w:rPr>
        <w:t xml:space="preserve">2.1.2 Estudos de respirometria in vivo: Experimentos conduzidos em parceria com a Universidade Estadual Paulista (Unesp – Jaboticabal), utilizando máscaras respirométricas ventiladas e metodologias reconhecidas internacionalmente, registraram reduções médias entre 15% e 17% nas emissões entéricas de CH₄ em bovinos Nelore confinados, quando comparados a grupo controle sob condições semelhantes de dieta e manejo.</w:t>
      </w:r>
    </w:p>
    <w:p w:rsidR="00000000" w:rsidDel="00000000" w:rsidP="00000000" w:rsidRDefault="00000000" w:rsidRPr="00000000" w14:paraId="000001B9">
      <w:pPr>
        <w:spacing w:after="240" w:before="240" w:line="360" w:lineRule="auto"/>
        <w:ind w:firstLine="720"/>
        <w:jc w:val="both"/>
        <w:rPr>
          <w:sz w:val="20"/>
          <w:szCs w:val="20"/>
        </w:rPr>
      </w:pPr>
      <w:r w:rsidDel="00000000" w:rsidR="00000000" w:rsidRPr="00000000">
        <w:rPr>
          <w:sz w:val="20"/>
          <w:szCs w:val="20"/>
          <w:rtl w:val="0"/>
        </w:rPr>
        <w:t xml:space="preserve">Esses resultados são compatíveis com a faixa média adotada na literatura internacional para intervenções nutricionais mitigadoras de metano e fundamentam o fator de mitigação de 17% utilizado nesta metodologia.</w:t>
      </w:r>
    </w:p>
    <w:p w:rsidR="00000000" w:rsidDel="00000000" w:rsidP="00000000" w:rsidRDefault="00000000" w:rsidRPr="00000000" w14:paraId="000001BA">
      <w:pPr>
        <w:pStyle w:val="Heading3"/>
        <w:keepNext w:val="0"/>
        <w:keepLines w:val="0"/>
        <w:spacing w:before="280" w:line="360" w:lineRule="auto"/>
        <w:ind w:left="0" w:firstLine="0"/>
        <w:jc w:val="both"/>
        <w:rPr>
          <w:color w:val="000000"/>
          <w:sz w:val="20"/>
          <w:szCs w:val="20"/>
        </w:rPr>
      </w:pPr>
      <w:bookmarkStart w:colFirst="0" w:colLast="0" w:name="_heading=h.kv8j88fv8vlh" w:id="32"/>
      <w:bookmarkEnd w:id="32"/>
      <w:r w:rsidDel="00000000" w:rsidR="00000000" w:rsidRPr="00000000">
        <w:rPr>
          <w:color w:val="000000"/>
          <w:sz w:val="20"/>
          <w:szCs w:val="20"/>
          <w:rtl w:val="0"/>
        </w:rPr>
        <w:t xml:space="preserve">2.1.3 Uso comercial em larga escala: A utilização do Fator P® ao longo de mais de dez anos em sistemas comerciais de pecuária de corte e leite fornece base empírica adicional para avaliação de desempenho produtivo e estabilidade operacional. Embora dados comerciais não substituam ensaios experimentais controlados, eles contribuem para a validação da aplicabilidade prática do produto em diferentes contextos produtivos.</w:t>
      </w:r>
    </w:p>
    <w:p w:rsidR="00000000" w:rsidDel="00000000" w:rsidP="00000000" w:rsidRDefault="00000000" w:rsidRPr="00000000" w14:paraId="000001BB">
      <w:pPr>
        <w:spacing w:after="240" w:before="240" w:line="360" w:lineRule="auto"/>
        <w:ind w:firstLine="720"/>
        <w:jc w:val="both"/>
        <w:rPr>
          <w:sz w:val="20"/>
          <w:szCs w:val="20"/>
        </w:rPr>
      </w:pPr>
      <w:r w:rsidDel="00000000" w:rsidR="00000000" w:rsidRPr="00000000">
        <w:rPr>
          <w:sz w:val="20"/>
          <w:szCs w:val="20"/>
          <w:rtl w:val="0"/>
        </w:rPr>
        <w:t xml:space="preserve">Importante destacar que, para fins de geração de créditos de carbono, a metodologia adota valor de mitigação (17%), independentemente de resultados máximos observados em condições experimentais específicas.</w:t>
      </w:r>
    </w:p>
    <w:p w:rsidR="00000000" w:rsidDel="00000000" w:rsidP="00000000" w:rsidRDefault="00000000" w:rsidRPr="00000000" w14:paraId="000001BC">
      <w:pPr>
        <w:pStyle w:val="Heading2"/>
        <w:keepNext w:val="0"/>
        <w:keepLines w:val="0"/>
        <w:spacing w:after="80" w:line="360" w:lineRule="auto"/>
        <w:ind w:left="0" w:firstLine="0"/>
        <w:jc w:val="both"/>
        <w:rPr>
          <w:b w:val="1"/>
          <w:bCs w:val="1"/>
          <w:sz w:val="20"/>
          <w:szCs w:val="20"/>
        </w:rPr>
      </w:pPr>
      <w:bookmarkStart w:colFirst="0" w:colLast="0" w:name="_heading=h.9lnvh25yxgnt" w:id="33"/>
      <w:bookmarkEnd w:id="33"/>
      <w:r w:rsidDel="00000000" w:rsidR="00000000" w:rsidRPr="00000000">
        <w:rPr>
          <w:b w:val="1"/>
          <w:bCs w:val="1"/>
          <w:sz w:val="20"/>
          <w:szCs w:val="20"/>
          <w:rtl w:val="0"/>
        </w:rPr>
        <w:t xml:space="preserve">2.2 Validação Regulatória e Conformidade</w:t>
      </w:r>
    </w:p>
    <w:p w:rsidR="00000000" w:rsidDel="00000000" w:rsidP="00000000" w:rsidRDefault="00000000" w:rsidRPr="00000000" w14:paraId="000001BD">
      <w:pPr>
        <w:spacing w:after="240" w:before="240" w:line="360" w:lineRule="auto"/>
        <w:ind w:firstLine="720"/>
        <w:jc w:val="both"/>
        <w:rPr>
          <w:sz w:val="20"/>
          <w:szCs w:val="20"/>
        </w:rPr>
      </w:pPr>
      <w:r w:rsidDel="00000000" w:rsidR="00000000" w:rsidRPr="00000000">
        <w:rPr>
          <w:sz w:val="20"/>
          <w:szCs w:val="20"/>
          <w:rtl w:val="0"/>
        </w:rPr>
        <w:t xml:space="preserve">O Fator P® é registrado no Ministério da Agricultura e Pecuária (MAPA), sob número 004723-6.000001, atendendo às exigências regulatórias brasileiras para comercialização de aditivos nutricionais.</w:t>
      </w:r>
    </w:p>
    <w:p w:rsidR="00000000" w:rsidDel="00000000" w:rsidP="00000000" w:rsidRDefault="00000000" w:rsidRPr="00000000" w14:paraId="000001BE">
      <w:pPr>
        <w:spacing w:after="240" w:before="240" w:line="360" w:lineRule="auto"/>
        <w:ind w:firstLine="720"/>
        <w:jc w:val="both"/>
        <w:rPr>
          <w:sz w:val="20"/>
          <w:szCs w:val="20"/>
        </w:rPr>
      </w:pPr>
      <w:r w:rsidDel="00000000" w:rsidR="00000000" w:rsidRPr="00000000">
        <w:rPr>
          <w:sz w:val="20"/>
          <w:szCs w:val="20"/>
          <w:rtl w:val="0"/>
        </w:rPr>
        <w:t xml:space="preserve">O produto possui certificações compatíveis com sistemas de produção orgânica e padrões internacionais reconhecidos (incluindo IFOAM, USDA/NOP, CE 834/2007 e SISORG), assegurando rastreabilidade da cadeia produtiva e conformidade com critérios de sustentabilidade.</w:t>
      </w:r>
    </w:p>
    <w:p w:rsidR="00000000" w:rsidDel="00000000" w:rsidP="00000000" w:rsidRDefault="00000000" w:rsidRPr="00000000" w14:paraId="000001BF">
      <w:pPr>
        <w:spacing w:after="240" w:before="240" w:line="360" w:lineRule="auto"/>
        <w:ind w:firstLine="720"/>
        <w:jc w:val="both"/>
        <w:rPr>
          <w:sz w:val="20"/>
          <w:szCs w:val="20"/>
        </w:rPr>
      </w:pPr>
      <w:r w:rsidDel="00000000" w:rsidR="00000000" w:rsidRPr="00000000">
        <w:rPr>
          <w:sz w:val="20"/>
          <w:szCs w:val="20"/>
          <w:rtl w:val="0"/>
        </w:rPr>
        <w:t xml:space="preserve">Essas certificações não constituem, por si só, validação climática, mas demonstram conformidade sanitária, regulatória e de qualidade, fortalecendo a robustez institucional do projeto.</w:t>
      </w:r>
    </w:p>
    <w:p w:rsidR="00000000" w:rsidDel="00000000" w:rsidP="00000000" w:rsidRDefault="00000000" w:rsidRPr="00000000" w14:paraId="000001C0">
      <w:pPr>
        <w:spacing w:after="240" w:before="240" w:line="360" w:lineRule="auto"/>
        <w:ind w:left="0" w:firstLine="0"/>
        <w:jc w:val="center"/>
        <w:rPr>
          <w:sz w:val="20"/>
          <w:szCs w:val="20"/>
        </w:rPr>
      </w:pPr>
      <w:r w:rsidDel="00000000" w:rsidR="00000000" w:rsidRPr="00000000">
        <w:rPr>
          <w:sz w:val="16"/>
          <w:szCs w:val="16"/>
          <w:rtl w:val="0"/>
        </w:rPr>
        <w:t xml:space="preserve">Figura 1: FatorP embalado para comercialização</w:t>
        <w:br w:type="textWrapping"/>
      </w:r>
      <w:r w:rsidDel="00000000" w:rsidR="00000000" w:rsidRPr="00000000">
        <w:rPr>
          <w:sz w:val="20"/>
          <w:szCs w:val="20"/>
        </w:rPr>
        <w:drawing>
          <wp:inline distB="114300" distT="114300" distL="114300" distR="114300">
            <wp:extent cx="3518063" cy="3866204"/>
            <wp:effectExtent b="0" l="0" r="0" t="0"/>
            <wp:docPr id="1" name="image5.jpg"/>
            <a:graphic>
              <a:graphicData uri="http://schemas.openxmlformats.org/drawingml/2006/picture">
                <pic:pic>
                  <pic:nvPicPr>
                    <pic:cNvPr id="0" name="image5.jpg"/>
                    <pic:cNvPicPr preferRelativeResize="0"/>
                  </pic:nvPicPr>
                  <pic:blipFill>
                    <a:blip r:embed="rId7"/>
                    <a:srcRect b="0" l="0" r="0" t="17802"/>
                    <a:stretch>
                      <a:fillRect/>
                    </a:stretch>
                  </pic:blipFill>
                  <pic:spPr>
                    <a:xfrm>
                      <a:off x="0" y="0"/>
                      <a:ext cx="3518063" cy="3866204"/>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pStyle w:val="Heading2"/>
        <w:keepNext w:val="0"/>
        <w:keepLines w:val="0"/>
        <w:spacing w:after="80" w:line="360" w:lineRule="auto"/>
        <w:ind w:left="0" w:firstLine="0"/>
        <w:jc w:val="both"/>
        <w:rPr>
          <w:b w:val="1"/>
          <w:bCs w:val="1"/>
          <w:sz w:val="20"/>
          <w:szCs w:val="20"/>
        </w:rPr>
      </w:pPr>
      <w:bookmarkStart w:colFirst="0" w:colLast="0" w:name="_heading=h.7q958ur59lfg" w:id="34"/>
      <w:bookmarkEnd w:id="34"/>
      <w:r w:rsidDel="00000000" w:rsidR="00000000" w:rsidRPr="00000000">
        <w:rPr>
          <w:b w:val="1"/>
          <w:bCs w:val="1"/>
          <w:sz w:val="20"/>
          <w:szCs w:val="20"/>
          <w:rtl w:val="0"/>
        </w:rPr>
        <w:t xml:space="preserve">2.3 Relevância Climática e Enquadramento Setorial</w:t>
      </w:r>
    </w:p>
    <w:p w:rsidR="00000000" w:rsidDel="00000000" w:rsidP="00000000" w:rsidRDefault="00000000" w:rsidRPr="00000000" w14:paraId="000001C2">
      <w:pPr>
        <w:spacing w:after="240" w:before="240" w:line="360" w:lineRule="auto"/>
        <w:ind w:firstLine="720"/>
        <w:jc w:val="both"/>
        <w:rPr>
          <w:sz w:val="20"/>
          <w:szCs w:val="20"/>
        </w:rPr>
      </w:pPr>
      <w:r w:rsidDel="00000000" w:rsidR="00000000" w:rsidRPr="00000000">
        <w:rPr>
          <w:sz w:val="20"/>
          <w:szCs w:val="20"/>
          <w:rtl w:val="0"/>
        </w:rPr>
        <w:t xml:space="preserve">Com base nas evidências científicas apresentadas, o Fator P® pode ser caracterizado como tecnologia nutricional com potencial comprovado de mitigação de metano entérico, enquadrável no escopo AFOLU – Agricultura, Florestas e Outros Usos da Terra, conforme classificação do IPCC (Categoria 3.A – Fermentação Entérica).</w:t>
      </w:r>
    </w:p>
    <w:p w:rsidR="00000000" w:rsidDel="00000000" w:rsidP="00000000" w:rsidRDefault="00000000" w:rsidRPr="00000000" w14:paraId="000001C3">
      <w:pPr>
        <w:spacing w:after="240" w:before="240" w:line="360" w:lineRule="auto"/>
        <w:jc w:val="both"/>
        <w:rPr>
          <w:sz w:val="20"/>
          <w:szCs w:val="20"/>
        </w:rPr>
      </w:pPr>
      <w:r w:rsidDel="00000000" w:rsidR="00000000" w:rsidRPr="00000000">
        <w:rPr>
          <w:sz w:val="20"/>
          <w:szCs w:val="20"/>
          <w:rtl w:val="0"/>
        </w:rPr>
        <w:t xml:space="preserve">A redução de metano observada:</w:t>
      </w:r>
    </w:p>
    <w:p w:rsidR="00000000" w:rsidDel="00000000" w:rsidP="00000000" w:rsidRDefault="00000000" w:rsidRPr="00000000" w14:paraId="000001C4">
      <w:pPr>
        <w:numPr>
          <w:ilvl w:val="0"/>
          <w:numId w:val="39"/>
        </w:numPr>
        <w:spacing w:after="0" w:afterAutospacing="0" w:before="240" w:line="360" w:lineRule="auto"/>
        <w:ind w:left="720" w:hanging="360"/>
        <w:jc w:val="both"/>
        <w:rPr>
          <w:sz w:val="20"/>
          <w:szCs w:val="20"/>
        </w:rPr>
      </w:pPr>
      <w:r w:rsidDel="00000000" w:rsidR="00000000" w:rsidRPr="00000000">
        <w:rPr>
          <w:sz w:val="20"/>
          <w:szCs w:val="20"/>
          <w:rtl w:val="0"/>
        </w:rPr>
        <w:t xml:space="preserve">É mensurável por métodos reconhecidos de quantificação de gases;</w:t>
      </w:r>
    </w:p>
    <w:p w:rsidR="00000000" w:rsidDel="00000000" w:rsidP="00000000" w:rsidRDefault="00000000" w:rsidRPr="00000000" w14:paraId="000001C5">
      <w:pPr>
        <w:numPr>
          <w:ilvl w:val="0"/>
          <w:numId w:val="39"/>
        </w:numPr>
        <w:spacing w:after="0" w:afterAutospacing="0" w:before="0" w:beforeAutospacing="0" w:line="360" w:lineRule="auto"/>
        <w:ind w:left="720" w:hanging="360"/>
        <w:jc w:val="both"/>
        <w:rPr>
          <w:sz w:val="20"/>
          <w:szCs w:val="20"/>
        </w:rPr>
      </w:pPr>
      <w:r w:rsidDel="00000000" w:rsidR="00000000" w:rsidRPr="00000000">
        <w:rPr>
          <w:sz w:val="20"/>
          <w:szCs w:val="20"/>
          <w:rtl w:val="0"/>
        </w:rPr>
        <w:t xml:space="preserve">É adicional ao cenário de linha de base (ausência de uso do aditivo);</w:t>
      </w:r>
    </w:p>
    <w:p w:rsidR="00000000" w:rsidDel="00000000" w:rsidP="00000000" w:rsidRDefault="00000000" w:rsidRPr="00000000" w14:paraId="000001C6">
      <w:pPr>
        <w:numPr>
          <w:ilvl w:val="0"/>
          <w:numId w:val="39"/>
        </w:numPr>
        <w:spacing w:after="0" w:afterAutospacing="0" w:before="0" w:beforeAutospacing="0" w:line="360" w:lineRule="auto"/>
        <w:ind w:left="720" w:hanging="360"/>
        <w:jc w:val="both"/>
        <w:rPr>
          <w:sz w:val="20"/>
          <w:szCs w:val="20"/>
        </w:rPr>
      </w:pPr>
      <w:r w:rsidDel="00000000" w:rsidR="00000000" w:rsidRPr="00000000">
        <w:rPr>
          <w:sz w:val="20"/>
          <w:szCs w:val="20"/>
          <w:rtl w:val="0"/>
        </w:rPr>
        <w:t xml:space="preserve">É dependente da decisão voluntária de produção e utilização do produto;</w:t>
      </w:r>
    </w:p>
    <w:p w:rsidR="00000000" w:rsidDel="00000000" w:rsidP="00000000" w:rsidRDefault="00000000" w:rsidRPr="00000000" w14:paraId="000001C7">
      <w:pPr>
        <w:numPr>
          <w:ilvl w:val="0"/>
          <w:numId w:val="39"/>
        </w:numPr>
        <w:spacing w:after="240" w:before="0" w:beforeAutospacing="0" w:line="360" w:lineRule="auto"/>
        <w:ind w:left="720" w:hanging="360"/>
        <w:jc w:val="both"/>
        <w:rPr>
          <w:sz w:val="20"/>
          <w:szCs w:val="20"/>
        </w:rPr>
      </w:pPr>
      <w:r w:rsidDel="00000000" w:rsidR="00000000" w:rsidRPr="00000000">
        <w:rPr>
          <w:sz w:val="20"/>
          <w:szCs w:val="20"/>
          <w:rtl w:val="0"/>
        </w:rPr>
        <w:t xml:space="preserve">Não decorre de obrigação regulatória no contexto brasileiro atual.</w:t>
      </w:r>
    </w:p>
    <w:p w:rsidR="00000000" w:rsidDel="00000000" w:rsidP="00000000" w:rsidRDefault="00000000" w:rsidRPr="00000000" w14:paraId="000001C8">
      <w:pPr>
        <w:spacing w:after="240" w:before="240" w:line="360" w:lineRule="auto"/>
        <w:jc w:val="both"/>
        <w:rPr>
          <w:sz w:val="20"/>
          <w:szCs w:val="20"/>
        </w:rPr>
      </w:pPr>
      <w:r w:rsidDel="00000000" w:rsidR="00000000" w:rsidRPr="00000000">
        <w:rPr>
          <w:sz w:val="20"/>
          <w:szCs w:val="20"/>
          <w:rtl w:val="0"/>
        </w:rPr>
        <w:t xml:space="preserve">Para fins deste projeto de carbono, a mitigação atribuída ao Fator P® é considerada:</w:t>
      </w:r>
    </w:p>
    <w:p w:rsidR="00000000" w:rsidDel="00000000" w:rsidP="00000000" w:rsidRDefault="00000000" w:rsidRPr="00000000" w14:paraId="000001C9">
      <w:pPr>
        <w:numPr>
          <w:ilvl w:val="0"/>
          <w:numId w:val="51"/>
        </w:numPr>
        <w:spacing w:after="0" w:afterAutospacing="0" w:before="240" w:line="360" w:lineRule="auto"/>
        <w:ind w:left="720" w:hanging="360"/>
        <w:jc w:val="both"/>
        <w:rPr>
          <w:sz w:val="20"/>
          <w:szCs w:val="20"/>
        </w:rPr>
      </w:pPr>
      <w:r w:rsidDel="00000000" w:rsidR="00000000" w:rsidRPr="00000000">
        <w:rPr>
          <w:sz w:val="20"/>
          <w:szCs w:val="20"/>
          <w:rtl w:val="0"/>
        </w:rPr>
        <w:t xml:space="preserve">Real, pois decorre de alteração mensurável do metabolismo ruminal;</w:t>
      </w:r>
    </w:p>
    <w:p w:rsidR="00000000" w:rsidDel="00000000" w:rsidP="00000000" w:rsidRDefault="00000000" w:rsidRPr="00000000" w14:paraId="000001CA">
      <w:pPr>
        <w:numPr>
          <w:ilvl w:val="0"/>
          <w:numId w:val="51"/>
        </w:numPr>
        <w:spacing w:after="0" w:afterAutospacing="0" w:before="0" w:beforeAutospacing="0" w:line="360" w:lineRule="auto"/>
        <w:ind w:left="720" w:hanging="360"/>
        <w:jc w:val="both"/>
        <w:rPr>
          <w:sz w:val="20"/>
          <w:szCs w:val="20"/>
        </w:rPr>
      </w:pPr>
      <w:r w:rsidDel="00000000" w:rsidR="00000000" w:rsidRPr="00000000">
        <w:rPr>
          <w:sz w:val="20"/>
          <w:szCs w:val="20"/>
          <w:rtl w:val="0"/>
        </w:rPr>
        <w:t xml:space="preserve">Quantificável, mediante aplicação de fator médio;</w:t>
      </w:r>
    </w:p>
    <w:p w:rsidR="00000000" w:rsidDel="00000000" w:rsidP="00000000" w:rsidRDefault="00000000" w:rsidRPr="00000000" w14:paraId="000001CB">
      <w:pPr>
        <w:numPr>
          <w:ilvl w:val="0"/>
          <w:numId w:val="51"/>
        </w:numPr>
        <w:spacing w:after="0" w:afterAutospacing="0" w:before="0" w:beforeAutospacing="0" w:line="360" w:lineRule="auto"/>
        <w:ind w:left="720" w:hanging="360"/>
        <w:jc w:val="both"/>
        <w:rPr>
          <w:sz w:val="20"/>
          <w:szCs w:val="20"/>
        </w:rPr>
      </w:pPr>
      <w:r w:rsidDel="00000000" w:rsidR="00000000" w:rsidRPr="00000000">
        <w:rPr>
          <w:sz w:val="20"/>
          <w:szCs w:val="20"/>
          <w:rtl w:val="0"/>
        </w:rPr>
        <w:t xml:space="preserve">Verificável, por meio do sistema estruturado de MRV;</w:t>
      </w:r>
    </w:p>
    <w:p w:rsidR="00000000" w:rsidDel="00000000" w:rsidP="00000000" w:rsidRDefault="00000000" w:rsidRPr="00000000" w14:paraId="000001CC">
      <w:pPr>
        <w:numPr>
          <w:ilvl w:val="0"/>
          <w:numId w:val="51"/>
        </w:numPr>
        <w:spacing w:after="240" w:before="0" w:beforeAutospacing="0" w:line="360" w:lineRule="auto"/>
        <w:ind w:left="720" w:hanging="360"/>
        <w:jc w:val="both"/>
        <w:rPr>
          <w:sz w:val="20"/>
          <w:szCs w:val="20"/>
        </w:rPr>
      </w:pPr>
      <w:r w:rsidDel="00000000" w:rsidR="00000000" w:rsidRPr="00000000">
        <w:rPr>
          <w:sz w:val="20"/>
          <w:szCs w:val="20"/>
          <w:rtl w:val="0"/>
        </w:rPr>
        <w:t xml:space="preserve">Reprodutível, dentro de condições produtivas comparáveis às avaliadas experimentalmente.</w:t>
      </w:r>
    </w:p>
    <w:p w:rsidR="00000000" w:rsidDel="00000000" w:rsidP="00000000" w:rsidRDefault="00000000" w:rsidRPr="00000000" w14:paraId="000001CD">
      <w:pPr>
        <w:spacing w:after="240" w:before="240" w:line="360" w:lineRule="auto"/>
        <w:ind w:firstLine="720"/>
        <w:jc w:val="both"/>
        <w:rPr>
          <w:sz w:val="20"/>
          <w:szCs w:val="20"/>
        </w:rPr>
      </w:pPr>
      <w:r w:rsidDel="00000000" w:rsidR="00000000" w:rsidRPr="00000000">
        <w:rPr>
          <w:sz w:val="20"/>
          <w:szCs w:val="20"/>
          <w:rtl w:val="0"/>
        </w:rPr>
        <w:t xml:space="preserve">Dessa forma, o Fator P® constitui o núcleo tecnológico do Projeto Premix – Pecuária Baixo Carbono, sendo o vetor técnico que sustenta a quantificação das reduções de emissões de metano entérico atribuídas à produção e disponibilização do aditivo, conforme descrito na metodologia adotada.</w:t>
      </w:r>
    </w:p>
    <w:p w:rsidR="00000000" w:rsidDel="00000000" w:rsidP="00000000" w:rsidRDefault="00000000" w:rsidRPr="00000000" w14:paraId="000001CE">
      <w:pPr>
        <w:spacing w:after="240" w:before="240" w:line="360" w:lineRule="auto"/>
        <w:ind w:left="0" w:firstLine="0"/>
        <w:jc w:val="center"/>
        <w:rPr>
          <w:sz w:val="16"/>
          <w:szCs w:val="16"/>
        </w:rPr>
      </w:pPr>
      <w:r w:rsidDel="00000000" w:rsidR="00000000" w:rsidRPr="00000000">
        <w:rPr>
          <w:sz w:val="16"/>
          <w:szCs w:val="16"/>
          <w:rtl w:val="0"/>
        </w:rPr>
        <w:t xml:space="preserve">Quadro 1: Lista de evidências</w:t>
      </w:r>
    </w:p>
    <w:sdt>
      <w:sdtPr>
        <w:lock w:val="contentLocked"/>
        <w:id w:val="1059298500"/>
        <w:tag w:val="goog_rdk_1"/>
      </w:sdtPr>
      <w:sdtContent>
        <w:tbl>
          <w:tblPr>
            <w:tblStyle w:val="Table6"/>
            <w:tblW w:w="9029.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1CF">
                <w:pPr>
                  <w:widowControl w:val="0"/>
                  <w:spacing w:line="360" w:lineRule="auto"/>
                  <w:rPr>
                    <w:sz w:val="16"/>
                    <w:szCs w:val="16"/>
                  </w:rPr>
                </w:pPr>
                <w:r w:rsidDel="00000000" w:rsidR="00000000" w:rsidRPr="00000000">
                  <w:rPr>
                    <w:b w:val="1"/>
                    <w:bCs w:val="1"/>
                    <w:sz w:val="16"/>
                    <w:szCs w:val="16"/>
                    <w:rtl w:val="0"/>
                  </w:rPr>
                  <w:t xml:space="preserve">Linha de Evidência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1D0">
                <w:pPr>
                  <w:widowControl w:val="0"/>
                  <w:spacing w:line="360" w:lineRule="auto"/>
                  <w:rPr>
                    <w:sz w:val="16"/>
                    <w:szCs w:val="16"/>
                  </w:rPr>
                </w:pPr>
                <w:r w:rsidDel="00000000" w:rsidR="00000000" w:rsidRPr="00000000">
                  <w:rPr>
                    <w:b w:val="1"/>
                    <w:bCs w:val="1"/>
                    <w:sz w:val="16"/>
                    <w:szCs w:val="16"/>
                    <w:rtl w:val="0"/>
                  </w:rPr>
                  <w:t xml:space="preserve">Tipo de Estudo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1D1">
                <w:pPr>
                  <w:widowControl w:val="0"/>
                  <w:spacing w:line="360" w:lineRule="auto"/>
                  <w:rPr>
                    <w:sz w:val="16"/>
                    <w:szCs w:val="16"/>
                  </w:rPr>
                </w:pPr>
                <w:r w:rsidDel="00000000" w:rsidR="00000000" w:rsidRPr="00000000">
                  <w:rPr>
                    <w:b w:val="1"/>
                    <w:bCs w:val="1"/>
                    <w:sz w:val="16"/>
                    <w:szCs w:val="16"/>
                    <w:rtl w:val="0"/>
                  </w:rPr>
                  <w:t xml:space="preserve">Metodologia Aplicada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1D2">
                <w:pPr>
                  <w:widowControl w:val="0"/>
                  <w:spacing w:line="360" w:lineRule="auto"/>
                  <w:rPr>
                    <w:sz w:val="16"/>
                    <w:szCs w:val="16"/>
                  </w:rPr>
                </w:pPr>
                <w:r w:rsidDel="00000000" w:rsidR="00000000" w:rsidRPr="00000000">
                  <w:rPr>
                    <w:b w:val="1"/>
                    <w:bCs w:val="1"/>
                    <w:sz w:val="16"/>
                    <w:szCs w:val="16"/>
                    <w:rtl w:val="0"/>
                  </w:rPr>
                  <w:t xml:space="preserve">Principais Resultados Observados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1D3">
                <w:pPr>
                  <w:widowControl w:val="0"/>
                  <w:spacing w:line="360" w:lineRule="auto"/>
                  <w:rPr>
                    <w:sz w:val="16"/>
                    <w:szCs w:val="16"/>
                  </w:rPr>
                </w:pPr>
                <w:r w:rsidDel="00000000" w:rsidR="00000000" w:rsidRPr="00000000">
                  <w:rPr>
                    <w:b w:val="1"/>
                    <w:bCs w:val="1"/>
                    <w:sz w:val="16"/>
                    <w:szCs w:val="16"/>
                    <w:rtl w:val="0"/>
                  </w:rPr>
                  <w:t xml:space="preserve">Implicação para o Projeto de Carbono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1D4">
                <w:pPr>
                  <w:widowControl w:val="0"/>
                  <w:spacing w:line="360" w:lineRule="auto"/>
                  <w:rPr>
                    <w:sz w:val="16"/>
                    <w:szCs w:val="16"/>
                  </w:rPr>
                </w:pPr>
                <w:r w:rsidDel="00000000" w:rsidR="00000000" w:rsidRPr="00000000">
                  <w:rPr>
                    <w:sz w:val="16"/>
                    <w:szCs w:val="16"/>
                    <w:rtl w:val="0"/>
                  </w:rPr>
                  <w:t xml:space="preserve">Fermentação ruminal in vitro</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1D5">
                <w:pPr>
                  <w:widowControl w:val="0"/>
                  <w:spacing w:line="360" w:lineRule="auto"/>
                  <w:rPr>
                    <w:sz w:val="16"/>
                    <w:szCs w:val="16"/>
                  </w:rPr>
                </w:pPr>
                <w:r w:rsidDel="00000000" w:rsidR="00000000" w:rsidRPr="00000000">
                  <w:rPr>
                    <w:sz w:val="16"/>
                    <w:szCs w:val="16"/>
                    <w:rtl w:val="0"/>
                  </w:rPr>
                  <w:t xml:space="preserve">Ensaios laboratoriais controlados</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1D6">
                <w:pPr>
                  <w:widowControl w:val="0"/>
                  <w:spacing w:line="360" w:lineRule="auto"/>
                  <w:rPr>
                    <w:sz w:val="16"/>
                    <w:szCs w:val="16"/>
                  </w:rPr>
                </w:pPr>
                <w:r w:rsidDel="00000000" w:rsidR="00000000" w:rsidRPr="00000000">
                  <w:rPr>
                    <w:sz w:val="16"/>
                    <w:szCs w:val="16"/>
                    <w:rtl w:val="0"/>
                  </w:rPr>
                  <w:t xml:space="preserve">Produção de gases em frascos de fermentação; mensuração de CH₄; perfil de AGCC</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1D7">
                <w:pPr>
                  <w:widowControl w:val="0"/>
                  <w:spacing w:line="360" w:lineRule="auto"/>
                  <w:rPr>
                    <w:sz w:val="16"/>
                    <w:szCs w:val="16"/>
                  </w:rPr>
                </w:pPr>
                <w:r w:rsidDel="00000000" w:rsidR="00000000" w:rsidRPr="00000000">
                  <w:rPr>
                    <w:sz w:val="16"/>
                    <w:szCs w:val="16"/>
                    <w:rtl w:val="0"/>
                  </w:rPr>
                  <w:t xml:space="preserve">Redução da produção relativa de metano em comparação à dieta controle; aumento de propionato; melhoria no fator de partição</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1D8">
                <w:pPr>
                  <w:widowControl w:val="0"/>
                  <w:spacing w:line="360" w:lineRule="auto"/>
                  <w:rPr>
                    <w:sz w:val="16"/>
                    <w:szCs w:val="16"/>
                  </w:rPr>
                </w:pPr>
                <w:r w:rsidDel="00000000" w:rsidR="00000000" w:rsidRPr="00000000">
                  <w:rPr>
                    <w:sz w:val="16"/>
                    <w:szCs w:val="16"/>
                    <w:rtl w:val="0"/>
                  </w:rPr>
                  <w:t xml:space="preserve">Fundamenta o mecanismo biológico de mitigação e sustenta plausibilidade causal</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1D9">
                <w:pPr>
                  <w:widowControl w:val="0"/>
                  <w:spacing w:line="360" w:lineRule="auto"/>
                  <w:rPr>
                    <w:sz w:val="16"/>
                    <w:szCs w:val="16"/>
                  </w:rPr>
                </w:pPr>
                <w:r w:rsidDel="00000000" w:rsidR="00000000" w:rsidRPr="00000000">
                  <w:rPr>
                    <w:sz w:val="16"/>
                    <w:szCs w:val="16"/>
                    <w:rtl w:val="0"/>
                  </w:rPr>
                  <w:t xml:space="preserve">Análise microbiológica</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1DA">
                <w:pPr>
                  <w:widowControl w:val="0"/>
                  <w:spacing w:line="360" w:lineRule="auto"/>
                  <w:rPr>
                    <w:sz w:val="16"/>
                    <w:szCs w:val="16"/>
                  </w:rPr>
                </w:pPr>
                <w:r w:rsidDel="00000000" w:rsidR="00000000" w:rsidRPr="00000000">
                  <w:rPr>
                    <w:sz w:val="16"/>
                    <w:szCs w:val="16"/>
                    <w:rtl w:val="0"/>
                  </w:rPr>
                  <w:t xml:space="preserve">Estudos moleculares</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1DB">
                <w:pPr>
                  <w:widowControl w:val="0"/>
                  <w:spacing w:line="360" w:lineRule="auto"/>
                  <w:rPr>
                    <w:sz w:val="16"/>
                    <w:szCs w:val="16"/>
                  </w:rPr>
                </w:pPr>
                <w:r w:rsidDel="00000000" w:rsidR="00000000" w:rsidRPr="00000000">
                  <w:rPr>
                    <w:sz w:val="16"/>
                    <w:szCs w:val="16"/>
                    <w:rtl w:val="0"/>
                  </w:rPr>
                  <w:t xml:space="preserve">Quantificação de archaea metanogênicas por qPCR</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1DC">
                <w:pPr>
                  <w:widowControl w:val="0"/>
                  <w:spacing w:line="360" w:lineRule="auto"/>
                  <w:rPr>
                    <w:sz w:val="16"/>
                    <w:szCs w:val="16"/>
                  </w:rPr>
                </w:pPr>
                <w:r w:rsidDel="00000000" w:rsidR="00000000" w:rsidRPr="00000000">
                  <w:rPr>
                    <w:sz w:val="16"/>
                    <w:szCs w:val="16"/>
                    <w:rtl w:val="0"/>
                  </w:rPr>
                  <w:t xml:space="preserve">Redução significativa na abundância relativa de microrganismos metanogênicos em dietas suplementadas</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1DD">
                <w:pPr>
                  <w:widowControl w:val="0"/>
                  <w:spacing w:line="360" w:lineRule="auto"/>
                  <w:rPr>
                    <w:sz w:val="16"/>
                    <w:szCs w:val="16"/>
                  </w:rPr>
                </w:pPr>
                <w:r w:rsidDel="00000000" w:rsidR="00000000" w:rsidRPr="00000000">
                  <w:rPr>
                    <w:sz w:val="16"/>
                    <w:szCs w:val="16"/>
                    <w:rtl w:val="0"/>
                  </w:rPr>
                  <w:t xml:space="preserve">Corrobora que a mitigação decorre de alteração estrutural da microbiota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1DE">
                <w:pPr>
                  <w:widowControl w:val="0"/>
                  <w:spacing w:line="360" w:lineRule="auto"/>
                  <w:rPr>
                    <w:sz w:val="16"/>
                    <w:szCs w:val="16"/>
                  </w:rPr>
                </w:pPr>
                <w:r w:rsidDel="00000000" w:rsidR="00000000" w:rsidRPr="00000000">
                  <w:rPr>
                    <w:sz w:val="16"/>
                    <w:szCs w:val="16"/>
                    <w:rtl w:val="0"/>
                  </w:rPr>
                  <w:t xml:space="preserve">Respirometria in vivo</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1DF">
                <w:pPr>
                  <w:widowControl w:val="0"/>
                  <w:spacing w:line="360" w:lineRule="auto"/>
                  <w:rPr>
                    <w:sz w:val="16"/>
                    <w:szCs w:val="16"/>
                  </w:rPr>
                </w:pPr>
                <w:r w:rsidDel="00000000" w:rsidR="00000000" w:rsidRPr="00000000">
                  <w:rPr>
                    <w:sz w:val="16"/>
                    <w:szCs w:val="16"/>
                    <w:rtl w:val="0"/>
                  </w:rPr>
                  <w:t xml:space="preserve">Ensaios experimentais com bovinos</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1E0">
                <w:pPr>
                  <w:widowControl w:val="0"/>
                  <w:spacing w:line="360" w:lineRule="auto"/>
                  <w:rPr>
                    <w:sz w:val="16"/>
                    <w:szCs w:val="16"/>
                  </w:rPr>
                </w:pPr>
                <w:r w:rsidDel="00000000" w:rsidR="00000000" w:rsidRPr="00000000">
                  <w:rPr>
                    <w:sz w:val="16"/>
                    <w:szCs w:val="16"/>
                    <w:rtl w:val="0"/>
                  </w:rPr>
                  <w:t xml:space="preserve">Máscaras respirométricas ventiladas; comparação grupo controle × grupo tratado</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1E1">
                <w:pPr>
                  <w:widowControl w:val="0"/>
                  <w:spacing w:line="360" w:lineRule="auto"/>
                  <w:rPr>
                    <w:sz w:val="16"/>
                    <w:szCs w:val="16"/>
                  </w:rPr>
                </w:pPr>
                <w:r w:rsidDel="00000000" w:rsidR="00000000" w:rsidRPr="00000000">
                  <w:rPr>
                    <w:sz w:val="16"/>
                    <w:szCs w:val="16"/>
                    <w:rtl w:val="0"/>
                  </w:rPr>
                  <w:t xml:space="preserve">Reduções médias entre 15% e 17% nas emissões entéricas de CH₄ em bovinos confinados</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1E2">
                <w:pPr>
                  <w:widowControl w:val="0"/>
                  <w:spacing w:line="360" w:lineRule="auto"/>
                  <w:rPr>
                    <w:sz w:val="16"/>
                    <w:szCs w:val="16"/>
                  </w:rPr>
                </w:pPr>
                <w:r w:rsidDel="00000000" w:rsidR="00000000" w:rsidRPr="00000000">
                  <w:rPr>
                    <w:sz w:val="16"/>
                    <w:szCs w:val="16"/>
                    <w:rtl w:val="0"/>
                  </w:rPr>
                  <w:t xml:space="preserve">Base direta para definição do fator de mitigação (17%)</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1E3">
                <w:pPr>
                  <w:widowControl w:val="0"/>
                  <w:spacing w:line="360" w:lineRule="auto"/>
                  <w:rPr>
                    <w:sz w:val="16"/>
                    <w:szCs w:val="16"/>
                  </w:rPr>
                </w:pPr>
                <w:r w:rsidDel="00000000" w:rsidR="00000000" w:rsidRPr="00000000">
                  <w:rPr>
                    <w:sz w:val="16"/>
                    <w:szCs w:val="16"/>
                    <w:rtl w:val="0"/>
                  </w:rPr>
                  <w:t xml:space="preserve">Avaliação de desempenho zootécnico</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1E4">
                <w:pPr>
                  <w:widowControl w:val="0"/>
                  <w:spacing w:line="360" w:lineRule="auto"/>
                  <w:rPr>
                    <w:sz w:val="16"/>
                    <w:szCs w:val="16"/>
                  </w:rPr>
                </w:pPr>
                <w:r w:rsidDel="00000000" w:rsidR="00000000" w:rsidRPr="00000000">
                  <w:rPr>
                    <w:sz w:val="16"/>
                    <w:szCs w:val="16"/>
                    <w:rtl w:val="0"/>
                  </w:rPr>
                  <w:t xml:space="preserve">Ensaios de confinamento e pasto</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1E5">
                <w:pPr>
                  <w:widowControl w:val="0"/>
                  <w:spacing w:line="360" w:lineRule="auto"/>
                  <w:rPr>
                    <w:sz w:val="16"/>
                    <w:szCs w:val="16"/>
                  </w:rPr>
                </w:pPr>
                <w:r w:rsidDel="00000000" w:rsidR="00000000" w:rsidRPr="00000000">
                  <w:rPr>
                    <w:sz w:val="16"/>
                    <w:szCs w:val="16"/>
                    <w:rtl w:val="0"/>
                  </w:rPr>
                  <w:t xml:space="preserve">Medição de ganho médio diário, conversão alimentar e rendimento de carcaça</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1E6">
                <w:pPr>
                  <w:widowControl w:val="0"/>
                  <w:spacing w:line="360" w:lineRule="auto"/>
                  <w:rPr>
                    <w:sz w:val="16"/>
                    <w:szCs w:val="16"/>
                  </w:rPr>
                </w:pPr>
                <w:r w:rsidDel="00000000" w:rsidR="00000000" w:rsidRPr="00000000">
                  <w:rPr>
                    <w:sz w:val="16"/>
                    <w:szCs w:val="16"/>
                    <w:rtl w:val="0"/>
                  </w:rPr>
                  <w:t xml:space="preserve">Manutenção ou melhoria do desempenho produtivo sem aumento proporcional de ingestão</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1E7">
                <w:pPr>
                  <w:widowControl w:val="0"/>
                  <w:spacing w:line="360" w:lineRule="auto"/>
                  <w:rPr>
                    <w:sz w:val="16"/>
                    <w:szCs w:val="16"/>
                  </w:rPr>
                </w:pPr>
                <w:r w:rsidDel="00000000" w:rsidR="00000000" w:rsidRPr="00000000">
                  <w:rPr>
                    <w:sz w:val="16"/>
                    <w:szCs w:val="16"/>
                    <w:rtl w:val="0"/>
                  </w:rPr>
                  <w:t xml:space="preserve">Indica que a mitigação não compromete eficiência produtiva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1E8">
                <w:pPr>
                  <w:widowControl w:val="0"/>
                  <w:spacing w:line="360" w:lineRule="auto"/>
                  <w:rPr>
                    <w:sz w:val="16"/>
                    <w:szCs w:val="16"/>
                  </w:rPr>
                </w:pPr>
                <w:r w:rsidDel="00000000" w:rsidR="00000000" w:rsidRPr="00000000">
                  <w:rPr>
                    <w:sz w:val="16"/>
                    <w:szCs w:val="16"/>
                    <w:rtl w:val="0"/>
                  </w:rPr>
                  <w:t xml:space="preserve">Uso comercial em larga escala</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1E9">
                <w:pPr>
                  <w:widowControl w:val="0"/>
                  <w:spacing w:line="360" w:lineRule="auto"/>
                  <w:rPr>
                    <w:sz w:val="16"/>
                    <w:szCs w:val="16"/>
                  </w:rPr>
                </w:pPr>
                <w:r w:rsidDel="00000000" w:rsidR="00000000" w:rsidRPr="00000000">
                  <w:rPr>
                    <w:sz w:val="16"/>
                    <w:szCs w:val="16"/>
                    <w:rtl w:val="0"/>
                  </w:rPr>
                  <w:t xml:space="preserve">Aplicação prática contínua</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1EA">
                <w:pPr>
                  <w:widowControl w:val="0"/>
                  <w:spacing w:line="360" w:lineRule="auto"/>
                  <w:rPr>
                    <w:sz w:val="16"/>
                    <w:szCs w:val="16"/>
                  </w:rPr>
                </w:pPr>
                <w:r w:rsidDel="00000000" w:rsidR="00000000" w:rsidRPr="00000000">
                  <w:rPr>
                    <w:sz w:val="16"/>
                    <w:szCs w:val="16"/>
                    <w:rtl w:val="0"/>
                  </w:rPr>
                  <w:t xml:space="preserve">Séries históricas de utilização em sistemas de corte e leite</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1EB">
                <w:pPr>
                  <w:widowControl w:val="0"/>
                  <w:spacing w:line="360" w:lineRule="auto"/>
                  <w:rPr>
                    <w:sz w:val="16"/>
                    <w:szCs w:val="16"/>
                  </w:rPr>
                </w:pPr>
                <w:r w:rsidDel="00000000" w:rsidR="00000000" w:rsidRPr="00000000">
                  <w:rPr>
                    <w:sz w:val="16"/>
                    <w:szCs w:val="16"/>
                    <w:rtl w:val="0"/>
                  </w:rPr>
                  <w:t xml:space="preserve">Estabilidade operacional e replicabilidade em diferentes sistemas produtivos</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1EC">
                <w:pPr>
                  <w:widowControl w:val="0"/>
                  <w:spacing w:line="360" w:lineRule="auto"/>
                  <w:rPr>
                    <w:sz w:val="16"/>
                    <w:szCs w:val="16"/>
                  </w:rPr>
                </w:pPr>
                <w:r w:rsidDel="00000000" w:rsidR="00000000" w:rsidRPr="00000000">
                  <w:rPr>
                    <w:sz w:val="16"/>
                    <w:szCs w:val="16"/>
                    <w:rtl w:val="0"/>
                  </w:rPr>
                  <w:t xml:space="preserve">Demonstra aplicabilidade prática e escalabilidade da tecnologia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1ED">
                <w:pPr>
                  <w:widowControl w:val="0"/>
                  <w:spacing w:line="360" w:lineRule="auto"/>
                  <w:rPr>
                    <w:sz w:val="16"/>
                    <w:szCs w:val="16"/>
                  </w:rPr>
                </w:pPr>
                <w:r w:rsidDel="00000000" w:rsidR="00000000" w:rsidRPr="00000000">
                  <w:rPr>
                    <w:sz w:val="16"/>
                    <w:szCs w:val="16"/>
                    <w:rtl w:val="0"/>
                  </w:rPr>
                  <w:t xml:space="preserve">Comparação com ionóforos e promotores tradicionais</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1EE">
                <w:pPr>
                  <w:widowControl w:val="0"/>
                  <w:spacing w:line="360" w:lineRule="auto"/>
                  <w:rPr>
                    <w:sz w:val="16"/>
                    <w:szCs w:val="16"/>
                  </w:rPr>
                </w:pPr>
                <w:r w:rsidDel="00000000" w:rsidR="00000000" w:rsidRPr="00000000">
                  <w:rPr>
                    <w:sz w:val="16"/>
                    <w:szCs w:val="16"/>
                    <w:rtl w:val="0"/>
                  </w:rPr>
                  <w:t xml:space="preserve">Estudos comparativos</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1EF">
                <w:pPr>
                  <w:widowControl w:val="0"/>
                  <w:spacing w:line="360" w:lineRule="auto"/>
                  <w:rPr>
                    <w:sz w:val="16"/>
                    <w:szCs w:val="16"/>
                  </w:rPr>
                </w:pPr>
                <w:r w:rsidDel="00000000" w:rsidR="00000000" w:rsidRPr="00000000">
                  <w:rPr>
                    <w:sz w:val="16"/>
                    <w:szCs w:val="16"/>
                    <w:rtl w:val="0"/>
                  </w:rPr>
                  <w:t xml:space="preserve">Dietas com Fator P versus monensina/virginiamicina</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1F0">
                <w:pPr>
                  <w:widowControl w:val="0"/>
                  <w:spacing w:line="360" w:lineRule="auto"/>
                  <w:rPr>
                    <w:sz w:val="16"/>
                    <w:szCs w:val="16"/>
                  </w:rPr>
                </w:pPr>
                <w:r w:rsidDel="00000000" w:rsidR="00000000" w:rsidRPr="00000000">
                  <w:rPr>
                    <w:sz w:val="16"/>
                    <w:szCs w:val="16"/>
                    <w:rtl w:val="0"/>
                  </w:rPr>
                  <w:t xml:space="preserve">Desempenho equivalente ou superior em rendimento de carcaça; ausência de resíduos antibióticos</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1F1">
                <w:pPr>
                  <w:widowControl w:val="0"/>
                  <w:spacing w:line="360" w:lineRule="auto"/>
                  <w:rPr>
                    <w:sz w:val="16"/>
                    <w:szCs w:val="16"/>
                  </w:rPr>
                </w:pPr>
                <w:r w:rsidDel="00000000" w:rsidR="00000000" w:rsidRPr="00000000">
                  <w:rPr>
                    <w:sz w:val="16"/>
                    <w:szCs w:val="16"/>
                    <w:rtl w:val="0"/>
                  </w:rPr>
                  <w:t xml:space="preserve">Reforça adicionalidade tecnológica e substituição de práticas convencionais</w:t>
                </w:r>
              </w:p>
            </w:tc>
          </w:tr>
        </w:tbl>
      </w:sdtContent>
    </w:sdt>
    <w:p w:rsidR="00000000" w:rsidDel="00000000" w:rsidP="00000000" w:rsidRDefault="00000000" w:rsidRPr="00000000" w14:paraId="000001F2">
      <w:pPr>
        <w:pStyle w:val="Heading2"/>
        <w:keepNext w:val="0"/>
        <w:keepLines w:val="0"/>
        <w:spacing w:after="80" w:line="360" w:lineRule="auto"/>
        <w:jc w:val="both"/>
        <w:rPr>
          <w:sz w:val="20"/>
          <w:szCs w:val="20"/>
        </w:rPr>
      </w:pPr>
      <w:bookmarkStart w:colFirst="0" w:colLast="0" w:name="_heading=h.dmam84axzamg" w:id="35"/>
      <w:bookmarkEnd w:id="35"/>
      <w:r w:rsidDel="00000000" w:rsidR="00000000" w:rsidRPr="00000000">
        <w:rPr>
          <w:b w:val="1"/>
          <w:bCs w:val="1"/>
          <w:sz w:val="20"/>
          <w:szCs w:val="20"/>
          <w:rtl w:val="0"/>
        </w:rPr>
        <w:t xml:space="preserve">Observação Metodológica: </w:t>
      </w:r>
      <w:r w:rsidDel="00000000" w:rsidR="00000000" w:rsidRPr="00000000">
        <w:rPr>
          <w:sz w:val="20"/>
          <w:szCs w:val="20"/>
          <w:rtl w:val="0"/>
        </w:rPr>
        <w:t xml:space="preserve">Os estudos científicos listados constituem a base para definição do fator médio de mitigação, porém </w:t>
      </w:r>
      <w:r w:rsidDel="00000000" w:rsidR="00000000" w:rsidRPr="00000000">
        <w:rPr>
          <w:b w:val="1"/>
          <w:bCs w:val="1"/>
          <w:sz w:val="20"/>
          <w:szCs w:val="20"/>
          <w:rtl w:val="0"/>
        </w:rPr>
        <w:t xml:space="preserve">não são utilizados diretamente como cálculo primário de emissões</w:t>
      </w:r>
      <w:r w:rsidDel="00000000" w:rsidR="00000000" w:rsidRPr="00000000">
        <w:rPr>
          <w:sz w:val="20"/>
          <w:szCs w:val="20"/>
          <w:rtl w:val="0"/>
        </w:rPr>
        <w:t xml:space="preserve">.A quantificação das reduções no projeto ocorre exclusivamente a partir:</w:t>
      </w:r>
    </w:p>
    <w:p w:rsidR="00000000" w:rsidDel="00000000" w:rsidP="00000000" w:rsidRDefault="00000000" w:rsidRPr="00000000" w14:paraId="000001F3">
      <w:pPr>
        <w:numPr>
          <w:ilvl w:val="0"/>
          <w:numId w:val="59"/>
        </w:numPr>
        <w:spacing w:after="0" w:afterAutospacing="0" w:before="240" w:line="360" w:lineRule="auto"/>
        <w:ind w:left="720" w:hanging="360"/>
        <w:jc w:val="both"/>
        <w:rPr>
          <w:sz w:val="20"/>
          <w:szCs w:val="20"/>
        </w:rPr>
      </w:pPr>
      <w:r w:rsidDel="00000000" w:rsidR="00000000" w:rsidRPr="00000000">
        <w:rPr>
          <w:sz w:val="20"/>
          <w:szCs w:val="20"/>
          <w:rtl w:val="0"/>
        </w:rPr>
        <w:t xml:space="preserve">Produção anual efetiva do Fator P®</w:t>
      </w:r>
    </w:p>
    <w:p w:rsidR="00000000" w:rsidDel="00000000" w:rsidP="00000000" w:rsidRDefault="00000000" w:rsidRPr="00000000" w14:paraId="000001F4">
      <w:pPr>
        <w:numPr>
          <w:ilvl w:val="0"/>
          <w:numId w:val="59"/>
        </w:numPr>
        <w:spacing w:after="0" w:afterAutospacing="0" w:before="0" w:beforeAutospacing="0" w:line="360" w:lineRule="auto"/>
        <w:ind w:left="720" w:hanging="360"/>
        <w:jc w:val="both"/>
        <w:rPr>
          <w:sz w:val="20"/>
          <w:szCs w:val="20"/>
        </w:rPr>
      </w:pPr>
      <w:r w:rsidDel="00000000" w:rsidR="00000000" w:rsidRPr="00000000">
        <w:rPr>
          <w:sz w:val="20"/>
          <w:szCs w:val="20"/>
          <w:rtl w:val="0"/>
        </w:rPr>
        <w:t xml:space="preserve">Fator médio de mitigação</w:t>
      </w:r>
    </w:p>
    <w:p w:rsidR="00000000" w:rsidDel="00000000" w:rsidP="00000000" w:rsidRDefault="00000000" w:rsidRPr="00000000" w14:paraId="000001F5">
      <w:pPr>
        <w:numPr>
          <w:ilvl w:val="0"/>
          <w:numId w:val="59"/>
        </w:numPr>
        <w:spacing w:after="0" w:afterAutospacing="0" w:before="0" w:beforeAutospacing="0" w:line="360" w:lineRule="auto"/>
        <w:ind w:left="720" w:hanging="360"/>
        <w:jc w:val="both"/>
        <w:rPr>
          <w:sz w:val="20"/>
          <w:szCs w:val="20"/>
        </w:rPr>
      </w:pPr>
      <w:r w:rsidDel="00000000" w:rsidR="00000000" w:rsidRPr="00000000">
        <w:rPr>
          <w:sz w:val="20"/>
          <w:szCs w:val="20"/>
          <w:rtl w:val="0"/>
        </w:rPr>
        <w:t xml:space="preserve">Descontos de incerteza e integridade</w:t>
      </w:r>
    </w:p>
    <w:p w:rsidR="00000000" w:rsidDel="00000000" w:rsidP="00000000" w:rsidRDefault="00000000" w:rsidRPr="00000000" w14:paraId="000001F6">
      <w:pPr>
        <w:numPr>
          <w:ilvl w:val="0"/>
          <w:numId w:val="59"/>
        </w:numPr>
        <w:spacing w:after="240" w:before="0" w:beforeAutospacing="0" w:line="360" w:lineRule="auto"/>
        <w:ind w:left="720" w:hanging="360"/>
        <w:jc w:val="both"/>
        <w:rPr>
          <w:sz w:val="20"/>
          <w:szCs w:val="20"/>
        </w:rPr>
      </w:pPr>
      <w:r w:rsidDel="00000000" w:rsidR="00000000" w:rsidRPr="00000000">
        <w:rPr>
          <w:sz w:val="20"/>
          <w:szCs w:val="20"/>
          <w:rtl w:val="0"/>
        </w:rPr>
        <w:t xml:space="preserve">Inventário das emissões operacionais associada</w:t>
      </w:r>
    </w:p>
    <w:p w:rsidR="00000000" w:rsidDel="00000000" w:rsidP="00000000" w:rsidRDefault="00000000" w:rsidRPr="00000000" w14:paraId="000001F7">
      <w:pPr>
        <w:spacing w:after="240" w:before="240" w:line="360" w:lineRule="auto"/>
        <w:ind w:left="0" w:firstLine="720"/>
        <w:jc w:val="both"/>
        <w:rPr>
          <w:sz w:val="20"/>
          <w:szCs w:val="20"/>
        </w:rPr>
      </w:pPr>
      <w:r w:rsidDel="00000000" w:rsidR="00000000" w:rsidRPr="00000000">
        <w:rPr>
          <w:sz w:val="20"/>
          <w:szCs w:val="20"/>
          <w:rtl w:val="0"/>
        </w:rPr>
        <w:t xml:space="preserve">Isso garante separação entre evidência científica e cálculo de créditos, evitando dupla contagem ou superestimação.</w:t>
      </w:r>
      <w:r w:rsidDel="00000000" w:rsidR="00000000" w:rsidRPr="00000000">
        <w:rPr>
          <w:rtl w:val="0"/>
        </w:rPr>
      </w:r>
    </w:p>
    <w:p w:rsidR="00000000" w:rsidDel="00000000" w:rsidP="00000000" w:rsidRDefault="00000000" w:rsidRPr="00000000" w14:paraId="000001F8">
      <w:pPr>
        <w:pStyle w:val="Heading1"/>
        <w:keepNext w:val="0"/>
        <w:keepLines w:val="0"/>
        <w:spacing w:before="480" w:line="360" w:lineRule="auto"/>
        <w:ind w:left="720" w:hanging="360"/>
        <w:jc w:val="both"/>
        <w:rPr>
          <w:b w:val="1"/>
          <w:bCs w:val="1"/>
          <w:sz w:val="20"/>
          <w:szCs w:val="20"/>
        </w:rPr>
      </w:pPr>
      <w:bookmarkStart w:colFirst="0" w:colLast="0" w:name="_heading=h.u65q0gmukc1v" w:id="36"/>
      <w:bookmarkEnd w:id="36"/>
      <w:r w:rsidDel="00000000" w:rsidR="00000000" w:rsidRPr="00000000">
        <w:rPr>
          <w:rtl w:val="0"/>
        </w:rPr>
      </w:r>
    </w:p>
    <w:p w:rsidR="00000000" w:rsidDel="00000000" w:rsidP="00000000" w:rsidRDefault="00000000" w:rsidRPr="00000000" w14:paraId="000001F9">
      <w:pPr>
        <w:pStyle w:val="Heading1"/>
        <w:keepNext w:val="0"/>
        <w:keepLines w:val="0"/>
        <w:spacing w:before="480" w:line="360" w:lineRule="auto"/>
        <w:ind w:left="720" w:hanging="360"/>
        <w:jc w:val="both"/>
        <w:rPr>
          <w:b w:val="1"/>
          <w:bCs w:val="1"/>
          <w:sz w:val="20"/>
          <w:szCs w:val="20"/>
        </w:rPr>
      </w:pPr>
      <w:bookmarkStart w:colFirst="0" w:colLast="0" w:name="_heading=h.56c9dowr0efo" w:id="37"/>
      <w:bookmarkEnd w:id="37"/>
      <w:r w:rsidDel="00000000" w:rsidR="00000000" w:rsidRPr="00000000">
        <w:rPr>
          <w:rtl w:val="0"/>
        </w:rPr>
      </w:r>
    </w:p>
    <w:p w:rsidR="00000000" w:rsidDel="00000000" w:rsidP="00000000" w:rsidRDefault="00000000" w:rsidRPr="00000000" w14:paraId="000001FA">
      <w:pPr>
        <w:pStyle w:val="Heading1"/>
        <w:keepNext w:val="0"/>
        <w:keepLines w:val="0"/>
        <w:spacing w:before="480" w:line="360" w:lineRule="auto"/>
        <w:ind w:left="720" w:hanging="360"/>
        <w:jc w:val="both"/>
        <w:rPr>
          <w:b w:val="1"/>
          <w:bCs w:val="1"/>
          <w:sz w:val="20"/>
          <w:szCs w:val="20"/>
        </w:rPr>
      </w:pPr>
      <w:bookmarkStart w:colFirst="0" w:colLast="0" w:name="_heading=h.aok29mou4q02" w:id="38"/>
      <w:bookmarkEnd w:id="38"/>
      <w:r w:rsidDel="00000000" w:rsidR="00000000" w:rsidRPr="00000000">
        <w:rPr>
          <w:b w:val="1"/>
          <w:bCs w:val="1"/>
          <w:sz w:val="20"/>
          <w:szCs w:val="20"/>
          <w:rtl w:val="0"/>
        </w:rPr>
        <w:t xml:space="preserve">3. ESTRUTURA METODOLÓGICA DO PROJETO</w:t>
      </w:r>
    </w:p>
    <w:p w:rsidR="00000000" w:rsidDel="00000000" w:rsidP="00000000" w:rsidRDefault="00000000" w:rsidRPr="00000000" w14:paraId="000001FB">
      <w:pPr>
        <w:spacing w:after="240" w:before="240" w:line="360" w:lineRule="auto"/>
        <w:ind w:firstLine="720"/>
        <w:jc w:val="both"/>
        <w:rPr>
          <w:sz w:val="20"/>
          <w:szCs w:val="20"/>
        </w:rPr>
      </w:pPr>
      <w:r w:rsidDel="00000000" w:rsidR="00000000" w:rsidRPr="00000000">
        <w:rPr>
          <w:sz w:val="20"/>
          <w:szCs w:val="20"/>
          <w:rtl w:val="0"/>
        </w:rPr>
        <w:t xml:space="preserve">O Projeto de Créditos de Carbono Premix Fator P – Pecuária Baixo Carbono constitui uma iniciativa corporativa de mitigação indireta de emissões de metano entérico (CH₄), desenvolvida e implementada pela Premix Nutrição Animal Ltda., com suporte técnico da E2Carbon Consultoria e Gestão Ltda.</w:t>
      </w:r>
    </w:p>
    <w:p w:rsidR="00000000" w:rsidDel="00000000" w:rsidP="00000000" w:rsidRDefault="00000000" w:rsidRPr="00000000" w14:paraId="000001FC">
      <w:pPr>
        <w:spacing w:after="240" w:before="240" w:line="360" w:lineRule="auto"/>
        <w:ind w:firstLine="720"/>
        <w:jc w:val="both"/>
        <w:rPr>
          <w:sz w:val="20"/>
          <w:szCs w:val="20"/>
        </w:rPr>
      </w:pPr>
      <w:r w:rsidDel="00000000" w:rsidR="00000000" w:rsidRPr="00000000">
        <w:rPr>
          <w:sz w:val="20"/>
          <w:szCs w:val="20"/>
          <w:rtl w:val="0"/>
        </w:rPr>
        <w:t xml:space="preserve">O objetivo do projeto é quantificar, reportar e certificar as reduções líquidas de emissões de CH₄ atribuíveis à produção e disponibilização em escala do aditivo nutricional Fator P®, utilizando abordagem metodológica estruturada, conservadora e auditável.</w:t>
      </w:r>
    </w:p>
    <w:p w:rsidR="00000000" w:rsidDel="00000000" w:rsidP="00000000" w:rsidRDefault="00000000" w:rsidRPr="00000000" w14:paraId="000001FD">
      <w:pPr>
        <w:spacing w:after="240" w:before="240" w:line="360" w:lineRule="auto"/>
        <w:ind w:firstLine="720"/>
        <w:jc w:val="both"/>
        <w:rPr>
          <w:sz w:val="20"/>
          <w:szCs w:val="20"/>
        </w:rPr>
      </w:pPr>
      <w:r w:rsidDel="00000000" w:rsidR="00000000" w:rsidRPr="00000000">
        <w:rPr>
          <w:sz w:val="20"/>
          <w:szCs w:val="20"/>
          <w:rtl w:val="0"/>
        </w:rPr>
        <w:t xml:space="preserve">Diferentemente de projetos baseados em propriedades rurais específicas, este modelo adota abordagem corporativa baseada em produção (“production-based accounting approach”), na qual a unidade primária de quantificação é o volume anual efetivamente produzido do aditivo Fator P®, e não a gestão individual de rebanhos.</w:t>
      </w:r>
    </w:p>
    <w:p w:rsidR="00000000" w:rsidDel="00000000" w:rsidP="00000000" w:rsidRDefault="00000000" w:rsidRPr="00000000" w14:paraId="000001FE">
      <w:pPr>
        <w:spacing w:after="240" w:before="240" w:line="360" w:lineRule="auto"/>
        <w:ind w:left="0" w:firstLine="720"/>
        <w:jc w:val="both"/>
        <w:rPr>
          <w:sz w:val="20"/>
          <w:szCs w:val="20"/>
        </w:rPr>
      </w:pPr>
      <w:r w:rsidDel="00000000" w:rsidR="00000000" w:rsidRPr="00000000">
        <w:rPr>
          <w:sz w:val="20"/>
          <w:szCs w:val="20"/>
          <w:rtl w:val="0"/>
        </w:rPr>
        <w:t xml:space="preserve">A metodologia parte do seguinte princípio técnico:</w:t>
      </w:r>
    </w:p>
    <w:p w:rsidR="00000000" w:rsidDel="00000000" w:rsidP="00000000" w:rsidRDefault="00000000" w:rsidRPr="00000000" w14:paraId="000001FF">
      <w:pPr>
        <w:spacing w:after="240" w:before="240" w:line="360" w:lineRule="auto"/>
        <w:ind w:left="0" w:right="600" w:firstLine="0"/>
        <w:jc w:val="both"/>
        <w:rPr>
          <w:b w:val="1"/>
          <w:bCs w:val="1"/>
          <w:sz w:val="20"/>
          <w:szCs w:val="20"/>
        </w:rPr>
      </w:pPr>
      <w:r w:rsidDel="00000000" w:rsidR="00000000" w:rsidRPr="00000000">
        <w:rPr>
          <w:b w:val="1"/>
          <w:bCs w:val="1"/>
          <w:sz w:val="20"/>
          <w:szCs w:val="20"/>
          <w:rtl w:val="0"/>
        </w:rPr>
        <w:t xml:space="preserve">A produção e disponibilização comprovada de tecnologia nutricional com efeito mitigador cientificamente demonstrado representa capacidade real de redução de metano entérico quando aplicada na pecuária, sendo possível quantificar essa mitigação de forma conservadora a partir do volume produzido e comercializado.</w:t>
      </w:r>
    </w:p>
    <w:p w:rsidR="00000000" w:rsidDel="00000000" w:rsidP="00000000" w:rsidRDefault="00000000" w:rsidRPr="00000000" w14:paraId="00000200">
      <w:pPr>
        <w:spacing w:after="240" w:before="240" w:line="360" w:lineRule="auto"/>
        <w:ind w:firstLine="720"/>
        <w:jc w:val="both"/>
        <w:rPr>
          <w:sz w:val="20"/>
          <w:szCs w:val="20"/>
        </w:rPr>
      </w:pPr>
      <w:r w:rsidDel="00000000" w:rsidR="00000000" w:rsidRPr="00000000">
        <w:rPr>
          <w:sz w:val="20"/>
          <w:szCs w:val="20"/>
          <w:rtl w:val="0"/>
        </w:rPr>
        <w:t xml:space="preserve">Importante destacar que:</w:t>
      </w:r>
    </w:p>
    <w:p w:rsidR="00000000" w:rsidDel="00000000" w:rsidP="00000000" w:rsidRDefault="00000000" w:rsidRPr="00000000" w14:paraId="00000201">
      <w:pPr>
        <w:numPr>
          <w:ilvl w:val="0"/>
          <w:numId w:val="40"/>
        </w:numPr>
        <w:spacing w:after="0" w:afterAutospacing="0" w:before="240" w:line="360" w:lineRule="auto"/>
        <w:ind w:left="720" w:hanging="360"/>
        <w:jc w:val="both"/>
        <w:rPr>
          <w:sz w:val="20"/>
          <w:szCs w:val="20"/>
        </w:rPr>
      </w:pPr>
      <w:r w:rsidDel="00000000" w:rsidR="00000000" w:rsidRPr="00000000">
        <w:rPr>
          <w:sz w:val="20"/>
          <w:szCs w:val="20"/>
          <w:rtl w:val="0"/>
        </w:rPr>
        <w:t xml:space="preserve">O projeto não credita “intenção de uso” nem potencial teórico;</w:t>
      </w:r>
    </w:p>
    <w:p w:rsidR="00000000" w:rsidDel="00000000" w:rsidP="00000000" w:rsidRDefault="00000000" w:rsidRPr="00000000" w14:paraId="00000202">
      <w:pPr>
        <w:numPr>
          <w:ilvl w:val="0"/>
          <w:numId w:val="40"/>
        </w:numPr>
        <w:spacing w:after="0" w:afterAutospacing="0" w:before="0" w:beforeAutospacing="0" w:line="360" w:lineRule="auto"/>
        <w:ind w:left="720" w:hanging="360"/>
        <w:jc w:val="both"/>
        <w:rPr>
          <w:sz w:val="20"/>
          <w:szCs w:val="20"/>
        </w:rPr>
      </w:pPr>
      <w:r w:rsidDel="00000000" w:rsidR="00000000" w:rsidRPr="00000000">
        <w:rPr>
          <w:sz w:val="20"/>
          <w:szCs w:val="20"/>
          <w:rtl w:val="0"/>
        </w:rPr>
        <w:t xml:space="preserve">As reduções são calculadas exclusivamente sobre volumes efetivamente produzidos e rastreados;</w:t>
      </w:r>
    </w:p>
    <w:p w:rsidR="00000000" w:rsidDel="00000000" w:rsidP="00000000" w:rsidRDefault="00000000" w:rsidRPr="00000000" w14:paraId="00000203">
      <w:pPr>
        <w:numPr>
          <w:ilvl w:val="0"/>
          <w:numId w:val="40"/>
        </w:numPr>
        <w:spacing w:after="240" w:before="0" w:beforeAutospacing="0" w:line="360" w:lineRule="auto"/>
        <w:ind w:left="720" w:hanging="360"/>
        <w:jc w:val="both"/>
        <w:rPr>
          <w:sz w:val="20"/>
          <w:szCs w:val="20"/>
        </w:rPr>
      </w:pPr>
      <w:r w:rsidDel="00000000" w:rsidR="00000000" w:rsidRPr="00000000">
        <w:rPr>
          <w:sz w:val="20"/>
          <w:szCs w:val="20"/>
          <w:rtl w:val="0"/>
        </w:rPr>
        <w:t xml:space="preserve">O fator médio de mitigação adotado é respaldado por evidência experimental.</w:t>
      </w:r>
    </w:p>
    <w:p w:rsidR="00000000" w:rsidDel="00000000" w:rsidP="00000000" w:rsidRDefault="00000000" w:rsidRPr="00000000" w14:paraId="00000204">
      <w:pPr>
        <w:spacing w:after="240" w:before="240" w:line="360" w:lineRule="auto"/>
        <w:ind w:firstLine="720"/>
        <w:jc w:val="both"/>
        <w:rPr>
          <w:sz w:val="20"/>
          <w:szCs w:val="20"/>
        </w:rPr>
      </w:pPr>
      <w:r w:rsidDel="00000000" w:rsidR="00000000" w:rsidRPr="00000000">
        <w:rPr>
          <w:sz w:val="20"/>
          <w:szCs w:val="20"/>
          <w:rtl w:val="0"/>
        </w:rPr>
        <w:t xml:space="preserve">A estimativa do número de animais atendidos constitui parâmetro técnico intermediário de cálculo, não sendo a unidade de creditação do projeto.</w:t>
      </w:r>
    </w:p>
    <w:p w:rsidR="00000000" w:rsidDel="00000000" w:rsidP="00000000" w:rsidRDefault="00000000" w:rsidRPr="00000000" w14:paraId="00000205">
      <w:pPr>
        <w:spacing w:after="240" w:before="240" w:line="360" w:lineRule="auto"/>
        <w:ind w:left="0" w:firstLine="0"/>
        <w:jc w:val="both"/>
        <w:rPr>
          <w:b w:val="1"/>
          <w:bCs w:val="1"/>
          <w:sz w:val="20"/>
          <w:szCs w:val="20"/>
        </w:rPr>
      </w:pPr>
      <w:r w:rsidDel="00000000" w:rsidR="00000000" w:rsidRPr="00000000">
        <w:rPr>
          <w:b w:val="1"/>
          <w:bCs w:val="1"/>
          <w:sz w:val="20"/>
          <w:szCs w:val="20"/>
          <w:rtl w:val="0"/>
        </w:rPr>
        <w:t xml:space="preserve">3.1 Enquadramento Setorial e Normativo</w:t>
      </w:r>
    </w:p>
    <w:p w:rsidR="00000000" w:rsidDel="00000000" w:rsidP="00000000" w:rsidRDefault="00000000" w:rsidRPr="00000000" w14:paraId="00000206">
      <w:pPr>
        <w:spacing w:after="240" w:before="240" w:line="360" w:lineRule="auto"/>
        <w:jc w:val="both"/>
        <w:rPr>
          <w:sz w:val="20"/>
          <w:szCs w:val="20"/>
        </w:rPr>
      </w:pPr>
      <w:r w:rsidDel="00000000" w:rsidR="00000000" w:rsidRPr="00000000">
        <w:rPr>
          <w:b w:val="1"/>
          <w:bCs w:val="1"/>
          <w:sz w:val="20"/>
          <w:szCs w:val="20"/>
          <w:rtl w:val="0"/>
        </w:rPr>
        <w:t xml:space="preserve">Setor:</w:t>
      </w:r>
      <w:r w:rsidDel="00000000" w:rsidR="00000000" w:rsidRPr="00000000">
        <w:rPr>
          <w:sz w:val="20"/>
          <w:szCs w:val="20"/>
          <w:rtl w:val="0"/>
        </w:rPr>
        <w:t xml:space="preserve"> Nutrição Animal com impacto no setor agropecuário</w:t>
        <w:br w:type="textWrapping"/>
      </w:r>
      <w:r w:rsidDel="00000000" w:rsidR="00000000" w:rsidRPr="00000000">
        <w:rPr>
          <w:b w:val="1"/>
          <w:bCs w:val="1"/>
          <w:sz w:val="20"/>
          <w:szCs w:val="20"/>
          <w:rtl w:val="0"/>
        </w:rPr>
        <w:t xml:space="preserve">Categoria IPCC:</w:t>
      </w:r>
      <w:r w:rsidDel="00000000" w:rsidR="00000000" w:rsidRPr="00000000">
        <w:rPr>
          <w:sz w:val="20"/>
          <w:szCs w:val="20"/>
          <w:rtl w:val="0"/>
        </w:rPr>
        <w:t xml:space="preserve"> AFOLU – Agricultura, Florestas e Outros Usos da Terra</w:t>
        <w:br w:type="textWrapping"/>
      </w:r>
      <w:r w:rsidDel="00000000" w:rsidR="00000000" w:rsidRPr="00000000">
        <w:rPr>
          <w:b w:val="1"/>
          <w:bCs w:val="1"/>
          <w:sz w:val="20"/>
          <w:szCs w:val="20"/>
          <w:rtl w:val="0"/>
        </w:rPr>
        <w:t xml:space="preserve">Subcategoria IPCC:</w:t>
      </w:r>
      <w:r w:rsidDel="00000000" w:rsidR="00000000" w:rsidRPr="00000000">
        <w:rPr>
          <w:sz w:val="20"/>
          <w:szCs w:val="20"/>
          <w:rtl w:val="0"/>
        </w:rPr>
        <w:t xml:space="preserve"> 3.A – Fermentação Entérica</w:t>
        <w:br w:type="textWrapping"/>
      </w:r>
      <w:r w:rsidDel="00000000" w:rsidR="00000000" w:rsidRPr="00000000">
        <w:rPr>
          <w:b w:val="1"/>
          <w:bCs w:val="1"/>
          <w:sz w:val="20"/>
          <w:szCs w:val="20"/>
          <w:rtl w:val="0"/>
        </w:rPr>
        <w:t xml:space="preserve">Tipo de Projeto:</w:t>
      </w:r>
      <w:r w:rsidDel="00000000" w:rsidR="00000000" w:rsidRPr="00000000">
        <w:rPr>
          <w:sz w:val="20"/>
          <w:szCs w:val="20"/>
          <w:rtl w:val="0"/>
        </w:rPr>
        <w:t xml:space="preserve"> Mitigação indireta de emissões entéricas por intervenção tecnológica nutricional</w:t>
        <w:br w:type="textWrapping"/>
        <w:br w:type="textWrapping"/>
      </w:r>
    </w:p>
    <w:p w:rsidR="00000000" w:rsidDel="00000000" w:rsidP="00000000" w:rsidRDefault="00000000" w:rsidRPr="00000000" w14:paraId="00000207">
      <w:pPr>
        <w:spacing w:after="240" w:before="240" w:line="360" w:lineRule="auto"/>
        <w:jc w:val="both"/>
        <w:rPr>
          <w:b w:val="1"/>
          <w:bCs w:val="1"/>
          <w:sz w:val="20"/>
          <w:szCs w:val="20"/>
        </w:rPr>
      </w:pPr>
      <w:r w:rsidDel="00000000" w:rsidR="00000000" w:rsidRPr="00000000">
        <w:rPr>
          <w:b w:val="1"/>
          <w:bCs w:val="1"/>
          <w:sz w:val="20"/>
          <w:szCs w:val="20"/>
          <w:rtl w:val="0"/>
        </w:rPr>
        <w:t xml:space="preserve">Referências técnicas consideradas:</w:t>
      </w:r>
    </w:p>
    <w:p w:rsidR="00000000" w:rsidDel="00000000" w:rsidP="00000000" w:rsidRDefault="00000000" w:rsidRPr="00000000" w14:paraId="00000208">
      <w:pPr>
        <w:numPr>
          <w:ilvl w:val="0"/>
          <w:numId w:val="13"/>
        </w:numPr>
        <w:spacing w:after="0" w:afterAutospacing="0" w:before="240" w:line="360" w:lineRule="auto"/>
        <w:ind w:left="720" w:hanging="360"/>
        <w:jc w:val="both"/>
        <w:rPr>
          <w:sz w:val="20"/>
          <w:szCs w:val="20"/>
        </w:rPr>
      </w:pPr>
      <w:r w:rsidDel="00000000" w:rsidR="00000000" w:rsidRPr="00000000">
        <w:rPr>
          <w:sz w:val="20"/>
          <w:szCs w:val="20"/>
          <w:rtl w:val="0"/>
        </w:rPr>
        <w:t xml:space="preserve">IPCC 2006 Guidelines for National Greenhouse Gas Inventories</w:t>
      </w:r>
    </w:p>
    <w:p w:rsidR="00000000" w:rsidDel="00000000" w:rsidP="00000000" w:rsidRDefault="00000000" w:rsidRPr="00000000" w14:paraId="00000209">
      <w:pPr>
        <w:numPr>
          <w:ilvl w:val="0"/>
          <w:numId w:val="13"/>
        </w:numPr>
        <w:spacing w:after="0" w:afterAutospacing="0" w:before="0" w:beforeAutospacing="0" w:line="360" w:lineRule="auto"/>
        <w:ind w:left="720" w:hanging="360"/>
        <w:jc w:val="both"/>
        <w:rPr>
          <w:sz w:val="20"/>
          <w:szCs w:val="20"/>
        </w:rPr>
      </w:pPr>
      <w:r w:rsidDel="00000000" w:rsidR="00000000" w:rsidRPr="00000000">
        <w:rPr>
          <w:sz w:val="20"/>
          <w:szCs w:val="20"/>
          <w:rtl w:val="0"/>
        </w:rPr>
        <w:t xml:space="preserve">IPCC 2019 Refinement</w:t>
      </w:r>
    </w:p>
    <w:p w:rsidR="00000000" w:rsidDel="00000000" w:rsidP="00000000" w:rsidRDefault="00000000" w:rsidRPr="00000000" w14:paraId="0000020A">
      <w:pPr>
        <w:numPr>
          <w:ilvl w:val="0"/>
          <w:numId w:val="13"/>
        </w:numPr>
        <w:spacing w:after="0" w:afterAutospacing="0" w:before="0" w:beforeAutospacing="0" w:line="360" w:lineRule="auto"/>
        <w:ind w:left="720" w:hanging="360"/>
        <w:jc w:val="both"/>
        <w:rPr>
          <w:sz w:val="20"/>
          <w:szCs w:val="20"/>
        </w:rPr>
      </w:pPr>
      <w:r w:rsidDel="00000000" w:rsidR="00000000" w:rsidRPr="00000000">
        <w:rPr>
          <w:sz w:val="20"/>
          <w:szCs w:val="20"/>
          <w:rtl w:val="0"/>
        </w:rPr>
        <w:t xml:space="preserve">ISO 14064-2 (Projetos de GEE)</w:t>
      </w:r>
    </w:p>
    <w:p w:rsidR="00000000" w:rsidDel="00000000" w:rsidP="00000000" w:rsidRDefault="00000000" w:rsidRPr="00000000" w14:paraId="0000020B">
      <w:pPr>
        <w:numPr>
          <w:ilvl w:val="0"/>
          <w:numId w:val="13"/>
        </w:numPr>
        <w:spacing w:after="0" w:afterAutospacing="0" w:before="0" w:beforeAutospacing="0" w:line="360" w:lineRule="auto"/>
        <w:ind w:left="720" w:hanging="360"/>
        <w:jc w:val="both"/>
        <w:rPr>
          <w:sz w:val="20"/>
          <w:szCs w:val="20"/>
        </w:rPr>
      </w:pPr>
      <w:r w:rsidDel="00000000" w:rsidR="00000000" w:rsidRPr="00000000">
        <w:rPr>
          <w:sz w:val="20"/>
          <w:szCs w:val="20"/>
          <w:rtl w:val="0"/>
        </w:rPr>
        <w:t xml:space="preserve">ISO 14064-3 (Verificação)</w:t>
      </w:r>
    </w:p>
    <w:p w:rsidR="00000000" w:rsidDel="00000000" w:rsidP="00000000" w:rsidRDefault="00000000" w:rsidRPr="00000000" w14:paraId="0000020C">
      <w:pPr>
        <w:numPr>
          <w:ilvl w:val="0"/>
          <w:numId w:val="13"/>
        </w:numPr>
        <w:spacing w:after="0" w:afterAutospacing="0" w:before="0" w:beforeAutospacing="0" w:line="360" w:lineRule="auto"/>
        <w:ind w:left="720" w:hanging="360"/>
        <w:jc w:val="both"/>
        <w:rPr>
          <w:sz w:val="20"/>
          <w:szCs w:val="20"/>
        </w:rPr>
      </w:pPr>
      <w:r w:rsidDel="00000000" w:rsidR="00000000" w:rsidRPr="00000000">
        <w:rPr>
          <w:sz w:val="20"/>
          <w:szCs w:val="20"/>
          <w:rtl w:val="0"/>
        </w:rPr>
        <w:t xml:space="preserve">Diretrizes de integridade ambiental do ICVCM</w:t>
      </w:r>
    </w:p>
    <w:p w:rsidR="00000000" w:rsidDel="00000000" w:rsidP="00000000" w:rsidRDefault="00000000" w:rsidRPr="00000000" w14:paraId="0000020D">
      <w:pPr>
        <w:numPr>
          <w:ilvl w:val="0"/>
          <w:numId w:val="13"/>
        </w:numPr>
        <w:spacing w:after="240" w:before="0" w:beforeAutospacing="0" w:line="360" w:lineRule="auto"/>
        <w:ind w:left="720" w:hanging="360"/>
        <w:jc w:val="both"/>
        <w:rPr>
          <w:sz w:val="20"/>
          <w:szCs w:val="20"/>
        </w:rPr>
      </w:pPr>
      <w:r w:rsidDel="00000000" w:rsidR="00000000" w:rsidRPr="00000000">
        <w:rPr>
          <w:sz w:val="20"/>
          <w:szCs w:val="20"/>
          <w:rtl w:val="0"/>
        </w:rPr>
        <w:t xml:space="preserve">Elementos conceituais das metodologias VM0041 / VM0042 (Verra) e Enteric Methane Reduction (Gold Standard, 2023)</w:t>
      </w:r>
    </w:p>
    <w:p w:rsidR="00000000" w:rsidDel="00000000" w:rsidP="00000000" w:rsidRDefault="00000000" w:rsidRPr="00000000" w14:paraId="0000020E">
      <w:pPr>
        <w:spacing w:after="240" w:before="240" w:line="360" w:lineRule="auto"/>
        <w:ind w:firstLine="720"/>
        <w:jc w:val="both"/>
        <w:rPr>
          <w:b w:val="1"/>
          <w:bCs w:val="1"/>
          <w:sz w:val="20"/>
          <w:szCs w:val="20"/>
        </w:rPr>
      </w:pPr>
      <w:r w:rsidDel="00000000" w:rsidR="00000000" w:rsidRPr="00000000">
        <w:rPr>
          <w:sz w:val="20"/>
          <w:szCs w:val="20"/>
          <w:rtl w:val="0"/>
        </w:rPr>
        <w:t xml:space="preserve">O projeto não replica integralmente metodologias baseadas em monitoramento direto de fazendas, mas utiliza princípios técnicos compatíveis com essas abordagens, adaptados a modelo corporativo baseado em produção industrial.</w:t>
      </w:r>
      <w:r w:rsidDel="00000000" w:rsidR="00000000" w:rsidRPr="00000000">
        <w:rPr>
          <w:rtl w:val="0"/>
        </w:rPr>
      </w:r>
    </w:p>
    <w:p w:rsidR="00000000" w:rsidDel="00000000" w:rsidP="00000000" w:rsidRDefault="00000000" w:rsidRPr="00000000" w14:paraId="0000020F">
      <w:pPr>
        <w:spacing w:after="240" w:before="240" w:line="360" w:lineRule="auto"/>
        <w:ind w:left="0" w:firstLine="0"/>
        <w:jc w:val="both"/>
        <w:rPr>
          <w:b w:val="1"/>
          <w:bCs w:val="1"/>
          <w:sz w:val="20"/>
          <w:szCs w:val="20"/>
        </w:rPr>
      </w:pPr>
      <w:r w:rsidDel="00000000" w:rsidR="00000000" w:rsidRPr="00000000">
        <w:rPr>
          <w:b w:val="1"/>
          <w:bCs w:val="1"/>
          <w:sz w:val="20"/>
          <w:szCs w:val="20"/>
          <w:rtl w:val="0"/>
        </w:rPr>
        <w:t xml:space="preserve">3.2 Abordagem Metodológica do Projeto (Versão Revisada)</w:t>
      </w:r>
    </w:p>
    <w:p w:rsidR="00000000" w:rsidDel="00000000" w:rsidP="00000000" w:rsidRDefault="00000000" w:rsidRPr="00000000" w14:paraId="00000210">
      <w:pPr>
        <w:spacing w:after="240" w:before="240" w:line="360" w:lineRule="auto"/>
        <w:ind w:firstLine="720"/>
        <w:jc w:val="both"/>
        <w:rPr>
          <w:sz w:val="20"/>
          <w:szCs w:val="20"/>
        </w:rPr>
      </w:pPr>
      <w:r w:rsidDel="00000000" w:rsidR="00000000" w:rsidRPr="00000000">
        <w:rPr>
          <w:sz w:val="20"/>
          <w:szCs w:val="20"/>
          <w:rtl w:val="0"/>
        </w:rPr>
        <w:t xml:space="preserve">A quantificação das reduções de emissões no âmbito do Projeto Premix – Fator P segue lógica sequencial estruturada, assegurando coerência entre produção industrial, cobertura animal estimada e mitigação efetiva de metano entérico.</w:t>
      </w:r>
    </w:p>
    <w:p w:rsidR="00000000" w:rsidDel="00000000" w:rsidP="00000000" w:rsidRDefault="00000000" w:rsidRPr="00000000" w14:paraId="00000211">
      <w:pPr>
        <w:spacing w:after="240" w:before="240" w:line="360" w:lineRule="auto"/>
        <w:ind w:firstLine="720"/>
        <w:jc w:val="both"/>
        <w:rPr>
          <w:sz w:val="20"/>
          <w:szCs w:val="20"/>
        </w:rPr>
      </w:pPr>
      <w:r w:rsidDel="00000000" w:rsidR="00000000" w:rsidRPr="00000000">
        <w:rPr>
          <w:sz w:val="20"/>
          <w:szCs w:val="20"/>
          <w:rtl w:val="0"/>
        </w:rPr>
        <w:t xml:space="preserve">A metodologia é composta pelas seguintes etapas técnicas:</w:t>
      </w:r>
    </w:p>
    <w:p w:rsidR="00000000" w:rsidDel="00000000" w:rsidP="00000000" w:rsidRDefault="00000000" w:rsidRPr="00000000" w14:paraId="00000212">
      <w:pPr>
        <w:pStyle w:val="Heading3"/>
        <w:keepNext w:val="0"/>
        <w:keepLines w:val="0"/>
        <w:spacing w:before="280" w:line="360" w:lineRule="auto"/>
        <w:jc w:val="both"/>
        <w:rPr>
          <w:b w:val="1"/>
          <w:bCs w:val="1"/>
          <w:color w:val="000000"/>
          <w:sz w:val="20"/>
          <w:szCs w:val="20"/>
        </w:rPr>
      </w:pPr>
      <w:bookmarkStart w:colFirst="0" w:colLast="0" w:name="_heading=h.28cqa4csb9ll" w:id="39"/>
      <w:bookmarkEnd w:id="39"/>
      <w:r w:rsidDel="00000000" w:rsidR="00000000" w:rsidRPr="00000000">
        <w:rPr>
          <w:b w:val="1"/>
          <w:bCs w:val="1"/>
          <w:color w:val="000000"/>
          <w:sz w:val="20"/>
          <w:szCs w:val="20"/>
          <w:rtl w:val="0"/>
        </w:rPr>
        <w:t xml:space="preserve">Etapa 1 – Determinação da Produção Anual</w:t>
      </w:r>
    </w:p>
    <w:p w:rsidR="00000000" w:rsidDel="00000000" w:rsidP="00000000" w:rsidRDefault="00000000" w:rsidRPr="00000000" w14:paraId="00000213">
      <w:pPr>
        <w:spacing w:after="240" w:before="240" w:line="360" w:lineRule="auto"/>
        <w:ind w:firstLine="720"/>
        <w:jc w:val="both"/>
        <w:rPr>
          <w:sz w:val="20"/>
          <w:szCs w:val="20"/>
        </w:rPr>
      </w:pPr>
      <w:r w:rsidDel="00000000" w:rsidR="00000000" w:rsidRPr="00000000">
        <w:rPr>
          <w:sz w:val="20"/>
          <w:szCs w:val="20"/>
          <w:rtl w:val="0"/>
        </w:rPr>
        <w:t xml:space="preserve">Inicialmente, identifica-se o volume anual efetivamente produzido do aditivo Fator P®, expresso em toneladas, com base em registros industriais auditáveis, integrados ao sistema corporativo de gestão e rastreabilidade. Somente o volume comprovadamente produzido dentro do período de monitoramento é considerado elegível para conversão em potencial de mitigação.</w:t>
      </w:r>
    </w:p>
    <w:p w:rsidR="00000000" w:rsidDel="00000000" w:rsidP="00000000" w:rsidRDefault="00000000" w:rsidRPr="00000000" w14:paraId="00000214">
      <w:pPr>
        <w:pStyle w:val="Heading3"/>
        <w:keepNext w:val="0"/>
        <w:keepLines w:val="0"/>
        <w:spacing w:before="280" w:line="360" w:lineRule="auto"/>
        <w:jc w:val="both"/>
        <w:rPr>
          <w:b w:val="1"/>
          <w:bCs w:val="1"/>
          <w:color w:val="000000"/>
          <w:sz w:val="20"/>
          <w:szCs w:val="20"/>
        </w:rPr>
      </w:pPr>
      <w:bookmarkStart w:colFirst="0" w:colLast="0" w:name="_heading=h.281u8hjgwksj" w:id="40"/>
      <w:bookmarkEnd w:id="40"/>
      <w:r w:rsidDel="00000000" w:rsidR="00000000" w:rsidRPr="00000000">
        <w:rPr>
          <w:b w:val="1"/>
          <w:bCs w:val="1"/>
          <w:color w:val="000000"/>
          <w:sz w:val="20"/>
          <w:szCs w:val="20"/>
          <w:rtl w:val="0"/>
        </w:rPr>
        <w:t xml:space="preserve">Etapa 2 – Conversão Técnica para Impacto Entérico</w:t>
      </w:r>
    </w:p>
    <w:p w:rsidR="00000000" w:rsidDel="00000000" w:rsidP="00000000" w:rsidRDefault="00000000" w:rsidRPr="00000000" w14:paraId="00000215">
      <w:pPr>
        <w:spacing w:after="240" w:before="240" w:line="360" w:lineRule="auto"/>
        <w:ind w:firstLine="720"/>
        <w:jc w:val="both"/>
        <w:rPr>
          <w:sz w:val="20"/>
          <w:szCs w:val="20"/>
        </w:rPr>
      </w:pPr>
      <w:r w:rsidDel="00000000" w:rsidR="00000000" w:rsidRPr="00000000">
        <w:rPr>
          <w:sz w:val="20"/>
          <w:szCs w:val="20"/>
          <w:rtl w:val="0"/>
        </w:rPr>
        <w:t xml:space="preserve">A produção anual é convertida em capacidade estimada de mitigação entérica com base em três parâmetros técnicos fundamentais:</w:t>
      </w:r>
    </w:p>
    <w:p w:rsidR="00000000" w:rsidDel="00000000" w:rsidP="00000000" w:rsidRDefault="00000000" w:rsidRPr="00000000" w14:paraId="00000216">
      <w:pPr>
        <w:numPr>
          <w:ilvl w:val="0"/>
          <w:numId w:val="49"/>
        </w:numPr>
        <w:spacing w:after="0" w:afterAutospacing="0" w:before="240" w:line="360" w:lineRule="auto"/>
        <w:ind w:left="720" w:hanging="360"/>
        <w:rPr>
          <w:sz w:val="20"/>
          <w:szCs w:val="20"/>
          <w:shd w:fill="b6d7a8" w:val="clear"/>
        </w:rPr>
      </w:pPr>
      <w:r w:rsidDel="00000000" w:rsidR="00000000" w:rsidRPr="00000000">
        <w:rPr>
          <w:sz w:val="20"/>
          <w:szCs w:val="20"/>
          <w:shd w:fill="b6d7a8" w:val="clear"/>
          <w:rtl w:val="0"/>
        </w:rPr>
        <w:t xml:space="preserve">Fator médio de mitigação (R = 17%)</w:t>
      </w:r>
    </w:p>
    <w:p w:rsidR="00000000" w:rsidDel="00000000" w:rsidP="00000000" w:rsidRDefault="00000000" w:rsidRPr="00000000" w14:paraId="00000217">
      <w:pPr>
        <w:numPr>
          <w:ilvl w:val="0"/>
          <w:numId w:val="49"/>
        </w:numPr>
        <w:spacing w:after="0" w:afterAutospacing="0" w:before="0" w:beforeAutospacing="0" w:line="360" w:lineRule="auto"/>
        <w:ind w:left="720" w:hanging="360"/>
        <w:rPr>
          <w:sz w:val="20"/>
          <w:szCs w:val="20"/>
          <w:shd w:fill="b6d7a8" w:val="clear"/>
        </w:rPr>
      </w:pPr>
      <w:r w:rsidDel="00000000" w:rsidR="00000000" w:rsidRPr="00000000">
        <w:rPr>
          <w:sz w:val="20"/>
          <w:szCs w:val="20"/>
          <w:shd w:fill="b6d7a8" w:val="clear"/>
          <w:rtl w:val="0"/>
        </w:rPr>
        <w:t xml:space="preserve">Fator médio de emissão entérica da linha de base (70 kg CH₄/cabeça/ano)</w:t>
      </w:r>
    </w:p>
    <w:p w:rsidR="00000000" w:rsidDel="00000000" w:rsidP="00000000" w:rsidRDefault="00000000" w:rsidRPr="00000000" w14:paraId="00000218">
      <w:pPr>
        <w:numPr>
          <w:ilvl w:val="0"/>
          <w:numId w:val="49"/>
        </w:numPr>
        <w:spacing w:after="240" w:before="0" w:beforeAutospacing="0" w:line="360" w:lineRule="auto"/>
        <w:ind w:left="720" w:hanging="360"/>
        <w:rPr>
          <w:sz w:val="20"/>
          <w:szCs w:val="20"/>
          <w:shd w:fill="b6d7a8" w:val="clear"/>
        </w:rPr>
      </w:pPr>
      <w:r w:rsidDel="00000000" w:rsidR="00000000" w:rsidRPr="00000000">
        <w:rPr>
          <w:sz w:val="20"/>
          <w:szCs w:val="20"/>
          <w:shd w:fill="b6d7a8" w:val="clear"/>
          <w:rtl w:val="0"/>
        </w:rPr>
        <w:t xml:space="preserve">Consumo médio anual por animal (1,46 kg/animal/ano)</w:t>
      </w:r>
    </w:p>
    <w:p w:rsidR="00000000" w:rsidDel="00000000" w:rsidP="00000000" w:rsidRDefault="00000000" w:rsidRPr="00000000" w14:paraId="00000219">
      <w:pPr>
        <w:spacing w:after="240" w:before="240" w:line="360" w:lineRule="auto"/>
        <w:ind w:left="0" w:firstLine="0"/>
        <w:rPr>
          <w:b w:val="1"/>
          <w:bCs w:val="1"/>
          <w:sz w:val="20"/>
          <w:szCs w:val="20"/>
        </w:rPr>
      </w:pPr>
      <w:r w:rsidDel="00000000" w:rsidR="00000000" w:rsidRPr="00000000">
        <w:rPr>
          <w:b w:val="1"/>
          <w:bCs w:val="1"/>
          <w:sz w:val="20"/>
          <w:szCs w:val="20"/>
          <w:rtl w:val="0"/>
        </w:rPr>
        <w:t xml:space="preserve">Fator Médio de Mitigação (R = 17%)</w:t>
      </w:r>
    </w:p>
    <w:p w:rsidR="00000000" w:rsidDel="00000000" w:rsidP="00000000" w:rsidRDefault="00000000" w:rsidRPr="00000000" w14:paraId="0000021A">
      <w:pPr>
        <w:spacing w:after="240" w:before="240" w:line="360" w:lineRule="auto"/>
        <w:ind w:firstLine="720"/>
        <w:jc w:val="both"/>
        <w:rPr>
          <w:sz w:val="20"/>
          <w:szCs w:val="20"/>
        </w:rPr>
      </w:pPr>
      <w:r w:rsidDel="00000000" w:rsidR="00000000" w:rsidRPr="00000000">
        <w:rPr>
          <w:sz w:val="20"/>
          <w:szCs w:val="20"/>
          <w:rtl w:val="0"/>
        </w:rPr>
        <w:t xml:space="preserve">O projeto adota o fator médio de mitigação de 17% na emissão de metano entérico (CH₄) para bovinos suplementados com o Fator P®.</w:t>
      </w:r>
    </w:p>
    <w:p w:rsidR="00000000" w:rsidDel="00000000" w:rsidP="00000000" w:rsidRDefault="00000000" w:rsidRPr="00000000" w14:paraId="0000021B">
      <w:pPr>
        <w:spacing w:after="240" w:before="240" w:line="360" w:lineRule="auto"/>
        <w:ind w:firstLine="720"/>
        <w:jc w:val="both"/>
        <w:rPr>
          <w:sz w:val="20"/>
          <w:szCs w:val="20"/>
        </w:rPr>
      </w:pPr>
      <w:r w:rsidDel="00000000" w:rsidR="00000000" w:rsidRPr="00000000">
        <w:rPr>
          <w:sz w:val="20"/>
          <w:szCs w:val="20"/>
          <w:rtl w:val="0"/>
        </w:rPr>
        <w:t xml:space="preserve">Esse parâmetro fundamenta-se em evidências experimentais obtidas em:</w:t>
      </w:r>
    </w:p>
    <w:p w:rsidR="00000000" w:rsidDel="00000000" w:rsidP="00000000" w:rsidRDefault="00000000" w:rsidRPr="00000000" w14:paraId="0000021C">
      <w:pPr>
        <w:numPr>
          <w:ilvl w:val="0"/>
          <w:numId w:val="1"/>
        </w:numPr>
        <w:spacing w:after="0" w:afterAutospacing="0" w:before="240" w:line="360" w:lineRule="auto"/>
        <w:ind w:left="720" w:hanging="360"/>
        <w:rPr>
          <w:sz w:val="20"/>
          <w:szCs w:val="20"/>
        </w:rPr>
      </w:pPr>
      <w:r w:rsidDel="00000000" w:rsidR="00000000" w:rsidRPr="00000000">
        <w:rPr>
          <w:sz w:val="20"/>
          <w:szCs w:val="20"/>
          <w:rtl w:val="0"/>
        </w:rPr>
        <w:t xml:space="preserve">Ensaios de fermentação ruminal in vitro</w:t>
      </w:r>
    </w:p>
    <w:p w:rsidR="00000000" w:rsidDel="00000000" w:rsidP="00000000" w:rsidRDefault="00000000" w:rsidRPr="00000000" w14:paraId="0000021D">
      <w:pPr>
        <w:numPr>
          <w:ilvl w:val="0"/>
          <w:numId w:val="1"/>
        </w:numPr>
        <w:spacing w:after="0" w:afterAutospacing="0" w:before="0" w:beforeAutospacing="0" w:line="360" w:lineRule="auto"/>
        <w:ind w:left="720" w:hanging="360"/>
        <w:rPr>
          <w:sz w:val="20"/>
          <w:szCs w:val="20"/>
        </w:rPr>
      </w:pPr>
      <w:r w:rsidDel="00000000" w:rsidR="00000000" w:rsidRPr="00000000">
        <w:rPr>
          <w:sz w:val="20"/>
          <w:szCs w:val="20"/>
          <w:rtl w:val="0"/>
        </w:rPr>
        <w:t xml:space="preserve">Análises microbiológicas</w:t>
      </w:r>
    </w:p>
    <w:p w:rsidR="00000000" w:rsidDel="00000000" w:rsidP="00000000" w:rsidRDefault="00000000" w:rsidRPr="00000000" w14:paraId="0000021E">
      <w:pPr>
        <w:numPr>
          <w:ilvl w:val="0"/>
          <w:numId w:val="1"/>
        </w:numPr>
        <w:spacing w:after="0" w:afterAutospacing="0" w:before="0" w:beforeAutospacing="0" w:line="360" w:lineRule="auto"/>
        <w:ind w:left="720" w:hanging="360"/>
        <w:rPr>
          <w:sz w:val="20"/>
          <w:szCs w:val="20"/>
        </w:rPr>
      </w:pPr>
      <w:r w:rsidDel="00000000" w:rsidR="00000000" w:rsidRPr="00000000">
        <w:rPr>
          <w:sz w:val="20"/>
          <w:szCs w:val="20"/>
          <w:rtl w:val="0"/>
        </w:rPr>
        <w:t xml:space="preserve">Estudos in vivo com respirometria ventilada</w:t>
      </w:r>
    </w:p>
    <w:p w:rsidR="00000000" w:rsidDel="00000000" w:rsidP="00000000" w:rsidRDefault="00000000" w:rsidRPr="00000000" w14:paraId="0000021F">
      <w:pPr>
        <w:numPr>
          <w:ilvl w:val="0"/>
          <w:numId w:val="1"/>
        </w:numPr>
        <w:spacing w:after="240" w:before="0" w:beforeAutospacing="0" w:line="360" w:lineRule="auto"/>
        <w:ind w:left="720" w:hanging="360"/>
        <w:rPr>
          <w:sz w:val="20"/>
          <w:szCs w:val="20"/>
        </w:rPr>
      </w:pPr>
      <w:r w:rsidDel="00000000" w:rsidR="00000000" w:rsidRPr="00000000">
        <w:rPr>
          <w:sz w:val="20"/>
          <w:szCs w:val="20"/>
          <w:rtl w:val="0"/>
        </w:rPr>
        <w:t xml:space="preserve">Trabalhos acadêmicos e publicações científicas</w:t>
      </w:r>
    </w:p>
    <w:p w:rsidR="00000000" w:rsidDel="00000000" w:rsidP="00000000" w:rsidRDefault="00000000" w:rsidRPr="00000000" w14:paraId="00000220">
      <w:pPr>
        <w:spacing w:after="240" w:before="240" w:line="360" w:lineRule="auto"/>
        <w:ind w:firstLine="720"/>
        <w:jc w:val="both"/>
        <w:rPr>
          <w:sz w:val="20"/>
          <w:szCs w:val="20"/>
        </w:rPr>
      </w:pPr>
      <w:r w:rsidDel="00000000" w:rsidR="00000000" w:rsidRPr="00000000">
        <w:rPr>
          <w:sz w:val="20"/>
          <w:szCs w:val="20"/>
          <w:rtl w:val="0"/>
        </w:rPr>
        <w:t xml:space="preserve">Os estudos conduzidos demonstraram que a suplementação com o Fator P promove modulação da microbiota ruminal, reduzindo a disponibilidade de hidrogênio para a metanogênese e alterando o perfil fermentativo (GARCIA, 2013; SENE, 2017).</w:t>
      </w:r>
    </w:p>
    <w:p w:rsidR="00000000" w:rsidDel="00000000" w:rsidP="00000000" w:rsidRDefault="00000000" w:rsidRPr="00000000" w14:paraId="00000221">
      <w:pPr>
        <w:spacing w:after="240" w:before="240" w:line="360" w:lineRule="auto"/>
        <w:ind w:firstLine="720"/>
        <w:jc w:val="both"/>
        <w:rPr>
          <w:sz w:val="20"/>
          <w:szCs w:val="20"/>
        </w:rPr>
      </w:pPr>
      <w:r w:rsidDel="00000000" w:rsidR="00000000" w:rsidRPr="00000000">
        <w:rPr>
          <w:sz w:val="20"/>
          <w:szCs w:val="20"/>
          <w:rtl w:val="0"/>
        </w:rPr>
        <w:t xml:space="preserve">Ensaios in vitro indicaram redução significativa na produção de metano, mantendo estabilidade ruminal (ARCHIVOS LATINOAMERICANOS DE PRODUCCIÓN ANIMAL, 2013; REVISTA BRASILEIRA DE ZOOTECNIA, 2010).</w:t>
      </w:r>
    </w:p>
    <w:p w:rsidR="00000000" w:rsidDel="00000000" w:rsidP="00000000" w:rsidRDefault="00000000" w:rsidRPr="00000000" w14:paraId="00000222">
      <w:pPr>
        <w:spacing w:after="240" w:before="240" w:line="360" w:lineRule="auto"/>
        <w:ind w:firstLine="720"/>
        <w:jc w:val="both"/>
        <w:rPr>
          <w:sz w:val="20"/>
          <w:szCs w:val="20"/>
        </w:rPr>
      </w:pPr>
      <w:r w:rsidDel="00000000" w:rsidR="00000000" w:rsidRPr="00000000">
        <w:rPr>
          <w:sz w:val="20"/>
          <w:szCs w:val="20"/>
          <w:rtl w:val="0"/>
        </w:rPr>
        <w:t xml:space="preserve">Estudos com respirometria ventilada conduzidos em parceria com a Unesp evidenciaram reduções médias variando entre 15% e 17% nas emissões entéricas de bovinos Nelore suplementados continuamente (PREMIX, 2019; UNESP, 2023–2024).</w:t>
      </w:r>
    </w:p>
    <w:p w:rsidR="00000000" w:rsidDel="00000000" w:rsidP="00000000" w:rsidRDefault="00000000" w:rsidRPr="00000000" w14:paraId="00000223">
      <w:pPr>
        <w:spacing w:after="240" w:before="240" w:line="360" w:lineRule="auto"/>
        <w:ind w:firstLine="720"/>
        <w:jc w:val="both"/>
        <w:rPr>
          <w:sz w:val="20"/>
          <w:szCs w:val="20"/>
        </w:rPr>
      </w:pPr>
      <w:r w:rsidDel="00000000" w:rsidR="00000000" w:rsidRPr="00000000">
        <w:rPr>
          <w:sz w:val="20"/>
          <w:szCs w:val="20"/>
          <w:rtl w:val="0"/>
        </w:rPr>
        <w:t xml:space="preserve">Resultados apresentados na American Society of Animal Science confirmaram redução consistente de metano sem impacto negativo sobre desempenho zootécnico (ABSTRACT ASAS – PERFORMANCE, 2019; ABSTRACT ASAS – MEAT QUALITY, 2019).</w:t>
      </w:r>
    </w:p>
    <w:p w:rsidR="00000000" w:rsidDel="00000000" w:rsidP="00000000" w:rsidRDefault="00000000" w:rsidRPr="00000000" w14:paraId="00000224">
      <w:pPr>
        <w:spacing w:after="240" w:before="240" w:line="360" w:lineRule="auto"/>
        <w:ind w:firstLine="720"/>
        <w:jc w:val="both"/>
        <w:rPr>
          <w:sz w:val="20"/>
          <w:szCs w:val="20"/>
        </w:rPr>
      </w:pPr>
      <w:r w:rsidDel="00000000" w:rsidR="00000000" w:rsidRPr="00000000">
        <w:rPr>
          <w:sz w:val="20"/>
          <w:szCs w:val="20"/>
          <w:rtl w:val="0"/>
        </w:rPr>
        <w:t xml:space="preserve">A literatura científica internacional reconhece que intervenções nutricionais podem gerar reduções médias entre 10% e 20% nas emissões entéricas (MOSS; JOUANY; NEWBOLD, 2000; HOOK; WRIGHT; MCALLISTER, 2010; KNAPP et al., 2014).</w:t>
      </w:r>
    </w:p>
    <w:p w:rsidR="00000000" w:rsidDel="00000000" w:rsidP="00000000" w:rsidRDefault="00000000" w:rsidRPr="00000000" w14:paraId="00000225">
      <w:pPr>
        <w:spacing w:after="240" w:before="240" w:line="360" w:lineRule="auto"/>
        <w:ind w:firstLine="720"/>
        <w:jc w:val="both"/>
        <w:rPr>
          <w:sz w:val="20"/>
          <w:szCs w:val="20"/>
        </w:rPr>
      </w:pPr>
      <w:r w:rsidDel="00000000" w:rsidR="00000000" w:rsidRPr="00000000">
        <w:rPr>
          <w:sz w:val="20"/>
          <w:szCs w:val="20"/>
          <w:rtl w:val="0"/>
        </w:rPr>
        <w:t xml:space="preserve">Dessa forma, o valor de 17% representa média superior observada de forma consistente nos estudos consolidados, aplicada exclusivamente ao período efetivo de suplementação.</w:t>
      </w:r>
    </w:p>
    <w:p w:rsidR="00000000" w:rsidDel="00000000" w:rsidP="00000000" w:rsidRDefault="00000000" w:rsidRPr="00000000" w14:paraId="00000226">
      <w:pPr>
        <w:pStyle w:val="Heading2"/>
        <w:keepNext w:val="0"/>
        <w:keepLines w:val="0"/>
        <w:spacing w:after="80" w:line="360" w:lineRule="auto"/>
        <w:jc w:val="both"/>
        <w:rPr>
          <w:b w:val="1"/>
          <w:bCs w:val="1"/>
          <w:sz w:val="20"/>
          <w:szCs w:val="20"/>
        </w:rPr>
      </w:pPr>
      <w:bookmarkStart w:colFirst="0" w:colLast="0" w:name="_heading=h.dw5tumm8mpzb" w:id="41"/>
      <w:bookmarkEnd w:id="41"/>
      <w:r w:rsidDel="00000000" w:rsidR="00000000" w:rsidRPr="00000000">
        <w:rPr>
          <w:b w:val="1"/>
          <w:bCs w:val="1"/>
          <w:sz w:val="20"/>
          <w:szCs w:val="20"/>
          <w:rtl w:val="0"/>
        </w:rPr>
        <w:t xml:space="preserve">Fator de Emissão da Linha de Base (EF = 70 kg CH₄/cabeça/ano)</w:t>
      </w:r>
    </w:p>
    <w:p w:rsidR="00000000" w:rsidDel="00000000" w:rsidP="00000000" w:rsidRDefault="00000000" w:rsidRPr="00000000" w14:paraId="00000227">
      <w:pPr>
        <w:spacing w:after="240" w:before="240" w:line="360" w:lineRule="auto"/>
        <w:ind w:firstLine="720"/>
        <w:jc w:val="both"/>
        <w:rPr>
          <w:sz w:val="20"/>
          <w:szCs w:val="20"/>
        </w:rPr>
      </w:pPr>
      <w:r w:rsidDel="00000000" w:rsidR="00000000" w:rsidRPr="00000000">
        <w:rPr>
          <w:sz w:val="20"/>
          <w:szCs w:val="20"/>
          <w:rtl w:val="0"/>
        </w:rPr>
        <w:t xml:space="preserve">Para a linha de base, adota-se o fator médio de emissão de 70 kg CH₄/cabeça/ano para bovinos representativos da pecuária brasileira. </w:t>
      </w:r>
    </w:p>
    <w:p w:rsidR="00000000" w:rsidDel="00000000" w:rsidP="00000000" w:rsidRDefault="00000000" w:rsidRPr="00000000" w14:paraId="00000228">
      <w:pPr>
        <w:spacing w:after="240" w:before="240" w:line="360" w:lineRule="auto"/>
        <w:ind w:firstLine="720"/>
        <w:jc w:val="both"/>
        <w:rPr>
          <w:sz w:val="20"/>
          <w:szCs w:val="20"/>
        </w:rPr>
      </w:pPr>
      <w:r w:rsidDel="00000000" w:rsidR="00000000" w:rsidRPr="00000000">
        <w:rPr>
          <w:sz w:val="20"/>
          <w:szCs w:val="20"/>
          <w:rtl w:val="0"/>
        </w:rPr>
        <w:t xml:space="preserve">Segundo o IPCC (2006; 2019), bovinos mantidos em sistemas tropicais baseados em pastagens apresentam emissões típicas entre 60 e 80 kg CH₄/cabeça/ano.</w:t>
      </w:r>
    </w:p>
    <w:p w:rsidR="00000000" w:rsidDel="00000000" w:rsidP="00000000" w:rsidRDefault="00000000" w:rsidRPr="00000000" w14:paraId="00000229">
      <w:pPr>
        <w:spacing w:after="240" w:before="240" w:line="360" w:lineRule="auto"/>
        <w:ind w:firstLine="720"/>
        <w:jc w:val="both"/>
        <w:rPr>
          <w:sz w:val="20"/>
          <w:szCs w:val="20"/>
        </w:rPr>
      </w:pPr>
      <w:r w:rsidDel="00000000" w:rsidR="00000000" w:rsidRPr="00000000">
        <w:rPr>
          <w:sz w:val="20"/>
          <w:szCs w:val="20"/>
          <w:rtl w:val="0"/>
        </w:rPr>
        <w:t xml:space="preserve">O Inventário Nacional de Emissões do Brasil indica que aproximadamente 80–85% do rebanho nacional encontra-se em sistemas a pasto (BRASIL, MCTI). Estudos da Embrapa demonstram médias entre 65 e 75 kg CH₄/cabeça/ano para sistemas de corte em pastagens tropicais (EMBRAPA, 2022). Avaliação global da FAO apresenta faixa semelhante (GERBER et al., 2013).</w:t>
      </w:r>
    </w:p>
    <w:p w:rsidR="00000000" w:rsidDel="00000000" w:rsidP="00000000" w:rsidRDefault="00000000" w:rsidRPr="00000000" w14:paraId="0000022A">
      <w:pPr>
        <w:spacing w:after="240" w:before="240" w:line="360" w:lineRule="auto"/>
        <w:ind w:firstLine="720"/>
        <w:jc w:val="both"/>
        <w:rPr>
          <w:sz w:val="20"/>
          <w:szCs w:val="20"/>
        </w:rPr>
      </w:pPr>
      <w:r w:rsidDel="00000000" w:rsidR="00000000" w:rsidRPr="00000000">
        <w:rPr>
          <w:sz w:val="20"/>
          <w:szCs w:val="20"/>
          <w:rtl w:val="0"/>
        </w:rPr>
        <w:t xml:space="preserve">O valor de 70 kg foi selecionado como média central da faixa técnica reconhecida internacionalmente, configurando escolha metodologicamente conservadora, pois:</w:t>
      </w:r>
    </w:p>
    <w:p w:rsidR="00000000" w:rsidDel="00000000" w:rsidP="00000000" w:rsidRDefault="00000000" w:rsidRPr="00000000" w14:paraId="0000022B">
      <w:pPr>
        <w:numPr>
          <w:ilvl w:val="0"/>
          <w:numId w:val="54"/>
        </w:numPr>
        <w:spacing w:after="0" w:afterAutospacing="0" w:before="240" w:line="360" w:lineRule="auto"/>
        <w:ind w:left="720" w:hanging="360"/>
        <w:rPr>
          <w:sz w:val="20"/>
          <w:szCs w:val="20"/>
        </w:rPr>
      </w:pPr>
      <w:r w:rsidDel="00000000" w:rsidR="00000000" w:rsidRPr="00000000">
        <w:rPr>
          <w:sz w:val="20"/>
          <w:szCs w:val="20"/>
          <w:rtl w:val="0"/>
        </w:rPr>
        <w:t xml:space="preserve">Situa-se abaixo do limite superior reportado pelo IPCC;</w:t>
      </w:r>
    </w:p>
    <w:p w:rsidR="00000000" w:rsidDel="00000000" w:rsidP="00000000" w:rsidRDefault="00000000" w:rsidRPr="00000000" w14:paraId="0000022C">
      <w:pPr>
        <w:numPr>
          <w:ilvl w:val="0"/>
          <w:numId w:val="54"/>
        </w:numPr>
        <w:spacing w:after="0" w:afterAutospacing="0" w:before="0" w:beforeAutospacing="0" w:line="360" w:lineRule="auto"/>
        <w:ind w:left="720" w:hanging="360"/>
        <w:rPr>
          <w:sz w:val="20"/>
          <w:szCs w:val="20"/>
        </w:rPr>
      </w:pPr>
      <w:r w:rsidDel="00000000" w:rsidR="00000000" w:rsidRPr="00000000">
        <w:rPr>
          <w:sz w:val="20"/>
          <w:szCs w:val="20"/>
          <w:rtl w:val="0"/>
        </w:rPr>
        <w:t xml:space="preserve">Representa a realidade estrutural predominante no Brasil;</w:t>
      </w:r>
    </w:p>
    <w:p w:rsidR="00000000" w:rsidDel="00000000" w:rsidP="00000000" w:rsidRDefault="00000000" w:rsidRPr="00000000" w14:paraId="0000022D">
      <w:pPr>
        <w:numPr>
          <w:ilvl w:val="0"/>
          <w:numId w:val="54"/>
        </w:numPr>
        <w:spacing w:after="0" w:afterAutospacing="0" w:before="0" w:beforeAutospacing="0" w:line="360" w:lineRule="auto"/>
        <w:ind w:left="720" w:hanging="360"/>
        <w:rPr>
          <w:sz w:val="20"/>
          <w:szCs w:val="20"/>
        </w:rPr>
      </w:pPr>
      <w:r w:rsidDel="00000000" w:rsidR="00000000" w:rsidRPr="00000000">
        <w:rPr>
          <w:sz w:val="20"/>
          <w:szCs w:val="20"/>
          <w:rtl w:val="0"/>
        </w:rPr>
        <w:t xml:space="preserve">Reduz risco de superestimação da linha de base;</w:t>
      </w:r>
    </w:p>
    <w:p w:rsidR="00000000" w:rsidDel="00000000" w:rsidP="00000000" w:rsidRDefault="00000000" w:rsidRPr="00000000" w14:paraId="0000022E">
      <w:pPr>
        <w:numPr>
          <w:ilvl w:val="0"/>
          <w:numId w:val="54"/>
        </w:numPr>
        <w:spacing w:after="240" w:before="0" w:beforeAutospacing="0" w:line="360" w:lineRule="auto"/>
        <w:ind w:left="720" w:hanging="360"/>
        <w:rPr>
          <w:sz w:val="20"/>
          <w:szCs w:val="20"/>
        </w:rPr>
      </w:pPr>
      <w:r w:rsidDel="00000000" w:rsidR="00000000" w:rsidRPr="00000000">
        <w:rPr>
          <w:sz w:val="20"/>
          <w:szCs w:val="20"/>
          <w:rtl w:val="0"/>
        </w:rPr>
        <w:t xml:space="preserve">Mantém coerência com inventário oficial nacional.</w:t>
      </w:r>
    </w:p>
    <w:p w:rsidR="00000000" w:rsidDel="00000000" w:rsidP="00000000" w:rsidRDefault="00000000" w:rsidRPr="00000000" w14:paraId="0000022F">
      <w:pPr>
        <w:spacing w:after="240" w:before="240" w:line="360" w:lineRule="auto"/>
        <w:ind w:firstLine="720"/>
        <w:jc w:val="both"/>
        <w:rPr>
          <w:sz w:val="20"/>
          <w:szCs w:val="20"/>
        </w:rPr>
      </w:pPr>
      <w:r w:rsidDel="00000000" w:rsidR="00000000" w:rsidRPr="00000000">
        <w:rPr>
          <w:sz w:val="20"/>
          <w:szCs w:val="20"/>
          <w:rtl w:val="0"/>
        </w:rPr>
        <w:t xml:space="preserve">A conversão para CO₂ equivalente utiliza GWP100 = 28 (IPCC AR5):</w:t>
      </w:r>
    </w:p>
    <w:p w:rsidR="00000000" w:rsidDel="00000000" w:rsidP="00000000" w:rsidRDefault="00000000" w:rsidRPr="00000000" w14:paraId="00000230">
      <w:pPr>
        <w:spacing w:after="240" w:before="240" w:line="360" w:lineRule="auto"/>
        <w:jc w:val="center"/>
        <w:rPr>
          <w:sz w:val="20"/>
          <w:szCs w:val="20"/>
          <w:shd w:fill="b6d7a8" w:val="clear"/>
        </w:rPr>
      </w:pPr>
      <w:sdt>
        <w:sdtPr>
          <w:id w:val="-693170312"/>
          <w:tag w:val="goog_rdk_2"/>
        </w:sdtPr>
        <w:sdtContent>
          <w:r w:rsidDel="00000000" w:rsidR="00000000" w:rsidRPr="00000000">
            <w:rPr>
              <w:rFonts w:ascii="Arial Unicode MS" w:cs="Arial Unicode MS" w:eastAsia="Arial Unicode MS" w:hAnsi="Arial Unicode MS"/>
              <w:sz w:val="20"/>
              <w:szCs w:val="20"/>
              <w:shd w:fill="b6d7a8" w:val="clear"/>
              <w:rtl w:val="0"/>
            </w:rPr>
            <w:t xml:space="preserve">70 kg CH₄ × 28 = 1.960 kg CO₂e/cabeça/ano</w:t>
            <w:br w:type="textWrapping"/>
            <w:t xml:space="preserve"> (≈ 1,96 tCO₂e/cabeça/ano)</w:t>
          </w:r>
        </w:sdtContent>
      </w:sdt>
    </w:p>
    <w:p w:rsidR="00000000" w:rsidDel="00000000" w:rsidP="00000000" w:rsidRDefault="00000000" w:rsidRPr="00000000" w14:paraId="00000231">
      <w:pPr>
        <w:spacing w:after="240" w:before="240" w:line="360" w:lineRule="auto"/>
        <w:ind w:left="0" w:right="600" w:firstLine="0"/>
        <w:jc w:val="both"/>
        <w:rPr>
          <w:sz w:val="20"/>
          <w:szCs w:val="20"/>
        </w:rPr>
      </w:pPr>
      <w:r w:rsidDel="00000000" w:rsidR="00000000" w:rsidRPr="00000000">
        <w:rPr>
          <w:sz w:val="20"/>
          <w:szCs w:val="20"/>
          <w:rtl w:val="0"/>
        </w:rPr>
        <w:t xml:space="preserve">Observação: O projeto adota GWP100 = 28 conforme IPCC AR5, em alinhamento com a prática predominante do mercado voluntário no momento da submissão.</w:t>
      </w:r>
    </w:p>
    <w:p w:rsidR="00000000" w:rsidDel="00000000" w:rsidP="00000000" w:rsidRDefault="00000000" w:rsidRPr="00000000" w14:paraId="00000232">
      <w:pPr>
        <w:pStyle w:val="Heading2"/>
        <w:keepNext w:val="0"/>
        <w:keepLines w:val="0"/>
        <w:spacing w:after="80" w:line="360" w:lineRule="auto"/>
        <w:jc w:val="both"/>
        <w:rPr>
          <w:b w:val="1"/>
          <w:bCs w:val="1"/>
          <w:sz w:val="20"/>
          <w:szCs w:val="20"/>
        </w:rPr>
      </w:pPr>
      <w:bookmarkStart w:colFirst="0" w:colLast="0" w:name="_heading=h.ta354jv7e72g" w:id="42"/>
      <w:bookmarkEnd w:id="42"/>
      <w:r w:rsidDel="00000000" w:rsidR="00000000" w:rsidRPr="00000000">
        <w:rPr>
          <w:b w:val="1"/>
          <w:bCs w:val="1"/>
          <w:sz w:val="20"/>
          <w:szCs w:val="20"/>
          <w:rtl w:val="0"/>
        </w:rPr>
        <w:t xml:space="preserve">Consumo Médio Anual por Animal</w:t>
      </w:r>
    </w:p>
    <w:p w:rsidR="00000000" w:rsidDel="00000000" w:rsidP="00000000" w:rsidRDefault="00000000" w:rsidRPr="00000000" w14:paraId="00000233">
      <w:pPr>
        <w:spacing w:after="240" w:before="240" w:line="360" w:lineRule="auto"/>
        <w:ind w:firstLine="720"/>
        <w:jc w:val="both"/>
        <w:rPr>
          <w:sz w:val="20"/>
          <w:szCs w:val="20"/>
        </w:rPr>
      </w:pPr>
      <w:r w:rsidDel="00000000" w:rsidR="00000000" w:rsidRPr="00000000">
        <w:rPr>
          <w:sz w:val="20"/>
          <w:szCs w:val="20"/>
          <w:rtl w:val="0"/>
        </w:rPr>
        <w:t xml:space="preserve">Adota-se dosagem média diária de 4 gramas por animal (0,004 kg/animal/dia).</w:t>
      </w:r>
    </w:p>
    <w:p w:rsidR="00000000" w:rsidDel="00000000" w:rsidP="00000000" w:rsidRDefault="00000000" w:rsidRPr="00000000" w14:paraId="00000234">
      <w:pPr>
        <w:spacing w:after="240" w:before="240" w:line="360" w:lineRule="auto"/>
        <w:ind w:left="0" w:firstLine="720"/>
        <w:jc w:val="left"/>
        <w:rPr>
          <w:sz w:val="20"/>
          <w:szCs w:val="20"/>
        </w:rPr>
      </w:pPr>
      <w:r w:rsidDel="00000000" w:rsidR="00000000" w:rsidRPr="00000000">
        <w:rPr>
          <w:sz w:val="20"/>
          <w:szCs w:val="20"/>
          <w:rtl w:val="0"/>
        </w:rPr>
        <w:t xml:space="preserve">Assumindo suplementação contínua ao longo de 365 dias por ano:</w:t>
      </w:r>
    </w:p>
    <w:p w:rsidR="00000000" w:rsidDel="00000000" w:rsidP="00000000" w:rsidRDefault="00000000" w:rsidRPr="00000000" w14:paraId="00000235">
      <w:pPr>
        <w:spacing w:after="240" w:before="240" w:line="360" w:lineRule="auto"/>
        <w:ind w:firstLine="720"/>
        <w:jc w:val="center"/>
        <w:rPr>
          <w:sz w:val="20"/>
          <w:szCs w:val="20"/>
          <w:shd w:fill="b6d7a8" w:val="clear"/>
        </w:rPr>
      </w:pPr>
      <w:r w:rsidDel="00000000" w:rsidR="00000000" w:rsidRPr="00000000">
        <w:rPr>
          <w:sz w:val="20"/>
          <w:szCs w:val="20"/>
          <w:shd w:fill="b6d7a8" w:val="clear"/>
          <w:rtl w:val="0"/>
        </w:rPr>
        <w:t xml:space="preserve">0,004 kg × 365 dias = 1,46 kg/animal/ano</w:t>
      </w:r>
    </w:p>
    <w:p w:rsidR="00000000" w:rsidDel="00000000" w:rsidP="00000000" w:rsidRDefault="00000000" w:rsidRPr="00000000" w14:paraId="00000236">
      <w:pPr>
        <w:spacing w:after="240" w:before="240" w:line="360" w:lineRule="auto"/>
        <w:ind w:firstLine="720"/>
        <w:jc w:val="both"/>
        <w:rPr>
          <w:sz w:val="20"/>
          <w:szCs w:val="20"/>
        </w:rPr>
      </w:pPr>
      <w:r w:rsidDel="00000000" w:rsidR="00000000" w:rsidRPr="00000000">
        <w:rPr>
          <w:sz w:val="20"/>
          <w:szCs w:val="20"/>
          <w:rtl w:val="0"/>
        </w:rPr>
        <w:t xml:space="preserve">Assim, cada animal suplementado consome, em média, 1,46 kg de Fator P por ano.</w:t>
      </w:r>
    </w:p>
    <w:p w:rsidR="00000000" w:rsidDel="00000000" w:rsidP="00000000" w:rsidRDefault="00000000" w:rsidRPr="00000000" w14:paraId="00000237">
      <w:pPr>
        <w:spacing w:after="240" w:before="240" w:line="360" w:lineRule="auto"/>
        <w:ind w:firstLine="720"/>
        <w:jc w:val="both"/>
        <w:rPr>
          <w:sz w:val="20"/>
          <w:szCs w:val="20"/>
        </w:rPr>
      </w:pPr>
      <w:r w:rsidDel="00000000" w:rsidR="00000000" w:rsidRPr="00000000">
        <w:rPr>
          <w:sz w:val="20"/>
          <w:szCs w:val="20"/>
          <w:rtl w:val="0"/>
        </w:rPr>
        <w:t xml:space="preserve">Esse parâmetro é utilizado para converter a produção anual total (em kg) no número estimado de animais suplementados no período. O número estimado de animais tratados constitui variável intermediária exclusivamente para fins de conversão técnica, não representando inventário direto de rebanho.</w:t>
      </w:r>
    </w:p>
    <w:p w:rsidR="00000000" w:rsidDel="00000000" w:rsidP="00000000" w:rsidRDefault="00000000" w:rsidRPr="00000000" w14:paraId="00000238">
      <w:pPr>
        <w:spacing w:after="240" w:before="240" w:line="360" w:lineRule="auto"/>
        <w:ind w:left="0" w:firstLine="0"/>
        <w:jc w:val="center"/>
        <w:rPr>
          <w:b w:val="1"/>
          <w:bCs w:val="1"/>
          <w:color w:val="000000"/>
          <w:sz w:val="20"/>
          <w:szCs w:val="20"/>
        </w:rPr>
      </w:pPr>
      <w:r w:rsidDel="00000000" w:rsidR="00000000" w:rsidRPr="00000000">
        <w:rPr>
          <w:sz w:val="16"/>
          <w:szCs w:val="16"/>
          <w:rtl w:val="0"/>
        </w:rPr>
        <w:t xml:space="preserve">Figura 2: FatorP pronto para utilização</w:t>
      </w:r>
      <w:r w:rsidDel="00000000" w:rsidR="00000000" w:rsidRPr="00000000">
        <w:rPr>
          <w:sz w:val="20"/>
          <w:szCs w:val="20"/>
        </w:rPr>
        <w:drawing>
          <wp:inline distB="114300" distT="114300" distL="114300" distR="114300">
            <wp:extent cx="3990975" cy="3500960"/>
            <wp:effectExtent b="0" l="0" r="0" t="0"/>
            <wp:docPr id="6" name="image4.jpg"/>
            <a:graphic>
              <a:graphicData uri="http://schemas.openxmlformats.org/drawingml/2006/picture">
                <pic:pic>
                  <pic:nvPicPr>
                    <pic:cNvPr id="0" name="image4.jpg"/>
                    <pic:cNvPicPr preferRelativeResize="0"/>
                  </pic:nvPicPr>
                  <pic:blipFill>
                    <a:blip r:embed="rId8"/>
                    <a:srcRect b="19262" l="0" r="0" t="10121"/>
                    <a:stretch>
                      <a:fillRect/>
                    </a:stretch>
                  </pic:blipFill>
                  <pic:spPr>
                    <a:xfrm>
                      <a:off x="0" y="0"/>
                      <a:ext cx="3990975" cy="3500960"/>
                    </a:xfrm>
                    <a:prstGeom prst="rect"/>
                    <a:ln/>
                  </pic:spPr>
                </pic:pic>
              </a:graphicData>
            </a:graphic>
          </wp:inline>
        </w:drawing>
      </w:r>
      <w:r w:rsidDel="00000000" w:rsidR="00000000" w:rsidRPr="00000000">
        <w:rPr>
          <w:rtl w:val="0"/>
        </w:rPr>
      </w:r>
    </w:p>
    <w:p w:rsidR="00000000" w:rsidDel="00000000" w:rsidP="00000000" w:rsidRDefault="00000000" w:rsidRPr="00000000" w14:paraId="00000239">
      <w:pPr>
        <w:pStyle w:val="Heading3"/>
        <w:keepNext w:val="0"/>
        <w:keepLines w:val="0"/>
        <w:spacing w:before="280" w:line="360" w:lineRule="auto"/>
        <w:jc w:val="both"/>
        <w:rPr>
          <w:b w:val="1"/>
          <w:bCs w:val="1"/>
          <w:color w:val="000000"/>
          <w:sz w:val="20"/>
          <w:szCs w:val="20"/>
        </w:rPr>
      </w:pPr>
      <w:bookmarkStart w:colFirst="0" w:colLast="0" w:name="_heading=h.511tok9gp5x4" w:id="43"/>
      <w:bookmarkEnd w:id="43"/>
      <w:r w:rsidDel="00000000" w:rsidR="00000000" w:rsidRPr="00000000">
        <w:rPr>
          <w:b w:val="1"/>
          <w:bCs w:val="1"/>
          <w:color w:val="000000"/>
          <w:sz w:val="20"/>
          <w:szCs w:val="20"/>
          <w:rtl w:val="0"/>
        </w:rPr>
        <w:t xml:space="preserve">Etapa 3 – Conversão para CO₂ Equivalente</w:t>
      </w:r>
    </w:p>
    <w:p w:rsidR="00000000" w:rsidDel="00000000" w:rsidP="00000000" w:rsidRDefault="00000000" w:rsidRPr="00000000" w14:paraId="0000023A">
      <w:pPr>
        <w:spacing w:after="240" w:before="240" w:line="360" w:lineRule="auto"/>
        <w:ind w:firstLine="720"/>
        <w:jc w:val="both"/>
        <w:rPr>
          <w:sz w:val="20"/>
          <w:szCs w:val="20"/>
        </w:rPr>
      </w:pPr>
      <w:r w:rsidDel="00000000" w:rsidR="00000000" w:rsidRPr="00000000">
        <w:rPr>
          <w:sz w:val="20"/>
          <w:szCs w:val="20"/>
          <w:rtl w:val="0"/>
        </w:rPr>
        <w:t xml:space="preserve">O metano evitado é convertido para toneladas de CO₂ equivalente utilizando GWP100 = 28 (IPCC AR5), garantindo consistência com inventários nacionais.</w:t>
      </w:r>
    </w:p>
    <w:p w:rsidR="00000000" w:rsidDel="00000000" w:rsidP="00000000" w:rsidRDefault="00000000" w:rsidRPr="00000000" w14:paraId="0000023B">
      <w:pPr>
        <w:pStyle w:val="Heading3"/>
        <w:keepNext w:val="0"/>
        <w:keepLines w:val="0"/>
        <w:spacing w:before="280" w:line="360" w:lineRule="auto"/>
        <w:jc w:val="both"/>
        <w:rPr>
          <w:b w:val="1"/>
          <w:bCs w:val="1"/>
          <w:color w:val="000000"/>
          <w:sz w:val="20"/>
          <w:szCs w:val="20"/>
        </w:rPr>
      </w:pPr>
      <w:bookmarkStart w:colFirst="0" w:colLast="0" w:name="_heading=h.5aq3jgsy3tvb" w:id="44"/>
      <w:bookmarkEnd w:id="44"/>
      <w:r w:rsidDel="00000000" w:rsidR="00000000" w:rsidRPr="00000000">
        <w:rPr>
          <w:b w:val="1"/>
          <w:bCs w:val="1"/>
          <w:color w:val="000000"/>
          <w:sz w:val="20"/>
          <w:szCs w:val="20"/>
          <w:rtl w:val="0"/>
        </w:rPr>
        <w:t xml:space="preserve">Etapa 4 – Subtração de Emissões Operacionais</w:t>
      </w:r>
    </w:p>
    <w:p w:rsidR="00000000" w:rsidDel="00000000" w:rsidP="00000000" w:rsidRDefault="00000000" w:rsidRPr="00000000" w14:paraId="0000023C">
      <w:pPr>
        <w:spacing w:after="240" w:before="240" w:line="360" w:lineRule="auto"/>
        <w:ind w:firstLine="720"/>
        <w:jc w:val="both"/>
        <w:rPr>
          <w:sz w:val="20"/>
          <w:szCs w:val="20"/>
        </w:rPr>
      </w:pPr>
      <w:r w:rsidDel="00000000" w:rsidR="00000000" w:rsidRPr="00000000">
        <w:rPr>
          <w:sz w:val="20"/>
          <w:szCs w:val="20"/>
          <w:rtl w:val="0"/>
        </w:rPr>
        <w:t xml:space="preserve">São subtraídas as emissões associadas à produção industrial do aditivo, incluindo:</w:t>
      </w:r>
    </w:p>
    <w:p w:rsidR="00000000" w:rsidDel="00000000" w:rsidP="00000000" w:rsidRDefault="00000000" w:rsidRPr="00000000" w14:paraId="0000023D">
      <w:pPr>
        <w:numPr>
          <w:ilvl w:val="0"/>
          <w:numId w:val="45"/>
        </w:numPr>
        <w:spacing w:after="0" w:afterAutospacing="0" w:before="240" w:line="360" w:lineRule="auto"/>
        <w:ind w:left="720" w:hanging="360"/>
        <w:rPr>
          <w:sz w:val="20"/>
          <w:szCs w:val="20"/>
        </w:rPr>
      </w:pPr>
      <w:r w:rsidDel="00000000" w:rsidR="00000000" w:rsidRPr="00000000">
        <w:rPr>
          <w:sz w:val="20"/>
          <w:szCs w:val="20"/>
          <w:rtl w:val="0"/>
        </w:rPr>
        <w:t xml:space="preserve">Energia elétrica consumida</w:t>
      </w:r>
    </w:p>
    <w:p w:rsidR="00000000" w:rsidDel="00000000" w:rsidP="00000000" w:rsidRDefault="00000000" w:rsidRPr="00000000" w14:paraId="0000023E">
      <w:pPr>
        <w:numPr>
          <w:ilvl w:val="0"/>
          <w:numId w:val="45"/>
        </w:numPr>
        <w:spacing w:after="0" w:afterAutospacing="0" w:before="0" w:beforeAutospacing="0" w:line="360" w:lineRule="auto"/>
        <w:ind w:left="720" w:hanging="360"/>
        <w:rPr>
          <w:sz w:val="20"/>
          <w:szCs w:val="20"/>
        </w:rPr>
      </w:pPr>
      <w:r w:rsidDel="00000000" w:rsidR="00000000" w:rsidRPr="00000000">
        <w:rPr>
          <w:sz w:val="20"/>
          <w:szCs w:val="20"/>
          <w:rtl w:val="0"/>
        </w:rPr>
        <w:t xml:space="preserve">Emissões diretas (Escopo 1 – GHG Protocol)</w:t>
      </w:r>
    </w:p>
    <w:p w:rsidR="00000000" w:rsidDel="00000000" w:rsidP="00000000" w:rsidRDefault="00000000" w:rsidRPr="00000000" w14:paraId="0000023F">
      <w:pPr>
        <w:numPr>
          <w:ilvl w:val="0"/>
          <w:numId w:val="45"/>
        </w:numPr>
        <w:spacing w:after="0" w:afterAutospacing="0" w:before="0" w:beforeAutospacing="0" w:line="360" w:lineRule="auto"/>
        <w:ind w:left="720" w:hanging="360"/>
        <w:rPr>
          <w:sz w:val="20"/>
          <w:szCs w:val="20"/>
        </w:rPr>
      </w:pPr>
      <w:r w:rsidDel="00000000" w:rsidR="00000000" w:rsidRPr="00000000">
        <w:rPr>
          <w:sz w:val="20"/>
          <w:szCs w:val="20"/>
          <w:rtl w:val="0"/>
        </w:rPr>
        <w:t xml:space="preserve">Transporte de insumos</w:t>
      </w:r>
    </w:p>
    <w:p w:rsidR="00000000" w:rsidDel="00000000" w:rsidP="00000000" w:rsidRDefault="00000000" w:rsidRPr="00000000" w14:paraId="00000240">
      <w:pPr>
        <w:numPr>
          <w:ilvl w:val="0"/>
          <w:numId w:val="45"/>
        </w:numPr>
        <w:spacing w:after="0" w:afterAutospacing="0" w:before="0" w:beforeAutospacing="0" w:line="360" w:lineRule="auto"/>
        <w:ind w:left="720" w:hanging="360"/>
        <w:rPr>
          <w:sz w:val="20"/>
          <w:szCs w:val="20"/>
        </w:rPr>
      </w:pPr>
      <w:r w:rsidDel="00000000" w:rsidR="00000000" w:rsidRPr="00000000">
        <w:rPr>
          <w:sz w:val="20"/>
          <w:szCs w:val="20"/>
          <w:rtl w:val="0"/>
        </w:rPr>
        <w:t xml:space="preserve">Transporte de produto acabado</w:t>
      </w:r>
    </w:p>
    <w:p w:rsidR="00000000" w:rsidDel="00000000" w:rsidP="00000000" w:rsidRDefault="00000000" w:rsidRPr="00000000" w14:paraId="00000241">
      <w:pPr>
        <w:numPr>
          <w:ilvl w:val="0"/>
          <w:numId w:val="45"/>
        </w:numPr>
        <w:spacing w:after="240" w:before="0" w:beforeAutospacing="0" w:line="360" w:lineRule="auto"/>
        <w:ind w:left="720" w:hanging="360"/>
        <w:rPr>
          <w:sz w:val="20"/>
          <w:szCs w:val="20"/>
        </w:rPr>
      </w:pPr>
      <w:r w:rsidDel="00000000" w:rsidR="00000000" w:rsidRPr="00000000">
        <w:rPr>
          <w:sz w:val="20"/>
          <w:szCs w:val="20"/>
          <w:rtl w:val="0"/>
        </w:rPr>
        <w:t xml:space="preserve">Gestão de resíduos e processos industriais</w:t>
      </w:r>
    </w:p>
    <w:p w:rsidR="00000000" w:rsidDel="00000000" w:rsidP="00000000" w:rsidRDefault="00000000" w:rsidRPr="00000000" w14:paraId="00000242">
      <w:pPr>
        <w:spacing w:after="240" w:before="240" w:line="360" w:lineRule="auto"/>
        <w:ind w:firstLine="720"/>
        <w:jc w:val="both"/>
        <w:rPr>
          <w:sz w:val="20"/>
          <w:szCs w:val="20"/>
        </w:rPr>
      </w:pPr>
      <w:r w:rsidDel="00000000" w:rsidR="00000000" w:rsidRPr="00000000">
        <w:rPr>
          <w:sz w:val="20"/>
          <w:szCs w:val="20"/>
          <w:rtl w:val="0"/>
        </w:rPr>
        <w:t xml:space="preserve">Essas emissões são quantificadas por inventário corporativo seguindo diretrizes do MCTI e princípios do GHG Protocol.</w:t>
      </w:r>
    </w:p>
    <w:p w:rsidR="00000000" w:rsidDel="00000000" w:rsidP="00000000" w:rsidRDefault="00000000" w:rsidRPr="00000000" w14:paraId="00000243">
      <w:pPr>
        <w:pStyle w:val="Heading3"/>
        <w:keepNext w:val="0"/>
        <w:keepLines w:val="0"/>
        <w:spacing w:before="280" w:line="360" w:lineRule="auto"/>
        <w:jc w:val="both"/>
        <w:rPr>
          <w:b w:val="1"/>
          <w:bCs w:val="1"/>
          <w:color w:val="000000"/>
          <w:sz w:val="20"/>
          <w:szCs w:val="20"/>
        </w:rPr>
      </w:pPr>
      <w:bookmarkStart w:colFirst="0" w:colLast="0" w:name="_heading=h.zynuhig0knp" w:id="45"/>
      <w:bookmarkEnd w:id="45"/>
      <w:r w:rsidDel="00000000" w:rsidR="00000000" w:rsidRPr="00000000">
        <w:rPr>
          <w:b w:val="1"/>
          <w:bCs w:val="1"/>
          <w:color w:val="000000"/>
          <w:sz w:val="20"/>
          <w:szCs w:val="20"/>
          <w:rtl w:val="0"/>
        </w:rPr>
        <w:t xml:space="preserve">Etapa 5 – Aplicação de Fatores de Integridade</w:t>
      </w:r>
    </w:p>
    <w:p w:rsidR="00000000" w:rsidDel="00000000" w:rsidP="00000000" w:rsidRDefault="00000000" w:rsidRPr="00000000" w14:paraId="00000244">
      <w:pPr>
        <w:spacing w:after="240" w:before="240" w:line="360" w:lineRule="auto"/>
        <w:ind w:firstLine="720"/>
        <w:jc w:val="both"/>
        <w:rPr>
          <w:sz w:val="20"/>
          <w:szCs w:val="20"/>
        </w:rPr>
      </w:pPr>
      <w:r w:rsidDel="00000000" w:rsidR="00000000" w:rsidRPr="00000000">
        <w:rPr>
          <w:sz w:val="20"/>
          <w:szCs w:val="20"/>
          <w:rtl w:val="0"/>
        </w:rPr>
        <w:t xml:space="preserve">Após cálculo das reduções líquidas:</w:t>
      </w:r>
    </w:p>
    <w:p w:rsidR="00000000" w:rsidDel="00000000" w:rsidP="00000000" w:rsidRDefault="00000000" w:rsidRPr="00000000" w14:paraId="00000245">
      <w:pPr>
        <w:numPr>
          <w:ilvl w:val="0"/>
          <w:numId w:val="4"/>
        </w:numPr>
        <w:spacing w:after="0" w:afterAutospacing="0" w:before="240" w:line="360" w:lineRule="auto"/>
        <w:ind w:left="720" w:hanging="360"/>
        <w:rPr>
          <w:sz w:val="20"/>
          <w:szCs w:val="20"/>
        </w:rPr>
      </w:pPr>
      <w:r w:rsidDel="00000000" w:rsidR="00000000" w:rsidRPr="00000000">
        <w:rPr>
          <w:sz w:val="20"/>
          <w:szCs w:val="20"/>
          <w:rtl w:val="0"/>
        </w:rPr>
        <w:t xml:space="preserve">Aplica-se desconto de incerteza de 10%</w:t>
      </w:r>
    </w:p>
    <w:p w:rsidR="00000000" w:rsidDel="00000000" w:rsidP="00000000" w:rsidRDefault="00000000" w:rsidRPr="00000000" w14:paraId="00000246">
      <w:pPr>
        <w:numPr>
          <w:ilvl w:val="0"/>
          <w:numId w:val="4"/>
        </w:numPr>
        <w:spacing w:after="240" w:before="0" w:beforeAutospacing="0" w:line="360" w:lineRule="auto"/>
        <w:ind w:left="720" w:hanging="360"/>
        <w:rPr>
          <w:sz w:val="20"/>
          <w:szCs w:val="20"/>
        </w:rPr>
      </w:pPr>
      <w:r w:rsidDel="00000000" w:rsidR="00000000" w:rsidRPr="00000000">
        <w:rPr>
          <w:sz w:val="20"/>
          <w:szCs w:val="20"/>
          <w:rtl w:val="0"/>
        </w:rPr>
        <w:t xml:space="preserve">Aplica-se buffer de integridade de 5%</w:t>
      </w:r>
    </w:p>
    <w:p w:rsidR="00000000" w:rsidDel="00000000" w:rsidP="00000000" w:rsidRDefault="00000000" w:rsidRPr="00000000" w14:paraId="00000247">
      <w:pPr>
        <w:spacing w:after="240" w:before="240" w:line="360" w:lineRule="auto"/>
        <w:ind w:firstLine="720"/>
        <w:jc w:val="both"/>
        <w:rPr>
          <w:sz w:val="20"/>
          <w:szCs w:val="20"/>
        </w:rPr>
      </w:pPr>
      <w:r w:rsidDel="00000000" w:rsidR="00000000" w:rsidRPr="00000000">
        <w:rPr>
          <w:sz w:val="20"/>
          <w:szCs w:val="20"/>
          <w:rtl w:val="0"/>
        </w:rPr>
        <w:t xml:space="preserve">O resultado constitui a redução final elegível para emissão de créditos.</w:t>
      </w:r>
    </w:p>
    <w:p w:rsidR="00000000" w:rsidDel="00000000" w:rsidP="00000000" w:rsidRDefault="00000000" w:rsidRPr="00000000" w14:paraId="00000248">
      <w:pPr>
        <w:pStyle w:val="Heading2"/>
        <w:keepNext w:val="0"/>
        <w:keepLines w:val="0"/>
        <w:spacing w:after="80" w:line="360" w:lineRule="auto"/>
        <w:ind w:left="0" w:firstLine="0"/>
        <w:jc w:val="both"/>
        <w:rPr>
          <w:b w:val="1"/>
          <w:bCs w:val="1"/>
          <w:sz w:val="20"/>
          <w:szCs w:val="20"/>
        </w:rPr>
      </w:pPr>
      <w:bookmarkStart w:colFirst="0" w:colLast="0" w:name="_heading=h.z7siuqrzspeq" w:id="46"/>
      <w:bookmarkEnd w:id="46"/>
      <w:r w:rsidDel="00000000" w:rsidR="00000000" w:rsidRPr="00000000">
        <w:rPr>
          <w:b w:val="1"/>
          <w:bCs w:val="1"/>
          <w:sz w:val="20"/>
          <w:szCs w:val="20"/>
          <w:rtl w:val="0"/>
        </w:rPr>
        <w:t xml:space="preserve">3.3 Critérios de Elegibilidade</w:t>
      </w:r>
    </w:p>
    <w:p w:rsidR="00000000" w:rsidDel="00000000" w:rsidP="00000000" w:rsidRDefault="00000000" w:rsidRPr="00000000" w14:paraId="00000249">
      <w:pPr>
        <w:pStyle w:val="Heading3"/>
        <w:keepNext w:val="0"/>
        <w:keepLines w:val="0"/>
        <w:spacing w:before="280" w:line="360" w:lineRule="auto"/>
        <w:ind w:left="0" w:firstLine="0"/>
        <w:jc w:val="both"/>
        <w:rPr>
          <w:b w:val="1"/>
          <w:bCs w:val="1"/>
          <w:color w:val="000000"/>
          <w:sz w:val="20"/>
          <w:szCs w:val="20"/>
        </w:rPr>
      </w:pPr>
      <w:bookmarkStart w:colFirst="0" w:colLast="0" w:name="_heading=h.s6hc3qpaa7nm" w:id="47"/>
      <w:bookmarkEnd w:id="47"/>
      <w:r w:rsidDel="00000000" w:rsidR="00000000" w:rsidRPr="00000000">
        <w:rPr>
          <w:b w:val="1"/>
          <w:bCs w:val="1"/>
          <w:color w:val="000000"/>
          <w:sz w:val="20"/>
          <w:szCs w:val="20"/>
          <w:rtl w:val="0"/>
        </w:rPr>
        <w:t xml:space="preserve">3.3.1 Critérios Institucionais</w:t>
      </w:r>
    </w:p>
    <w:p w:rsidR="00000000" w:rsidDel="00000000" w:rsidP="00000000" w:rsidRDefault="00000000" w:rsidRPr="00000000" w14:paraId="0000024A">
      <w:pPr>
        <w:spacing w:after="240" w:before="240" w:line="360" w:lineRule="auto"/>
        <w:ind w:firstLine="720"/>
        <w:jc w:val="both"/>
        <w:rPr>
          <w:sz w:val="20"/>
          <w:szCs w:val="20"/>
        </w:rPr>
      </w:pPr>
      <w:r w:rsidDel="00000000" w:rsidR="00000000" w:rsidRPr="00000000">
        <w:rPr>
          <w:sz w:val="20"/>
          <w:szCs w:val="20"/>
          <w:rtl w:val="0"/>
        </w:rPr>
        <w:t xml:space="preserve">Para que volumes produzidos sejam elegíveis ao projeto:</w:t>
      </w:r>
    </w:p>
    <w:p w:rsidR="00000000" w:rsidDel="00000000" w:rsidP="00000000" w:rsidRDefault="00000000" w:rsidRPr="00000000" w14:paraId="0000024B">
      <w:pPr>
        <w:numPr>
          <w:ilvl w:val="0"/>
          <w:numId w:val="35"/>
        </w:numPr>
        <w:spacing w:after="0" w:afterAutospacing="0" w:before="240" w:line="360" w:lineRule="auto"/>
        <w:ind w:left="720" w:hanging="360"/>
        <w:jc w:val="both"/>
        <w:rPr>
          <w:sz w:val="20"/>
          <w:szCs w:val="20"/>
        </w:rPr>
      </w:pPr>
      <w:r w:rsidDel="00000000" w:rsidR="00000000" w:rsidRPr="00000000">
        <w:rPr>
          <w:sz w:val="20"/>
          <w:szCs w:val="20"/>
          <w:rtl w:val="0"/>
        </w:rPr>
        <w:t xml:space="preserve">A Premix deve manter controle direto sobre o processo produtivo;</w:t>
      </w:r>
    </w:p>
    <w:p w:rsidR="00000000" w:rsidDel="00000000" w:rsidP="00000000" w:rsidRDefault="00000000" w:rsidRPr="00000000" w14:paraId="0000024C">
      <w:pPr>
        <w:numPr>
          <w:ilvl w:val="0"/>
          <w:numId w:val="35"/>
        </w:numPr>
        <w:spacing w:after="0" w:afterAutospacing="0" w:before="0" w:beforeAutospacing="0" w:line="360" w:lineRule="auto"/>
        <w:ind w:left="720" w:hanging="360"/>
        <w:jc w:val="both"/>
        <w:rPr>
          <w:sz w:val="20"/>
          <w:szCs w:val="20"/>
        </w:rPr>
      </w:pPr>
      <w:r w:rsidDel="00000000" w:rsidR="00000000" w:rsidRPr="00000000">
        <w:rPr>
          <w:sz w:val="20"/>
          <w:szCs w:val="20"/>
          <w:rtl w:val="0"/>
        </w:rPr>
        <w:t xml:space="preserve">A produção deve ocorrer em instalações auditáveis;</w:t>
      </w:r>
    </w:p>
    <w:p w:rsidR="00000000" w:rsidDel="00000000" w:rsidP="00000000" w:rsidRDefault="00000000" w:rsidRPr="00000000" w14:paraId="0000024D">
      <w:pPr>
        <w:numPr>
          <w:ilvl w:val="0"/>
          <w:numId w:val="35"/>
        </w:numPr>
        <w:spacing w:after="0" w:afterAutospacing="0" w:before="0" w:beforeAutospacing="0" w:line="360" w:lineRule="auto"/>
        <w:ind w:left="720" w:hanging="360"/>
        <w:jc w:val="both"/>
        <w:rPr>
          <w:sz w:val="20"/>
          <w:szCs w:val="20"/>
        </w:rPr>
      </w:pPr>
      <w:r w:rsidDel="00000000" w:rsidR="00000000" w:rsidRPr="00000000">
        <w:rPr>
          <w:sz w:val="20"/>
          <w:szCs w:val="20"/>
          <w:rtl w:val="0"/>
        </w:rPr>
        <w:t xml:space="preserve">Devem existir registros contábeis e operacionais consistentes;</w:t>
      </w:r>
    </w:p>
    <w:p w:rsidR="00000000" w:rsidDel="00000000" w:rsidP="00000000" w:rsidRDefault="00000000" w:rsidRPr="00000000" w14:paraId="0000024E">
      <w:pPr>
        <w:numPr>
          <w:ilvl w:val="0"/>
          <w:numId w:val="35"/>
        </w:numPr>
        <w:spacing w:after="240" w:before="0" w:beforeAutospacing="0" w:line="360" w:lineRule="auto"/>
        <w:ind w:left="720" w:hanging="360"/>
        <w:jc w:val="both"/>
        <w:rPr>
          <w:sz w:val="20"/>
          <w:szCs w:val="20"/>
        </w:rPr>
      </w:pPr>
      <w:r w:rsidDel="00000000" w:rsidR="00000000" w:rsidRPr="00000000">
        <w:rPr>
          <w:sz w:val="20"/>
          <w:szCs w:val="20"/>
          <w:rtl w:val="0"/>
        </w:rPr>
        <w:t xml:space="preserve">Deve ser possível rastrear volume produzido, comercializado e destinado ao mercado pecuário nacional.</w:t>
      </w:r>
    </w:p>
    <w:p w:rsidR="00000000" w:rsidDel="00000000" w:rsidP="00000000" w:rsidRDefault="00000000" w:rsidRPr="00000000" w14:paraId="0000024F">
      <w:pPr>
        <w:spacing w:after="240" w:before="240" w:line="360" w:lineRule="auto"/>
        <w:ind w:firstLine="720"/>
        <w:jc w:val="both"/>
        <w:rPr>
          <w:sz w:val="20"/>
          <w:szCs w:val="20"/>
        </w:rPr>
      </w:pPr>
      <w:r w:rsidDel="00000000" w:rsidR="00000000" w:rsidRPr="00000000">
        <w:rPr>
          <w:sz w:val="20"/>
          <w:szCs w:val="20"/>
          <w:rtl w:val="0"/>
        </w:rPr>
        <w:t xml:space="preserve">Volumes exportados ou não destinados à alimentação de ruminantes no Brasil não são elegíveis.</w:t>
      </w:r>
    </w:p>
    <w:p w:rsidR="00000000" w:rsidDel="00000000" w:rsidP="00000000" w:rsidRDefault="00000000" w:rsidRPr="00000000" w14:paraId="00000250">
      <w:pPr>
        <w:pStyle w:val="Heading3"/>
        <w:keepNext w:val="0"/>
        <w:keepLines w:val="0"/>
        <w:spacing w:before="280" w:line="360" w:lineRule="auto"/>
        <w:ind w:left="0" w:firstLine="0"/>
        <w:jc w:val="both"/>
        <w:rPr>
          <w:b w:val="1"/>
          <w:bCs w:val="1"/>
          <w:color w:val="000000"/>
          <w:sz w:val="20"/>
          <w:szCs w:val="20"/>
        </w:rPr>
      </w:pPr>
      <w:bookmarkStart w:colFirst="0" w:colLast="0" w:name="_heading=h.cpbdweobs0x6" w:id="48"/>
      <w:bookmarkEnd w:id="48"/>
      <w:r w:rsidDel="00000000" w:rsidR="00000000" w:rsidRPr="00000000">
        <w:rPr>
          <w:b w:val="1"/>
          <w:bCs w:val="1"/>
          <w:color w:val="000000"/>
          <w:sz w:val="20"/>
          <w:szCs w:val="20"/>
          <w:rtl w:val="0"/>
        </w:rPr>
        <w:t xml:space="preserve">3.3.2 Critérios Técnicos</w:t>
      </w:r>
    </w:p>
    <w:p w:rsidR="00000000" w:rsidDel="00000000" w:rsidP="00000000" w:rsidRDefault="00000000" w:rsidRPr="00000000" w14:paraId="00000251">
      <w:pPr>
        <w:spacing w:after="240" w:before="240" w:line="360" w:lineRule="auto"/>
        <w:ind w:firstLine="720"/>
        <w:jc w:val="both"/>
        <w:rPr>
          <w:sz w:val="20"/>
          <w:szCs w:val="20"/>
        </w:rPr>
      </w:pPr>
      <w:r w:rsidDel="00000000" w:rsidR="00000000" w:rsidRPr="00000000">
        <w:rPr>
          <w:sz w:val="20"/>
          <w:szCs w:val="20"/>
          <w:rtl w:val="0"/>
        </w:rPr>
        <w:t xml:space="preserve">Para elegibilidade metodológica:</w:t>
      </w:r>
    </w:p>
    <w:p w:rsidR="00000000" w:rsidDel="00000000" w:rsidP="00000000" w:rsidRDefault="00000000" w:rsidRPr="00000000" w14:paraId="00000252">
      <w:pPr>
        <w:numPr>
          <w:ilvl w:val="0"/>
          <w:numId w:val="67"/>
        </w:numPr>
        <w:spacing w:after="0" w:afterAutospacing="0" w:before="240" w:line="360" w:lineRule="auto"/>
        <w:ind w:left="720" w:hanging="360"/>
        <w:jc w:val="both"/>
        <w:rPr>
          <w:sz w:val="20"/>
          <w:szCs w:val="20"/>
        </w:rPr>
      </w:pPr>
      <w:r w:rsidDel="00000000" w:rsidR="00000000" w:rsidRPr="00000000">
        <w:rPr>
          <w:sz w:val="20"/>
          <w:szCs w:val="20"/>
          <w:rtl w:val="0"/>
        </w:rPr>
        <w:t xml:space="preserve">O fator de mitigação adotado deve estar respaldado por evidência experimental documentada;</w:t>
      </w:r>
    </w:p>
    <w:p w:rsidR="00000000" w:rsidDel="00000000" w:rsidP="00000000" w:rsidRDefault="00000000" w:rsidRPr="00000000" w14:paraId="00000253">
      <w:pPr>
        <w:numPr>
          <w:ilvl w:val="0"/>
          <w:numId w:val="67"/>
        </w:numPr>
        <w:spacing w:after="0" w:afterAutospacing="0" w:before="0" w:beforeAutospacing="0" w:line="360" w:lineRule="auto"/>
        <w:ind w:left="720" w:hanging="360"/>
        <w:jc w:val="both"/>
        <w:rPr>
          <w:sz w:val="20"/>
          <w:szCs w:val="20"/>
        </w:rPr>
      </w:pPr>
      <w:r w:rsidDel="00000000" w:rsidR="00000000" w:rsidRPr="00000000">
        <w:rPr>
          <w:sz w:val="20"/>
          <w:szCs w:val="20"/>
          <w:rtl w:val="0"/>
        </w:rPr>
        <w:t xml:space="preserve">O inventário de emissões operacionais deve ser atualizado periodicamente;</w:t>
      </w:r>
    </w:p>
    <w:p w:rsidR="00000000" w:rsidDel="00000000" w:rsidP="00000000" w:rsidRDefault="00000000" w:rsidRPr="00000000" w14:paraId="00000254">
      <w:pPr>
        <w:numPr>
          <w:ilvl w:val="0"/>
          <w:numId w:val="67"/>
        </w:numPr>
        <w:spacing w:after="240" w:before="0" w:beforeAutospacing="0" w:line="360" w:lineRule="auto"/>
        <w:ind w:left="720" w:hanging="360"/>
        <w:jc w:val="both"/>
        <w:rPr>
          <w:sz w:val="20"/>
          <w:szCs w:val="20"/>
        </w:rPr>
      </w:pPr>
      <w:r w:rsidDel="00000000" w:rsidR="00000000" w:rsidRPr="00000000">
        <w:rPr>
          <w:sz w:val="20"/>
          <w:szCs w:val="20"/>
          <w:rtl w:val="0"/>
        </w:rPr>
        <w:t xml:space="preserve">Fatores de emissão utilizados devem estar alinhados às bases oficiais nacionais (MCTI) ou IPCC.</w:t>
      </w:r>
    </w:p>
    <w:p w:rsidR="00000000" w:rsidDel="00000000" w:rsidP="00000000" w:rsidRDefault="00000000" w:rsidRPr="00000000" w14:paraId="00000255">
      <w:pPr>
        <w:pStyle w:val="Heading3"/>
        <w:keepNext w:val="0"/>
        <w:keepLines w:val="0"/>
        <w:spacing w:before="280" w:line="360" w:lineRule="auto"/>
        <w:ind w:left="0" w:firstLine="0"/>
        <w:jc w:val="both"/>
        <w:rPr>
          <w:b w:val="1"/>
          <w:bCs w:val="1"/>
          <w:color w:val="000000"/>
          <w:sz w:val="20"/>
          <w:szCs w:val="20"/>
        </w:rPr>
      </w:pPr>
      <w:bookmarkStart w:colFirst="0" w:colLast="0" w:name="_heading=h.97h7y4v8umv" w:id="49"/>
      <w:bookmarkEnd w:id="49"/>
      <w:r w:rsidDel="00000000" w:rsidR="00000000" w:rsidRPr="00000000">
        <w:rPr>
          <w:b w:val="1"/>
          <w:bCs w:val="1"/>
          <w:color w:val="000000"/>
          <w:sz w:val="20"/>
          <w:szCs w:val="20"/>
          <w:rtl w:val="0"/>
        </w:rPr>
        <w:t xml:space="preserve">3.3.3 Critérios de Adicionalidade</w:t>
      </w:r>
    </w:p>
    <w:p w:rsidR="00000000" w:rsidDel="00000000" w:rsidP="00000000" w:rsidRDefault="00000000" w:rsidRPr="00000000" w14:paraId="00000256">
      <w:pPr>
        <w:spacing w:after="240" w:before="240" w:line="360" w:lineRule="auto"/>
        <w:ind w:firstLine="720"/>
        <w:jc w:val="both"/>
        <w:rPr>
          <w:sz w:val="20"/>
          <w:szCs w:val="20"/>
        </w:rPr>
      </w:pPr>
      <w:r w:rsidDel="00000000" w:rsidR="00000000" w:rsidRPr="00000000">
        <w:rPr>
          <w:sz w:val="20"/>
          <w:szCs w:val="20"/>
          <w:rtl w:val="0"/>
        </w:rPr>
        <w:t xml:space="preserve">A adicionalidade do projeto será demonstrada formalmente por meio de análise estruturada contemplando:</w:t>
      </w:r>
    </w:p>
    <w:p w:rsidR="00000000" w:rsidDel="00000000" w:rsidP="00000000" w:rsidRDefault="00000000" w:rsidRPr="00000000" w14:paraId="00000257">
      <w:pPr>
        <w:numPr>
          <w:ilvl w:val="0"/>
          <w:numId w:val="62"/>
        </w:numPr>
        <w:spacing w:after="0" w:afterAutospacing="0" w:before="240" w:line="360" w:lineRule="auto"/>
        <w:ind w:left="720" w:hanging="360"/>
        <w:jc w:val="both"/>
        <w:rPr>
          <w:sz w:val="20"/>
          <w:szCs w:val="20"/>
        </w:rPr>
      </w:pPr>
      <w:r w:rsidDel="00000000" w:rsidR="00000000" w:rsidRPr="00000000">
        <w:rPr>
          <w:sz w:val="20"/>
          <w:szCs w:val="20"/>
          <w:rtl w:val="0"/>
        </w:rPr>
        <w:t xml:space="preserve">Ausência de obrigatoriedade regulatória no Brasil para uso de aditivos mitigadores de metano;</w:t>
      </w:r>
    </w:p>
    <w:p w:rsidR="00000000" w:rsidDel="00000000" w:rsidP="00000000" w:rsidRDefault="00000000" w:rsidRPr="00000000" w14:paraId="00000258">
      <w:pPr>
        <w:numPr>
          <w:ilvl w:val="0"/>
          <w:numId w:val="62"/>
        </w:numPr>
        <w:spacing w:after="0" w:afterAutospacing="0" w:before="0" w:beforeAutospacing="0" w:line="360" w:lineRule="auto"/>
        <w:ind w:left="720" w:hanging="360"/>
        <w:jc w:val="both"/>
        <w:rPr>
          <w:sz w:val="20"/>
          <w:szCs w:val="20"/>
        </w:rPr>
      </w:pPr>
      <w:r w:rsidDel="00000000" w:rsidR="00000000" w:rsidRPr="00000000">
        <w:rPr>
          <w:sz w:val="20"/>
          <w:szCs w:val="20"/>
          <w:rtl w:val="0"/>
        </w:rPr>
        <w:t xml:space="preserve">Não caracterização do Fator P como prática comum de mitigação climática no setor;</w:t>
      </w:r>
    </w:p>
    <w:p w:rsidR="00000000" w:rsidDel="00000000" w:rsidP="00000000" w:rsidRDefault="00000000" w:rsidRPr="00000000" w14:paraId="00000259">
      <w:pPr>
        <w:numPr>
          <w:ilvl w:val="0"/>
          <w:numId w:val="62"/>
        </w:numPr>
        <w:spacing w:after="0" w:afterAutospacing="0" w:before="0" w:beforeAutospacing="0" w:line="360" w:lineRule="auto"/>
        <w:ind w:left="720" w:hanging="360"/>
        <w:jc w:val="both"/>
        <w:rPr>
          <w:sz w:val="20"/>
          <w:szCs w:val="20"/>
        </w:rPr>
      </w:pPr>
      <w:r w:rsidDel="00000000" w:rsidR="00000000" w:rsidRPr="00000000">
        <w:rPr>
          <w:sz w:val="20"/>
          <w:szCs w:val="20"/>
          <w:rtl w:val="0"/>
        </w:rPr>
        <w:t xml:space="preserve">Existência de barreiras financeiras associadas à manutenção de programas de pesquisa, certificação e rastreabilidade;</w:t>
      </w:r>
    </w:p>
    <w:p w:rsidR="00000000" w:rsidDel="00000000" w:rsidP="00000000" w:rsidRDefault="00000000" w:rsidRPr="00000000" w14:paraId="0000025A">
      <w:pPr>
        <w:numPr>
          <w:ilvl w:val="0"/>
          <w:numId w:val="62"/>
        </w:numPr>
        <w:spacing w:after="240" w:before="0" w:beforeAutospacing="0" w:line="360" w:lineRule="auto"/>
        <w:ind w:left="720" w:hanging="360"/>
        <w:jc w:val="both"/>
        <w:rPr>
          <w:sz w:val="20"/>
          <w:szCs w:val="20"/>
        </w:rPr>
      </w:pPr>
      <w:r w:rsidDel="00000000" w:rsidR="00000000" w:rsidRPr="00000000">
        <w:rPr>
          <w:sz w:val="20"/>
          <w:szCs w:val="20"/>
          <w:rtl w:val="0"/>
        </w:rPr>
        <w:t xml:space="preserve">Ausência de exigência legal que imponha redução obrigatória de metano entérico via suplementação nutricional.</w:t>
      </w:r>
    </w:p>
    <w:p w:rsidR="00000000" w:rsidDel="00000000" w:rsidP="00000000" w:rsidRDefault="00000000" w:rsidRPr="00000000" w14:paraId="0000025B">
      <w:pPr>
        <w:spacing w:after="240" w:before="240" w:line="360" w:lineRule="auto"/>
        <w:ind w:firstLine="720"/>
        <w:jc w:val="both"/>
        <w:rPr>
          <w:sz w:val="20"/>
          <w:szCs w:val="20"/>
        </w:rPr>
      </w:pPr>
      <w:r w:rsidDel="00000000" w:rsidR="00000000" w:rsidRPr="00000000">
        <w:rPr>
          <w:sz w:val="20"/>
          <w:szCs w:val="20"/>
          <w:rtl w:val="0"/>
        </w:rPr>
        <w:t xml:space="preserve">O projeto não se baseia apenas em inovação tecnológica, mas na decisão voluntária de estruturar sistema de quantificação, monitoramento e certificação climática, que implica custos adicionais não obrigatórios.</w:t>
      </w:r>
      <w:r w:rsidDel="00000000" w:rsidR="00000000" w:rsidRPr="00000000">
        <w:rPr>
          <w:rtl w:val="0"/>
        </w:rPr>
      </w:r>
    </w:p>
    <w:p w:rsidR="00000000" w:rsidDel="00000000" w:rsidP="00000000" w:rsidRDefault="00000000" w:rsidRPr="00000000" w14:paraId="0000025C">
      <w:pPr>
        <w:pStyle w:val="Heading3"/>
        <w:keepNext w:val="0"/>
        <w:keepLines w:val="0"/>
        <w:spacing w:before="280" w:line="360" w:lineRule="auto"/>
        <w:ind w:left="0" w:firstLine="0"/>
        <w:jc w:val="both"/>
        <w:rPr>
          <w:b w:val="1"/>
          <w:bCs w:val="1"/>
          <w:color w:val="000000"/>
          <w:sz w:val="20"/>
          <w:szCs w:val="20"/>
        </w:rPr>
      </w:pPr>
      <w:bookmarkStart w:colFirst="0" w:colLast="0" w:name="_heading=h.gwxktkbl9fsg" w:id="50"/>
      <w:bookmarkEnd w:id="50"/>
      <w:r w:rsidDel="00000000" w:rsidR="00000000" w:rsidRPr="00000000">
        <w:rPr>
          <w:b w:val="1"/>
          <w:bCs w:val="1"/>
          <w:color w:val="000000"/>
          <w:sz w:val="20"/>
          <w:szCs w:val="20"/>
          <w:rtl w:val="0"/>
        </w:rPr>
        <w:t xml:space="preserve">3.4. Escopo e Limites do Projeto</w:t>
      </w:r>
    </w:p>
    <w:p w:rsidR="00000000" w:rsidDel="00000000" w:rsidP="00000000" w:rsidRDefault="00000000" w:rsidRPr="00000000" w14:paraId="0000025D">
      <w:pPr>
        <w:spacing w:after="240" w:before="240" w:line="360" w:lineRule="auto"/>
        <w:ind w:firstLine="720"/>
        <w:jc w:val="both"/>
        <w:rPr>
          <w:sz w:val="20"/>
          <w:szCs w:val="20"/>
        </w:rPr>
      </w:pPr>
      <w:r w:rsidDel="00000000" w:rsidR="00000000" w:rsidRPr="00000000">
        <w:rPr>
          <w:sz w:val="20"/>
          <w:szCs w:val="20"/>
          <w:rtl w:val="0"/>
        </w:rPr>
        <w:t xml:space="preserve">O projeto adota abordagem de </w:t>
      </w:r>
      <w:r w:rsidDel="00000000" w:rsidR="00000000" w:rsidRPr="00000000">
        <w:rPr>
          <w:b w:val="1"/>
          <w:bCs w:val="1"/>
          <w:sz w:val="20"/>
          <w:szCs w:val="20"/>
          <w:rtl w:val="0"/>
        </w:rPr>
        <w:t xml:space="preserve">controle operacional</w:t>
      </w:r>
      <w:r w:rsidDel="00000000" w:rsidR="00000000" w:rsidRPr="00000000">
        <w:rPr>
          <w:sz w:val="20"/>
          <w:szCs w:val="20"/>
          <w:rtl w:val="0"/>
        </w:rPr>
        <w:t xml:space="preserve">, conforme princípios do GHG Protocol e ISO 14064-1.</w:t>
      </w:r>
    </w:p>
    <w:p w:rsidR="00000000" w:rsidDel="00000000" w:rsidP="00000000" w:rsidRDefault="00000000" w:rsidRPr="00000000" w14:paraId="0000025E">
      <w:pPr>
        <w:spacing w:after="240" w:before="240" w:line="360" w:lineRule="auto"/>
        <w:jc w:val="both"/>
        <w:rPr>
          <w:sz w:val="20"/>
          <w:szCs w:val="20"/>
        </w:rPr>
      </w:pPr>
      <w:r w:rsidDel="00000000" w:rsidR="00000000" w:rsidRPr="00000000">
        <w:rPr>
          <w:sz w:val="20"/>
          <w:szCs w:val="20"/>
          <w:rtl w:val="0"/>
        </w:rPr>
        <w:t xml:space="preserve">Incluem-se:</w:t>
      </w:r>
    </w:p>
    <w:p w:rsidR="00000000" w:rsidDel="00000000" w:rsidP="00000000" w:rsidRDefault="00000000" w:rsidRPr="00000000" w14:paraId="0000025F">
      <w:pPr>
        <w:numPr>
          <w:ilvl w:val="0"/>
          <w:numId w:val="8"/>
        </w:numPr>
        <w:spacing w:after="0" w:afterAutospacing="0" w:before="240" w:line="360" w:lineRule="auto"/>
        <w:ind w:left="720" w:hanging="360"/>
        <w:jc w:val="both"/>
        <w:rPr>
          <w:sz w:val="20"/>
          <w:szCs w:val="20"/>
        </w:rPr>
      </w:pPr>
      <w:r w:rsidDel="00000000" w:rsidR="00000000" w:rsidRPr="00000000">
        <w:rPr>
          <w:sz w:val="20"/>
          <w:szCs w:val="20"/>
          <w:rtl w:val="0"/>
        </w:rPr>
        <w:t xml:space="preserve">Recebimento de matérias-primas (macro, micro e líquidas)</w:t>
      </w:r>
    </w:p>
    <w:p w:rsidR="00000000" w:rsidDel="00000000" w:rsidP="00000000" w:rsidRDefault="00000000" w:rsidRPr="00000000" w14:paraId="00000260">
      <w:pPr>
        <w:numPr>
          <w:ilvl w:val="0"/>
          <w:numId w:val="8"/>
        </w:numPr>
        <w:spacing w:after="0" w:afterAutospacing="0" w:before="0" w:beforeAutospacing="0" w:line="360" w:lineRule="auto"/>
        <w:ind w:left="720" w:hanging="360"/>
        <w:jc w:val="both"/>
        <w:rPr>
          <w:sz w:val="20"/>
          <w:szCs w:val="20"/>
        </w:rPr>
      </w:pPr>
      <w:r w:rsidDel="00000000" w:rsidR="00000000" w:rsidRPr="00000000">
        <w:rPr>
          <w:sz w:val="20"/>
          <w:szCs w:val="20"/>
          <w:rtl w:val="0"/>
        </w:rPr>
        <w:t xml:space="preserve">Dosagem automatizada</w:t>
      </w:r>
    </w:p>
    <w:p w:rsidR="00000000" w:rsidDel="00000000" w:rsidP="00000000" w:rsidRDefault="00000000" w:rsidRPr="00000000" w14:paraId="00000261">
      <w:pPr>
        <w:numPr>
          <w:ilvl w:val="0"/>
          <w:numId w:val="8"/>
        </w:numPr>
        <w:spacing w:after="0" w:afterAutospacing="0" w:before="0" w:beforeAutospacing="0" w:line="360" w:lineRule="auto"/>
        <w:ind w:left="720" w:hanging="360"/>
        <w:jc w:val="both"/>
        <w:rPr>
          <w:sz w:val="20"/>
          <w:szCs w:val="20"/>
        </w:rPr>
      </w:pPr>
      <w:r w:rsidDel="00000000" w:rsidR="00000000" w:rsidRPr="00000000">
        <w:rPr>
          <w:sz w:val="20"/>
          <w:szCs w:val="20"/>
          <w:rtl w:val="0"/>
        </w:rPr>
        <w:t xml:space="preserve">Mistura industrial</w:t>
      </w:r>
    </w:p>
    <w:p w:rsidR="00000000" w:rsidDel="00000000" w:rsidP="00000000" w:rsidRDefault="00000000" w:rsidRPr="00000000" w14:paraId="00000262">
      <w:pPr>
        <w:numPr>
          <w:ilvl w:val="0"/>
          <w:numId w:val="8"/>
        </w:numPr>
        <w:spacing w:after="0" w:afterAutospacing="0" w:before="0" w:beforeAutospacing="0" w:line="360" w:lineRule="auto"/>
        <w:ind w:left="720" w:hanging="360"/>
        <w:jc w:val="both"/>
        <w:rPr>
          <w:sz w:val="20"/>
          <w:szCs w:val="20"/>
        </w:rPr>
      </w:pPr>
      <w:r w:rsidDel="00000000" w:rsidR="00000000" w:rsidRPr="00000000">
        <w:rPr>
          <w:sz w:val="20"/>
          <w:szCs w:val="20"/>
          <w:rtl w:val="0"/>
        </w:rPr>
        <w:t xml:space="preserve">Ensacamento</w:t>
      </w:r>
    </w:p>
    <w:p w:rsidR="00000000" w:rsidDel="00000000" w:rsidP="00000000" w:rsidRDefault="00000000" w:rsidRPr="00000000" w14:paraId="00000263">
      <w:pPr>
        <w:numPr>
          <w:ilvl w:val="0"/>
          <w:numId w:val="8"/>
        </w:numPr>
        <w:spacing w:after="0" w:afterAutospacing="0" w:before="0" w:beforeAutospacing="0" w:line="360" w:lineRule="auto"/>
        <w:ind w:left="720" w:hanging="360"/>
        <w:jc w:val="both"/>
        <w:rPr>
          <w:sz w:val="20"/>
          <w:szCs w:val="20"/>
        </w:rPr>
      </w:pPr>
      <w:r w:rsidDel="00000000" w:rsidR="00000000" w:rsidRPr="00000000">
        <w:rPr>
          <w:sz w:val="20"/>
          <w:szCs w:val="20"/>
          <w:rtl w:val="0"/>
        </w:rPr>
        <w:t xml:space="preserve">Armazenamento</w:t>
      </w:r>
    </w:p>
    <w:p w:rsidR="00000000" w:rsidDel="00000000" w:rsidP="00000000" w:rsidRDefault="00000000" w:rsidRPr="00000000" w14:paraId="00000264">
      <w:pPr>
        <w:numPr>
          <w:ilvl w:val="0"/>
          <w:numId w:val="8"/>
        </w:numPr>
        <w:spacing w:after="240" w:before="0" w:beforeAutospacing="0" w:line="360" w:lineRule="auto"/>
        <w:ind w:left="720" w:hanging="360"/>
        <w:jc w:val="both"/>
        <w:rPr>
          <w:sz w:val="20"/>
          <w:szCs w:val="20"/>
        </w:rPr>
      </w:pPr>
      <w:r w:rsidDel="00000000" w:rsidR="00000000" w:rsidRPr="00000000">
        <w:rPr>
          <w:sz w:val="20"/>
          <w:szCs w:val="20"/>
          <w:rtl w:val="0"/>
        </w:rPr>
        <w:t xml:space="preserve">Expedição</w:t>
      </w:r>
    </w:p>
    <w:p w:rsidR="00000000" w:rsidDel="00000000" w:rsidP="00000000" w:rsidRDefault="00000000" w:rsidRPr="00000000" w14:paraId="00000265">
      <w:pPr>
        <w:spacing w:after="240" w:before="240" w:line="360" w:lineRule="auto"/>
        <w:ind w:firstLine="720"/>
        <w:jc w:val="both"/>
        <w:rPr>
          <w:sz w:val="20"/>
          <w:szCs w:val="20"/>
        </w:rPr>
      </w:pPr>
      <w:r w:rsidDel="00000000" w:rsidR="00000000" w:rsidRPr="00000000">
        <w:rPr>
          <w:sz w:val="20"/>
          <w:szCs w:val="20"/>
          <w:rtl w:val="0"/>
        </w:rPr>
        <w:t xml:space="preserve">O fluxograma produtivo formalizado garante rastreabilidade física do produto.</w:t>
      </w:r>
    </w:p>
    <w:p w:rsidR="00000000" w:rsidDel="00000000" w:rsidP="00000000" w:rsidRDefault="00000000" w:rsidRPr="00000000" w14:paraId="00000266">
      <w:pPr>
        <w:spacing w:after="240" w:before="240" w:line="360" w:lineRule="auto"/>
        <w:ind w:left="0" w:firstLine="0"/>
        <w:jc w:val="center"/>
        <w:rPr/>
      </w:pPr>
      <w:r w:rsidDel="00000000" w:rsidR="00000000" w:rsidRPr="00000000">
        <w:rPr>
          <w:sz w:val="16"/>
          <w:szCs w:val="16"/>
          <w:rtl w:val="0"/>
        </w:rPr>
        <w:t xml:space="preserve">Figura 3: Fluxograma de produção</w:t>
        <w:br w:type="textWrapping"/>
      </w:r>
      <w:r w:rsidDel="00000000" w:rsidR="00000000" w:rsidRPr="00000000">
        <w:rPr/>
        <w:drawing>
          <wp:inline distB="114300" distT="114300" distL="114300" distR="114300">
            <wp:extent cx="2731464" cy="3509517"/>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31464" cy="3509517"/>
                    </a:xfrm>
                    <a:prstGeom prst="rect"/>
                    <a:ln/>
                  </pic:spPr>
                </pic:pic>
              </a:graphicData>
            </a:graphic>
          </wp:inline>
        </w:drawing>
      </w:r>
      <w:r w:rsidDel="00000000" w:rsidR="00000000" w:rsidRPr="00000000">
        <w:rPr>
          <w:rtl w:val="0"/>
        </w:rPr>
      </w:r>
    </w:p>
    <w:p w:rsidR="00000000" w:rsidDel="00000000" w:rsidP="00000000" w:rsidRDefault="00000000" w:rsidRPr="00000000" w14:paraId="00000267">
      <w:pPr>
        <w:spacing w:line="360" w:lineRule="auto"/>
        <w:jc w:val="both"/>
        <w:rPr>
          <w:b w:val="1"/>
          <w:bCs w:val="1"/>
          <w:sz w:val="20"/>
          <w:szCs w:val="20"/>
        </w:rPr>
      </w:pPr>
      <w:r w:rsidDel="00000000" w:rsidR="00000000" w:rsidRPr="00000000">
        <w:rPr>
          <w:rtl w:val="0"/>
        </w:rPr>
      </w:r>
    </w:p>
    <w:p w:rsidR="00000000" w:rsidDel="00000000" w:rsidP="00000000" w:rsidRDefault="00000000" w:rsidRPr="00000000" w14:paraId="00000268">
      <w:pPr>
        <w:spacing w:line="360" w:lineRule="auto"/>
        <w:jc w:val="both"/>
        <w:rPr>
          <w:b w:val="1"/>
          <w:bCs w:val="1"/>
          <w:sz w:val="20"/>
          <w:szCs w:val="20"/>
        </w:rPr>
      </w:pPr>
      <w:r w:rsidDel="00000000" w:rsidR="00000000" w:rsidRPr="00000000">
        <w:rPr>
          <w:rtl w:val="0"/>
        </w:rPr>
      </w:r>
    </w:p>
    <w:p w:rsidR="00000000" w:rsidDel="00000000" w:rsidP="00000000" w:rsidRDefault="00000000" w:rsidRPr="00000000" w14:paraId="00000269">
      <w:pPr>
        <w:spacing w:line="360" w:lineRule="auto"/>
        <w:jc w:val="both"/>
        <w:rPr>
          <w:b w:val="1"/>
          <w:bCs w:val="1"/>
          <w:sz w:val="20"/>
          <w:szCs w:val="20"/>
        </w:rPr>
      </w:pPr>
      <w:r w:rsidDel="00000000" w:rsidR="00000000" w:rsidRPr="00000000">
        <w:rPr>
          <w:b w:val="1"/>
          <w:bCs w:val="1"/>
          <w:sz w:val="20"/>
          <w:szCs w:val="20"/>
          <w:rtl w:val="0"/>
        </w:rPr>
        <w:t xml:space="preserve">Escopo e limites do projeto: </w:t>
      </w:r>
    </w:p>
    <w:p w:rsidR="00000000" w:rsidDel="00000000" w:rsidP="00000000" w:rsidRDefault="00000000" w:rsidRPr="00000000" w14:paraId="0000026A">
      <w:pPr>
        <w:spacing w:line="360" w:lineRule="auto"/>
        <w:jc w:val="both"/>
        <w:rPr/>
      </w:pPr>
      <w:r w:rsidDel="00000000" w:rsidR="00000000" w:rsidRPr="00000000">
        <w:rPr>
          <w:rtl w:val="0"/>
        </w:rPr>
      </w:r>
    </w:p>
    <w:p w:rsidR="00000000" w:rsidDel="00000000" w:rsidP="00000000" w:rsidRDefault="00000000" w:rsidRPr="00000000" w14:paraId="0000026B">
      <w:pPr>
        <w:spacing w:line="360" w:lineRule="auto"/>
        <w:jc w:val="center"/>
        <w:rPr>
          <w:sz w:val="16"/>
          <w:szCs w:val="16"/>
        </w:rPr>
      </w:pPr>
      <w:r w:rsidDel="00000000" w:rsidR="00000000" w:rsidRPr="00000000">
        <w:rPr>
          <w:sz w:val="16"/>
          <w:szCs w:val="16"/>
          <w:rtl w:val="0"/>
        </w:rPr>
        <w:t xml:space="preserve">Quadro 2: Limites do projeto</w:t>
      </w:r>
      <w:r w:rsidDel="00000000" w:rsidR="00000000" w:rsidRPr="00000000">
        <w:rPr>
          <w:rtl w:val="0"/>
        </w:rPr>
      </w:r>
    </w:p>
    <w:tbl>
      <w:tblPr>
        <w:tblStyle w:val="Table7"/>
        <w:tblW w:w="9025.511811023624" w:type="dxa"/>
        <w:jc w:val="lef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600"/>
      </w:tblPr>
      <w:tblGrid>
        <w:gridCol w:w="2574.5223495653067"/>
        <w:gridCol w:w="6450.989461458316"/>
        <w:tblGridChange w:id="0">
          <w:tblGrid>
            <w:gridCol w:w="2574.5223495653067"/>
            <w:gridCol w:w="6450.989461458316"/>
          </w:tblGrid>
        </w:tblGridChange>
      </w:tblGrid>
      <w:tr>
        <w:trPr>
          <w:cantSplit w:val="0"/>
          <w:trHeight w:val="50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6C">
            <w:pPr>
              <w:spacing w:after="240" w:before="240" w:line="360" w:lineRule="auto"/>
              <w:ind w:left="720" w:hanging="360"/>
              <w:jc w:val="both"/>
              <w:rPr>
                <w:sz w:val="16"/>
                <w:szCs w:val="16"/>
              </w:rPr>
            </w:pPr>
            <w:r w:rsidDel="00000000" w:rsidR="00000000" w:rsidRPr="00000000">
              <w:rPr>
                <w:b w:val="1"/>
                <w:bCs w:val="1"/>
                <w:sz w:val="16"/>
                <w:szCs w:val="16"/>
                <w:rtl w:val="0"/>
              </w:rPr>
              <w:t xml:space="preserve">Item</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6D">
            <w:pPr>
              <w:spacing w:after="240" w:before="240" w:line="360" w:lineRule="auto"/>
              <w:ind w:left="720" w:hanging="360"/>
              <w:jc w:val="both"/>
              <w:rPr>
                <w:sz w:val="16"/>
                <w:szCs w:val="16"/>
              </w:rPr>
            </w:pPr>
            <w:r w:rsidDel="00000000" w:rsidR="00000000" w:rsidRPr="00000000">
              <w:rPr>
                <w:b w:val="1"/>
                <w:bCs w:val="1"/>
                <w:sz w:val="16"/>
                <w:szCs w:val="16"/>
                <w:rtl w:val="0"/>
              </w:rPr>
              <w:t xml:space="preserve">Descrição Revisada</w:t>
            </w:r>
            <w:r w:rsidDel="00000000" w:rsidR="00000000" w:rsidRPr="00000000">
              <w:rPr>
                <w:rtl w:val="0"/>
              </w:rPr>
            </w:r>
          </w:p>
        </w:tc>
      </w:tr>
      <w:tr>
        <w:trPr>
          <w:cantSplit w:val="0"/>
          <w:trHeight w:val="77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E">
            <w:pPr>
              <w:widowControl w:val="0"/>
              <w:spacing w:line="360" w:lineRule="auto"/>
              <w:jc w:val="both"/>
              <w:rPr>
                <w:sz w:val="16"/>
                <w:szCs w:val="16"/>
              </w:rPr>
            </w:pPr>
            <w:r w:rsidDel="00000000" w:rsidR="00000000" w:rsidRPr="00000000">
              <w:rPr>
                <w:sz w:val="16"/>
                <w:szCs w:val="16"/>
                <w:rtl w:val="0"/>
              </w:rPr>
              <w:t xml:space="preserve">Unidade primária de quantificação</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6F">
            <w:pPr>
              <w:widowControl w:val="0"/>
              <w:spacing w:line="360" w:lineRule="auto"/>
              <w:jc w:val="both"/>
              <w:rPr>
                <w:sz w:val="16"/>
                <w:szCs w:val="16"/>
              </w:rPr>
            </w:pPr>
            <w:r w:rsidDel="00000000" w:rsidR="00000000" w:rsidRPr="00000000">
              <w:rPr>
                <w:sz w:val="16"/>
                <w:szCs w:val="16"/>
                <w:rtl w:val="0"/>
              </w:rPr>
              <w:t xml:space="preserve">Tonelada de Fator P® efetivamente produzida e destinada à suplementação de ruminantes no mercado brasileiro</w:t>
            </w:r>
          </w:p>
        </w:tc>
      </w:tr>
      <w:tr>
        <w:trPr>
          <w:cantSplit w:val="0"/>
          <w:trHeight w:val="50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0">
            <w:pPr>
              <w:widowControl w:val="0"/>
              <w:spacing w:line="360" w:lineRule="auto"/>
              <w:jc w:val="both"/>
              <w:rPr>
                <w:sz w:val="16"/>
                <w:szCs w:val="16"/>
              </w:rPr>
            </w:pPr>
            <w:r w:rsidDel="00000000" w:rsidR="00000000" w:rsidRPr="00000000">
              <w:rPr>
                <w:sz w:val="16"/>
                <w:szCs w:val="16"/>
                <w:rtl w:val="0"/>
              </w:rPr>
              <w:t xml:space="preserve">Unidade de resultado climático</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71">
            <w:pPr>
              <w:widowControl w:val="0"/>
              <w:spacing w:line="360" w:lineRule="auto"/>
              <w:jc w:val="both"/>
              <w:rPr>
                <w:sz w:val="16"/>
                <w:szCs w:val="16"/>
              </w:rPr>
            </w:pPr>
            <w:r w:rsidDel="00000000" w:rsidR="00000000" w:rsidRPr="00000000">
              <w:rPr>
                <w:sz w:val="16"/>
                <w:szCs w:val="16"/>
                <w:rtl w:val="0"/>
              </w:rPr>
              <w:t xml:space="preserve">Tonelada de CO₂ equivalente (tCO₂e) após aplicação de fator de mitigação, descontos de incerteza e subtração de emissões associadas</w:t>
            </w:r>
          </w:p>
        </w:tc>
      </w:tr>
      <w:tr>
        <w:trPr>
          <w:cantSplit w:val="0"/>
          <w:trHeight w:val="50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2">
            <w:pPr>
              <w:widowControl w:val="0"/>
              <w:spacing w:line="360" w:lineRule="auto"/>
              <w:jc w:val="both"/>
              <w:rPr>
                <w:sz w:val="16"/>
                <w:szCs w:val="16"/>
              </w:rPr>
            </w:pPr>
            <w:r w:rsidDel="00000000" w:rsidR="00000000" w:rsidRPr="00000000">
              <w:rPr>
                <w:sz w:val="16"/>
                <w:szCs w:val="16"/>
                <w:rtl w:val="0"/>
              </w:rPr>
              <w:t xml:space="preserve">Período de referência técnico</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73">
            <w:pPr>
              <w:widowControl w:val="0"/>
              <w:spacing w:line="360" w:lineRule="auto"/>
              <w:jc w:val="both"/>
              <w:rPr>
                <w:sz w:val="16"/>
                <w:szCs w:val="16"/>
              </w:rPr>
            </w:pPr>
            <w:r w:rsidDel="00000000" w:rsidR="00000000" w:rsidRPr="00000000">
              <w:rPr>
                <w:sz w:val="16"/>
                <w:szCs w:val="16"/>
                <w:rtl w:val="0"/>
              </w:rPr>
              <w:t xml:space="preserve">Série histórica de dados de produção da Premix utilizada para análise de consistência metodológica e calibração de parâmetros (não constitui período automático de creditação)</w:t>
            </w:r>
          </w:p>
        </w:tc>
      </w:tr>
      <w:tr>
        <w:trPr>
          <w:cantSplit w:val="0"/>
          <w:trHeight w:val="50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4">
            <w:pPr>
              <w:widowControl w:val="0"/>
              <w:spacing w:line="360" w:lineRule="auto"/>
              <w:jc w:val="both"/>
              <w:rPr>
                <w:sz w:val="16"/>
                <w:szCs w:val="16"/>
              </w:rPr>
            </w:pPr>
            <w:r w:rsidDel="00000000" w:rsidR="00000000" w:rsidRPr="00000000">
              <w:rPr>
                <w:sz w:val="16"/>
                <w:szCs w:val="16"/>
                <w:rtl w:val="0"/>
              </w:rPr>
              <w:t xml:space="preserve">Período de creditação elegível</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75">
            <w:pPr>
              <w:widowControl w:val="0"/>
              <w:spacing w:line="360" w:lineRule="auto"/>
              <w:jc w:val="both"/>
              <w:rPr>
                <w:sz w:val="16"/>
                <w:szCs w:val="16"/>
              </w:rPr>
            </w:pPr>
            <w:r w:rsidDel="00000000" w:rsidR="00000000" w:rsidRPr="00000000">
              <w:rPr>
                <w:sz w:val="16"/>
                <w:szCs w:val="16"/>
                <w:rtl w:val="0"/>
              </w:rPr>
              <w:t xml:space="preserve">A ser definido formalmente no momento do registro do projeto, conforme regras do padrão escolhido, com início a partir da data de validação e registro oficial</w:t>
            </w:r>
          </w:p>
        </w:tc>
      </w:tr>
      <w:tr>
        <w:trPr>
          <w:cantSplit w:val="0"/>
          <w:trHeight w:val="50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6">
            <w:pPr>
              <w:widowControl w:val="0"/>
              <w:spacing w:line="360" w:lineRule="auto"/>
              <w:jc w:val="both"/>
              <w:rPr>
                <w:sz w:val="16"/>
                <w:szCs w:val="16"/>
              </w:rPr>
            </w:pPr>
            <w:r w:rsidDel="00000000" w:rsidR="00000000" w:rsidRPr="00000000">
              <w:rPr>
                <w:sz w:val="16"/>
                <w:szCs w:val="16"/>
                <w:rtl w:val="0"/>
              </w:rPr>
              <w:t xml:space="preserve">Duração do período de creditação</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77">
            <w:pPr>
              <w:widowControl w:val="0"/>
              <w:spacing w:line="360" w:lineRule="auto"/>
              <w:jc w:val="both"/>
              <w:rPr>
                <w:sz w:val="16"/>
                <w:szCs w:val="16"/>
              </w:rPr>
            </w:pPr>
            <w:r w:rsidDel="00000000" w:rsidR="00000000" w:rsidRPr="00000000">
              <w:rPr>
                <w:sz w:val="16"/>
                <w:szCs w:val="16"/>
                <w:rtl w:val="0"/>
              </w:rPr>
              <w:t xml:space="preserve">Conforme padrão selecionado (ex.: 5 ou 10 anos renováveis), sujeito a validação e verificação periódica</w:t>
            </w:r>
          </w:p>
        </w:tc>
      </w:tr>
      <w:tr>
        <w:trPr>
          <w:cantSplit w:val="0"/>
          <w:trHeight w:val="50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8">
            <w:pPr>
              <w:widowControl w:val="0"/>
              <w:spacing w:line="360" w:lineRule="auto"/>
              <w:jc w:val="both"/>
              <w:rPr>
                <w:sz w:val="16"/>
                <w:szCs w:val="16"/>
              </w:rPr>
            </w:pPr>
            <w:r w:rsidDel="00000000" w:rsidR="00000000" w:rsidRPr="00000000">
              <w:rPr>
                <w:sz w:val="16"/>
                <w:szCs w:val="16"/>
                <w:rtl w:val="0"/>
              </w:rPr>
              <w:t xml:space="preserve">Limites organizacionais</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79">
            <w:pPr>
              <w:widowControl w:val="0"/>
              <w:spacing w:line="360" w:lineRule="auto"/>
              <w:jc w:val="both"/>
              <w:rPr>
                <w:sz w:val="16"/>
                <w:szCs w:val="16"/>
              </w:rPr>
            </w:pPr>
            <w:r w:rsidDel="00000000" w:rsidR="00000000" w:rsidRPr="00000000">
              <w:rPr>
                <w:sz w:val="16"/>
                <w:szCs w:val="16"/>
                <w:rtl w:val="0"/>
              </w:rPr>
              <w:t xml:space="preserve">Instalações industriais sob controle operacional da Premix Nutrição Animal Ltda., incluindo produção, armazenamento e expedição</w:t>
            </w:r>
          </w:p>
        </w:tc>
      </w:tr>
      <w:tr>
        <w:trPr>
          <w:cantSplit w:val="0"/>
          <w:trHeight w:val="77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A">
            <w:pPr>
              <w:widowControl w:val="0"/>
              <w:spacing w:line="360" w:lineRule="auto"/>
              <w:jc w:val="both"/>
              <w:rPr>
                <w:sz w:val="16"/>
                <w:szCs w:val="16"/>
              </w:rPr>
            </w:pPr>
            <w:r w:rsidDel="00000000" w:rsidR="00000000" w:rsidRPr="00000000">
              <w:rPr>
                <w:sz w:val="16"/>
                <w:szCs w:val="16"/>
                <w:rtl w:val="0"/>
              </w:rPr>
              <w:t xml:space="preserve">Limites operacionais</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7B">
            <w:pPr>
              <w:widowControl w:val="0"/>
              <w:spacing w:line="360" w:lineRule="auto"/>
              <w:jc w:val="both"/>
              <w:rPr>
                <w:sz w:val="16"/>
                <w:szCs w:val="16"/>
              </w:rPr>
            </w:pPr>
            <w:r w:rsidDel="00000000" w:rsidR="00000000" w:rsidRPr="00000000">
              <w:rPr>
                <w:sz w:val="16"/>
                <w:szCs w:val="16"/>
                <w:rtl w:val="0"/>
              </w:rPr>
              <w:t xml:space="preserve">Processos industriais, consumo energético, transporte de insumos e produtos, e gestão de resíduos associados à produção do Fator P®</w:t>
            </w:r>
          </w:p>
        </w:tc>
      </w:tr>
      <w:tr>
        <w:trPr>
          <w:cantSplit w:val="0"/>
          <w:trHeight w:val="77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C">
            <w:pPr>
              <w:widowControl w:val="0"/>
              <w:spacing w:line="360" w:lineRule="auto"/>
              <w:jc w:val="both"/>
              <w:rPr>
                <w:sz w:val="16"/>
                <w:szCs w:val="16"/>
              </w:rPr>
            </w:pPr>
            <w:r w:rsidDel="00000000" w:rsidR="00000000" w:rsidRPr="00000000">
              <w:rPr>
                <w:sz w:val="16"/>
                <w:szCs w:val="16"/>
                <w:rtl w:val="0"/>
              </w:rPr>
              <w:t xml:space="preserve">Limites geográficos</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7D">
            <w:pPr>
              <w:widowControl w:val="0"/>
              <w:spacing w:line="360" w:lineRule="auto"/>
              <w:jc w:val="both"/>
              <w:rPr>
                <w:sz w:val="16"/>
                <w:szCs w:val="16"/>
              </w:rPr>
            </w:pPr>
            <w:r w:rsidDel="00000000" w:rsidR="00000000" w:rsidRPr="00000000">
              <w:rPr>
                <w:sz w:val="16"/>
                <w:szCs w:val="16"/>
                <w:rtl w:val="0"/>
              </w:rPr>
              <w:t xml:space="preserve">Território brasileiro, restrito às operações industriais e logísticas controladas pela Premix</w:t>
            </w:r>
          </w:p>
        </w:tc>
      </w:tr>
      <w:tr>
        <w:trPr>
          <w:cantSplit w:val="0"/>
          <w:trHeight w:val="77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E">
            <w:pPr>
              <w:widowControl w:val="0"/>
              <w:spacing w:line="360" w:lineRule="auto"/>
              <w:jc w:val="both"/>
              <w:rPr>
                <w:sz w:val="16"/>
                <w:szCs w:val="16"/>
              </w:rPr>
            </w:pPr>
            <w:r w:rsidDel="00000000" w:rsidR="00000000" w:rsidRPr="00000000">
              <w:rPr>
                <w:sz w:val="16"/>
                <w:szCs w:val="16"/>
                <w:rtl w:val="0"/>
              </w:rPr>
              <w:t xml:space="preserve">Gases considerados</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7F">
            <w:pPr>
              <w:widowControl w:val="0"/>
              <w:spacing w:line="360" w:lineRule="auto"/>
              <w:jc w:val="both"/>
              <w:rPr>
                <w:sz w:val="16"/>
                <w:szCs w:val="16"/>
              </w:rPr>
            </w:pPr>
            <w:r w:rsidDel="00000000" w:rsidR="00000000" w:rsidRPr="00000000">
              <w:rPr>
                <w:sz w:val="16"/>
                <w:szCs w:val="16"/>
                <w:rtl w:val="0"/>
              </w:rPr>
              <w:t xml:space="preserve">CH₄ (mitigação entérica indireta), CO₂ (energia e transporte), N₂O (resíduos industriais quando aplicável)</w:t>
            </w:r>
          </w:p>
        </w:tc>
      </w:tr>
    </w:tbl>
    <w:p w:rsidR="00000000" w:rsidDel="00000000" w:rsidP="00000000" w:rsidRDefault="00000000" w:rsidRPr="00000000" w14:paraId="00000280">
      <w:pPr>
        <w:pStyle w:val="Heading3"/>
        <w:keepNext w:val="0"/>
        <w:keepLines w:val="0"/>
        <w:spacing w:before="280" w:line="360" w:lineRule="auto"/>
        <w:ind w:left="0" w:firstLine="0"/>
        <w:jc w:val="both"/>
        <w:rPr>
          <w:b w:val="1"/>
          <w:bCs w:val="1"/>
          <w:color w:val="000000"/>
          <w:sz w:val="20"/>
          <w:szCs w:val="20"/>
        </w:rPr>
      </w:pPr>
      <w:bookmarkStart w:colFirst="0" w:colLast="0" w:name="_heading=h.mzm7f556vlcc" w:id="51"/>
      <w:bookmarkEnd w:id="51"/>
      <w:r w:rsidDel="00000000" w:rsidR="00000000" w:rsidRPr="00000000">
        <w:rPr>
          <w:b w:val="1"/>
          <w:bCs w:val="1"/>
          <w:color w:val="000000"/>
          <w:sz w:val="20"/>
          <w:szCs w:val="20"/>
          <w:rtl w:val="0"/>
        </w:rPr>
        <w:t xml:space="preserve">3.5. Estrutura Operacional e Responsabilidades</w:t>
      </w:r>
    </w:p>
    <w:p w:rsidR="00000000" w:rsidDel="00000000" w:rsidP="00000000" w:rsidRDefault="00000000" w:rsidRPr="00000000" w14:paraId="00000281">
      <w:pPr>
        <w:spacing w:line="360" w:lineRule="auto"/>
        <w:jc w:val="center"/>
        <w:rPr>
          <w:sz w:val="16"/>
          <w:szCs w:val="16"/>
        </w:rPr>
      </w:pPr>
      <w:r w:rsidDel="00000000" w:rsidR="00000000" w:rsidRPr="00000000">
        <w:rPr>
          <w:sz w:val="16"/>
          <w:szCs w:val="16"/>
          <w:rtl w:val="0"/>
        </w:rPr>
        <w:t xml:space="preserve">Quadro 3: Divisão de responsabilidades</w:t>
      </w:r>
      <w:r w:rsidDel="00000000" w:rsidR="00000000" w:rsidRPr="00000000">
        <w:rPr>
          <w:rtl w:val="0"/>
        </w:rPr>
      </w:r>
    </w:p>
    <w:tbl>
      <w:tblPr>
        <w:tblStyle w:val="Table8"/>
        <w:tblW w:w="9025.511811023624" w:type="dxa"/>
        <w:jc w:val="lef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600"/>
      </w:tblPr>
      <w:tblGrid>
        <w:gridCol w:w="2086.4415379039965"/>
        <w:gridCol w:w="1718.2459723915267"/>
        <w:gridCol w:w="2936.1236121635425"/>
        <w:gridCol w:w="2284.7006885645574"/>
        <w:tblGridChange w:id="0">
          <w:tblGrid>
            <w:gridCol w:w="2086.4415379039965"/>
            <w:gridCol w:w="1718.2459723915267"/>
            <w:gridCol w:w="2936.1236121635425"/>
            <w:gridCol w:w="2284.7006885645574"/>
          </w:tblGrid>
        </w:tblGridChange>
      </w:tblGrid>
      <w:tr>
        <w:trPr>
          <w:cantSplit w:val="0"/>
          <w:trHeight w:val="50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2">
            <w:pPr>
              <w:widowControl w:val="0"/>
              <w:spacing w:line="360" w:lineRule="auto"/>
              <w:rPr>
                <w:sz w:val="16"/>
                <w:szCs w:val="16"/>
              </w:rPr>
            </w:pPr>
            <w:r w:rsidDel="00000000" w:rsidR="00000000" w:rsidRPr="00000000">
              <w:rPr>
                <w:b w:val="1"/>
                <w:bCs w:val="1"/>
                <w:sz w:val="16"/>
                <w:szCs w:val="16"/>
                <w:rtl w:val="0"/>
              </w:rPr>
              <w:t xml:space="preserve">Etapa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3">
            <w:pPr>
              <w:widowControl w:val="0"/>
              <w:spacing w:line="360" w:lineRule="auto"/>
              <w:rPr>
                <w:sz w:val="16"/>
                <w:szCs w:val="16"/>
              </w:rPr>
            </w:pPr>
            <w:r w:rsidDel="00000000" w:rsidR="00000000" w:rsidRPr="00000000">
              <w:rPr>
                <w:b w:val="1"/>
                <w:bCs w:val="1"/>
                <w:sz w:val="16"/>
                <w:szCs w:val="16"/>
                <w:rtl w:val="0"/>
              </w:rPr>
              <w:t xml:space="preserve">Responsável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4">
            <w:pPr>
              <w:widowControl w:val="0"/>
              <w:spacing w:line="360" w:lineRule="auto"/>
              <w:rPr>
                <w:sz w:val="16"/>
                <w:szCs w:val="16"/>
              </w:rPr>
            </w:pPr>
            <w:r w:rsidDel="00000000" w:rsidR="00000000" w:rsidRPr="00000000">
              <w:rPr>
                <w:b w:val="1"/>
                <w:bCs w:val="1"/>
                <w:sz w:val="16"/>
                <w:szCs w:val="16"/>
                <w:rtl w:val="0"/>
              </w:rPr>
              <w:t xml:space="preserve">Descrição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5">
            <w:pPr>
              <w:widowControl w:val="0"/>
              <w:spacing w:line="360" w:lineRule="auto"/>
              <w:rPr>
                <w:sz w:val="16"/>
                <w:szCs w:val="16"/>
              </w:rPr>
            </w:pPr>
            <w:r w:rsidDel="00000000" w:rsidR="00000000" w:rsidRPr="00000000">
              <w:rPr>
                <w:b w:val="1"/>
                <w:bCs w:val="1"/>
                <w:sz w:val="16"/>
                <w:szCs w:val="16"/>
                <w:rtl w:val="0"/>
              </w:rPr>
              <w:t xml:space="preserve">Entregável</w:t>
            </w:r>
            <w:r w:rsidDel="00000000" w:rsidR="00000000" w:rsidRPr="00000000">
              <w:rPr>
                <w:rtl w:val="0"/>
              </w:rPr>
            </w:r>
          </w:p>
        </w:tc>
      </w:tr>
      <w:tr>
        <w:trPr>
          <w:cantSplit w:val="0"/>
          <w:trHeight w:val="104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6">
            <w:pPr>
              <w:widowControl w:val="0"/>
              <w:spacing w:line="360" w:lineRule="auto"/>
              <w:rPr>
                <w:sz w:val="16"/>
                <w:szCs w:val="16"/>
              </w:rPr>
            </w:pPr>
            <w:r w:rsidDel="00000000" w:rsidR="00000000" w:rsidRPr="00000000">
              <w:rPr>
                <w:sz w:val="16"/>
                <w:szCs w:val="16"/>
                <w:rtl w:val="0"/>
              </w:rPr>
              <w:t xml:space="preserve">1. Consolidação da Produção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7">
            <w:pPr>
              <w:widowControl w:val="0"/>
              <w:spacing w:line="360" w:lineRule="auto"/>
              <w:rPr>
                <w:sz w:val="16"/>
                <w:szCs w:val="16"/>
              </w:rPr>
            </w:pPr>
            <w:r w:rsidDel="00000000" w:rsidR="00000000" w:rsidRPr="00000000">
              <w:rPr>
                <w:sz w:val="16"/>
                <w:szCs w:val="16"/>
                <w:rtl w:val="0"/>
              </w:rPr>
              <w:t xml:space="preserve">Premix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8">
            <w:pPr>
              <w:widowControl w:val="0"/>
              <w:spacing w:line="360" w:lineRule="auto"/>
              <w:rPr>
                <w:sz w:val="16"/>
                <w:szCs w:val="16"/>
              </w:rPr>
            </w:pPr>
            <w:r w:rsidDel="00000000" w:rsidR="00000000" w:rsidRPr="00000000">
              <w:rPr>
                <w:sz w:val="16"/>
                <w:szCs w:val="16"/>
                <w:rtl w:val="0"/>
              </w:rPr>
              <w:t xml:space="preserve">Consolidação anual dos volumes efetivamente produzidos e destinados à suplementação de ruminantes</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89">
            <w:pPr>
              <w:widowControl w:val="0"/>
              <w:spacing w:line="360" w:lineRule="auto"/>
              <w:rPr>
                <w:sz w:val="16"/>
                <w:szCs w:val="16"/>
              </w:rPr>
            </w:pPr>
            <w:r w:rsidDel="00000000" w:rsidR="00000000" w:rsidRPr="00000000">
              <w:rPr>
                <w:sz w:val="16"/>
                <w:szCs w:val="16"/>
                <w:rtl w:val="0"/>
              </w:rPr>
              <w:t xml:space="preserve">Relatório Anual de Produção Auditável</w:t>
            </w:r>
          </w:p>
        </w:tc>
      </w:tr>
      <w:tr>
        <w:trPr>
          <w:cantSplit w:val="0"/>
          <w:trHeight w:val="104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A">
            <w:pPr>
              <w:widowControl w:val="0"/>
              <w:spacing w:line="360" w:lineRule="auto"/>
              <w:rPr>
                <w:sz w:val="16"/>
                <w:szCs w:val="16"/>
              </w:rPr>
            </w:pPr>
            <w:r w:rsidDel="00000000" w:rsidR="00000000" w:rsidRPr="00000000">
              <w:rPr>
                <w:sz w:val="16"/>
                <w:szCs w:val="16"/>
                <w:rtl w:val="0"/>
              </w:rPr>
              <w:t xml:space="preserve">2. Definição da Linha de Base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B">
            <w:pPr>
              <w:widowControl w:val="0"/>
              <w:spacing w:line="360" w:lineRule="auto"/>
              <w:rPr>
                <w:sz w:val="16"/>
                <w:szCs w:val="16"/>
              </w:rPr>
            </w:pPr>
            <w:r w:rsidDel="00000000" w:rsidR="00000000" w:rsidRPr="00000000">
              <w:rPr>
                <w:sz w:val="16"/>
                <w:szCs w:val="16"/>
                <w:rtl w:val="0"/>
              </w:rPr>
              <w:t xml:space="preserve">E2Carbon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C">
            <w:pPr>
              <w:widowControl w:val="0"/>
              <w:spacing w:line="360" w:lineRule="auto"/>
              <w:rPr>
                <w:sz w:val="16"/>
                <w:szCs w:val="16"/>
              </w:rPr>
            </w:pPr>
            <w:r w:rsidDel="00000000" w:rsidR="00000000" w:rsidRPr="00000000">
              <w:rPr>
                <w:sz w:val="16"/>
                <w:szCs w:val="16"/>
                <w:rtl w:val="0"/>
              </w:rPr>
              <w:t xml:space="preserve">Aplicação de fator de emissão entérica de referência conforme IPCC e parâmetros metodológicos adotados</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8D">
            <w:pPr>
              <w:widowControl w:val="0"/>
              <w:spacing w:line="360" w:lineRule="auto"/>
              <w:rPr>
                <w:sz w:val="16"/>
                <w:szCs w:val="16"/>
              </w:rPr>
            </w:pPr>
            <w:r w:rsidDel="00000000" w:rsidR="00000000" w:rsidRPr="00000000">
              <w:rPr>
                <w:sz w:val="16"/>
                <w:szCs w:val="16"/>
                <w:rtl w:val="0"/>
              </w:rPr>
              <w:t xml:space="preserve">Relatório Técnico de Linha de Base</w:t>
            </w:r>
          </w:p>
        </w:tc>
      </w:tr>
      <w:tr>
        <w:trPr>
          <w:cantSplit w:val="0"/>
          <w:trHeight w:val="104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E">
            <w:pPr>
              <w:widowControl w:val="0"/>
              <w:spacing w:line="360" w:lineRule="auto"/>
              <w:rPr>
                <w:sz w:val="16"/>
                <w:szCs w:val="16"/>
              </w:rPr>
            </w:pPr>
            <w:r w:rsidDel="00000000" w:rsidR="00000000" w:rsidRPr="00000000">
              <w:rPr>
                <w:sz w:val="16"/>
                <w:szCs w:val="16"/>
                <w:rtl w:val="0"/>
              </w:rPr>
              <w:t xml:space="preserve">3. Cálculo das Reduções Brutas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F">
            <w:pPr>
              <w:widowControl w:val="0"/>
              <w:spacing w:line="360" w:lineRule="auto"/>
              <w:rPr>
                <w:sz w:val="16"/>
                <w:szCs w:val="16"/>
              </w:rPr>
            </w:pPr>
            <w:r w:rsidDel="00000000" w:rsidR="00000000" w:rsidRPr="00000000">
              <w:rPr>
                <w:sz w:val="16"/>
                <w:szCs w:val="16"/>
                <w:rtl w:val="0"/>
              </w:rPr>
              <w:t xml:space="preserve">E2Carbon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0">
            <w:pPr>
              <w:widowControl w:val="0"/>
              <w:spacing w:line="360" w:lineRule="auto"/>
              <w:rPr>
                <w:sz w:val="16"/>
                <w:szCs w:val="16"/>
              </w:rPr>
            </w:pPr>
            <w:r w:rsidDel="00000000" w:rsidR="00000000" w:rsidRPr="00000000">
              <w:rPr>
                <w:sz w:val="16"/>
                <w:szCs w:val="16"/>
                <w:rtl w:val="0"/>
              </w:rPr>
              <w:t xml:space="preserve">Conversão do volume produzido em mitigação estimada de CH₄, utilizando fator médio</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91">
            <w:pPr>
              <w:widowControl w:val="0"/>
              <w:spacing w:line="360" w:lineRule="auto"/>
              <w:rPr>
                <w:sz w:val="16"/>
                <w:szCs w:val="16"/>
              </w:rPr>
            </w:pPr>
            <w:r w:rsidDel="00000000" w:rsidR="00000000" w:rsidRPr="00000000">
              <w:rPr>
                <w:sz w:val="16"/>
                <w:szCs w:val="16"/>
                <w:rtl w:val="0"/>
              </w:rPr>
              <w:t xml:space="preserve">Planilha Técnica de Cálculo</w:t>
            </w:r>
          </w:p>
        </w:tc>
      </w:tr>
      <w:tr>
        <w:trPr>
          <w:cantSplit w:val="0"/>
          <w:trHeight w:val="104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2">
            <w:pPr>
              <w:widowControl w:val="0"/>
              <w:spacing w:line="360" w:lineRule="auto"/>
              <w:rPr>
                <w:sz w:val="16"/>
                <w:szCs w:val="16"/>
              </w:rPr>
            </w:pPr>
            <w:r w:rsidDel="00000000" w:rsidR="00000000" w:rsidRPr="00000000">
              <w:rPr>
                <w:sz w:val="16"/>
                <w:szCs w:val="16"/>
                <w:rtl w:val="0"/>
              </w:rPr>
              <w:t xml:space="preserve">4. Inventário de Emissões Associadas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3">
            <w:pPr>
              <w:widowControl w:val="0"/>
              <w:spacing w:line="360" w:lineRule="auto"/>
              <w:rPr>
                <w:sz w:val="16"/>
                <w:szCs w:val="16"/>
              </w:rPr>
            </w:pPr>
            <w:r w:rsidDel="00000000" w:rsidR="00000000" w:rsidRPr="00000000">
              <w:rPr>
                <w:sz w:val="16"/>
                <w:szCs w:val="16"/>
                <w:rtl w:val="0"/>
              </w:rPr>
              <w:t xml:space="preserve">Premix (dados) / E2Carbon (análise)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4">
            <w:pPr>
              <w:widowControl w:val="0"/>
              <w:spacing w:line="360" w:lineRule="auto"/>
              <w:rPr>
                <w:sz w:val="16"/>
                <w:szCs w:val="16"/>
              </w:rPr>
            </w:pPr>
            <w:r w:rsidDel="00000000" w:rsidR="00000000" w:rsidRPr="00000000">
              <w:rPr>
                <w:sz w:val="16"/>
                <w:szCs w:val="16"/>
                <w:rtl w:val="0"/>
              </w:rPr>
              <w:t xml:space="preserve">Quantificação das emissões de energia, transporte e resíduos com base em inventário corporativo</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95">
            <w:pPr>
              <w:widowControl w:val="0"/>
              <w:spacing w:line="360" w:lineRule="auto"/>
              <w:rPr>
                <w:sz w:val="16"/>
                <w:szCs w:val="16"/>
              </w:rPr>
            </w:pPr>
            <w:r w:rsidDel="00000000" w:rsidR="00000000" w:rsidRPr="00000000">
              <w:rPr>
                <w:sz w:val="16"/>
                <w:szCs w:val="16"/>
                <w:rtl w:val="0"/>
              </w:rPr>
              <w:t xml:space="preserve">Relatório de Emissões Operacionais</w:t>
            </w:r>
          </w:p>
        </w:tc>
      </w:tr>
      <w:tr>
        <w:trPr>
          <w:cantSplit w:val="0"/>
          <w:trHeight w:val="131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6">
            <w:pPr>
              <w:widowControl w:val="0"/>
              <w:spacing w:line="360" w:lineRule="auto"/>
              <w:rPr>
                <w:sz w:val="16"/>
                <w:szCs w:val="16"/>
              </w:rPr>
            </w:pPr>
            <w:r w:rsidDel="00000000" w:rsidR="00000000" w:rsidRPr="00000000">
              <w:rPr>
                <w:sz w:val="16"/>
                <w:szCs w:val="16"/>
                <w:rtl w:val="0"/>
              </w:rPr>
              <w:t xml:space="preserve">5. Determinação das Reduções Líquidas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7">
            <w:pPr>
              <w:widowControl w:val="0"/>
              <w:spacing w:line="360" w:lineRule="auto"/>
              <w:rPr>
                <w:sz w:val="16"/>
                <w:szCs w:val="16"/>
              </w:rPr>
            </w:pPr>
            <w:r w:rsidDel="00000000" w:rsidR="00000000" w:rsidRPr="00000000">
              <w:rPr>
                <w:sz w:val="16"/>
                <w:szCs w:val="16"/>
                <w:rtl w:val="0"/>
              </w:rPr>
              <w:t xml:space="preserve">E2Carbon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8">
            <w:pPr>
              <w:widowControl w:val="0"/>
              <w:spacing w:line="360" w:lineRule="auto"/>
              <w:rPr>
                <w:sz w:val="16"/>
                <w:szCs w:val="16"/>
              </w:rPr>
            </w:pPr>
            <w:r w:rsidDel="00000000" w:rsidR="00000000" w:rsidRPr="00000000">
              <w:rPr>
                <w:sz w:val="16"/>
                <w:szCs w:val="16"/>
                <w:rtl w:val="0"/>
              </w:rPr>
              <w:t xml:space="preserve">Subtração das emissões associadas e aplicação de fatores de integridade</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99">
            <w:pPr>
              <w:widowControl w:val="0"/>
              <w:spacing w:line="360" w:lineRule="auto"/>
              <w:rPr>
                <w:sz w:val="16"/>
                <w:szCs w:val="16"/>
              </w:rPr>
            </w:pPr>
            <w:r w:rsidDel="00000000" w:rsidR="00000000" w:rsidRPr="00000000">
              <w:rPr>
                <w:sz w:val="16"/>
                <w:szCs w:val="16"/>
                <w:rtl w:val="0"/>
              </w:rPr>
              <w:t xml:space="preserve">Relatório de Reduções Líquidas</w:t>
            </w:r>
          </w:p>
        </w:tc>
      </w:tr>
      <w:tr>
        <w:trPr>
          <w:cantSplit w:val="0"/>
          <w:trHeight w:val="104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A">
            <w:pPr>
              <w:widowControl w:val="0"/>
              <w:spacing w:line="360" w:lineRule="auto"/>
              <w:rPr>
                <w:sz w:val="16"/>
                <w:szCs w:val="16"/>
              </w:rPr>
            </w:pPr>
            <w:r w:rsidDel="00000000" w:rsidR="00000000" w:rsidRPr="00000000">
              <w:rPr>
                <w:sz w:val="16"/>
                <w:szCs w:val="16"/>
                <w:rtl w:val="0"/>
              </w:rPr>
              <w:t xml:space="preserve">6. Validação e Verificação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B">
            <w:pPr>
              <w:widowControl w:val="0"/>
              <w:spacing w:line="360" w:lineRule="auto"/>
              <w:rPr>
                <w:sz w:val="16"/>
                <w:szCs w:val="16"/>
              </w:rPr>
            </w:pPr>
            <w:r w:rsidDel="00000000" w:rsidR="00000000" w:rsidRPr="00000000">
              <w:rPr>
                <w:sz w:val="16"/>
                <w:szCs w:val="16"/>
                <w:rtl w:val="0"/>
              </w:rPr>
              <w:t xml:space="preserve">VVB independente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C">
            <w:pPr>
              <w:widowControl w:val="0"/>
              <w:spacing w:line="360" w:lineRule="auto"/>
              <w:rPr>
                <w:sz w:val="16"/>
                <w:szCs w:val="16"/>
              </w:rPr>
            </w:pPr>
            <w:r w:rsidDel="00000000" w:rsidR="00000000" w:rsidRPr="00000000">
              <w:rPr>
                <w:sz w:val="16"/>
                <w:szCs w:val="16"/>
                <w:rtl w:val="0"/>
              </w:rPr>
              <w:t xml:space="preserve">Auditoria metodológica, revisão de cálculos e verificação de conformidade</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9D">
            <w:pPr>
              <w:widowControl w:val="0"/>
              <w:spacing w:line="360" w:lineRule="auto"/>
              <w:rPr>
                <w:sz w:val="16"/>
                <w:szCs w:val="16"/>
              </w:rPr>
            </w:pPr>
            <w:r w:rsidDel="00000000" w:rsidR="00000000" w:rsidRPr="00000000">
              <w:rPr>
                <w:sz w:val="16"/>
                <w:szCs w:val="16"/>
                <w:rtl w:val="0"/>
              </w:rPr>
              <w:t xml:space="preserve">Relatório de Validação/Verificação</w:t>
            </w:r>
          </w:p>
        </w:tc>
      </w:tr>
      <w:tr>
        <w:trPr>
          <w:cantSplit w:val="0"/>
          <w:trHeight w:val="104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spacing w:line="360" w:lineRule="auto"/>
              <w:rPr>
                <w:sz w:val="16"/>
                <w:szCs w:val="16"/>
              </w:rPr>
            </w:pPr>
            <w:r w:rsidDel="00000000" w:rsidR="00000000" w:rsidRPr="00000000">
              <w:rPr>
                <w:sz w:val="16"/>
                <w:szCs w:val="16"/>
                <w:rtl w:val="0"/>
              </w:rPr>
              <w:t xml:space="preserve">7. Registro e Emissão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F">
            <w:pPr>
              <w:widowControl w:val="0"/>
              <w:spacing w:line="360" w:lineRule="auto"/>
              <w:rPr>
                <w:sz w:val="16"/>
                <w:szCs w:val="16"/>
              </w:rPr>
            </w:pPr>
            <w:r w:rsidDel="00000000" w:rsidR="00000000" w:rsidRPr="00000000">
              <w:rPr>
                <w:sz w:val="16"/>
                <w:szCs w:val="16"/>
                <w:rtl w:val="0"/>
              </w:rPr>
              <w:t xml:space="preserve">Premix / E2Carbon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0">
            <w:pPr>
              <w:widowControl w:val="0"/>
              <w:spacing w:line="360" w:lineRule="auto"/>
              <w:rPr>
                <w:sz w:val="16"/>
                <w:szCs w:val="16"/>
              </w:rPr>
            </w:pPr>
            <w:r w:rsidDel="00000000" w:rsidR="00000000" w:rsidRPr="00000000">
              <w:rPr>
                <w:sz w:val="16"/>
                <w:szCs w:val="16"/>
                <w:rtl w:val="0"/>
              </w:rPr>
              <w:t xml:space="preserve">Registro no padrão selecionado e emissão das unidades de crédito</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A1">
            <w:pPr>
              <w:widowControl w:val="0"/>
              <w:spacing w:line="360" w:lineRule="auto"/>
              <w:rPr>
                <w:sz w:val="16"/>
                <w:szCs w:val="16"/>
              </w:rPr>
            </w:pPr>
            <w:r w:rsidDel="00000000" w:rsidR="00000000" w:rsidRPr="00000000">
              <w:rPr>
                <w:sz w:val="16"/>
                <w:szCs w:val="16"/>
                <w:rtl w:val="0"/>
              </w:rPr>
              <w:t xml:space="preserve">Certificados (VCUs / GSVERs ou equivalente)</w:t>
            </w:r>
          </w:p>
        </w:tc>
      </w:tr>
    </w:tbl>
    <w:p w:rsidR="00000000" w:rsidDel="00000000" w:rsidP="00000000" w:rsidRDefault="00000000" w:rsidRPr="00000000" w14:paraId="000002A2">
      <w:pPr>
        <w:pStyle w:val="Heading3"/>
        <w:keepNext w:val="0"/>
        <w:keepLines w:val="0"/>
        <w:spacing w:before="280" w:line="360" w:lineRule="auto"/>
        <w:ind w:left="0" w:firstLine="0"/>
        <w:jc w:val="both"/>
        <w:rPr>
          <w:b w:val="1"/>
          <w:bCs w:val="1"/>
          <w:color w:val="000000"/>
          <w:sz w:val="20"/>
          <w:szCs w:val="20"/>
        </w:rPr>
      </w:pPr>
      <w:bookmarkStart w:colFirst="0" w:colLast="0" w:name="_heading=h.4p36m7sdkhyl" w:id="52"/>
      <w:bookmarkEnd w:id="52"/>
      <w:r w:rsidDel="00000000" w:rsidR="00000000" w:rsidRPr="00000000">
        <w:rPr>
          <w:b w:val="1"/>
          <w:bCs w:val="1"/>
          <w:color w:val="000000"/>
          <w:sz w:val="20"/>
          <w:szCs w:val="20"/>
          <w:rtl w:val="0"/>
        </w:rPr>
        <w:t xml:space="preserve">3.6. Resultados Esperados</w:t>
      </w:r>
    </w:p>
    <w:p w:rsidR="00000000" w:rsidDel="00000000" w:rsidP="00000000" w:rsidRDefault="00000000" w:rsidRPr="00000000" w14:paraId="000002A3">
      <w:pPr>
        <w:numPr>
          <w:ilvl w:val="0"/>
          <w:numId w:val="47"/>
        </w:numPr>
        <w:spacing w:after="0" w:afterAutospacing="0" w:before="240" w:line="360" w:lineRule="auto"/>
        <w:ind w:left="720" w:hanging="360"/>
        <w:jc w:val="both"/>
        <w:rPr>
          <w:sz w:val="20"/>
          <w:szCs w:val="20"/>
        </w:rPr>
      </w:pPr>
      <w:r w:rsidDel="00000000" w:rsidR="00000000" w:rsidRPr="00000000">
        <w:rPr>
          <w:sz w:val="20"/>
          <w:szCs w:val="20"/>
          <w:rtl w:val="0"/>
        </w:rPr>
        <w:t xml:space="preserve">Aplicação de fator médio de mitigação de 17% sobre emissões entéricas de referência;</w:t>
      </w:r>
    </w:p>
    <w:p w:rsidR="00000000" w:rsidDel="00000000" w:rsidP="00000000" w:rsidRDefault="00000000" w:rsidRPr="00000000" w14:paraId="000002A4">
      <w:pPr>
        <w:numPr>
          <w:ilvl w:val="0"/>
          <w:numId w:val="47"/>
        </w:numPr>
        <w:spacing w:after="0" w:afterAutospacing="0" w:before="0" w:beforeAutospacing="0" w:line="360" w:lineRule="auto"/>
        <w:ind w:left="720" w:hanging="360"/>
        <w:jc w:val="both"/>
        <w:rPr>
          <w:sz w:val="20"/>
          <w:szCs w:val="20"/>
        </w:rPr>
      </w:pPr>
      <w:r w:rsidDel="00000000" w:rsidR="00000000" w:rsidRPr="00000000">
        <w:rPr>
          <w:sz w:val="20"/>
          <w:szCs w:val="20"/>
          <w:rtl w:val="0"/>
        </w:rPr>
        <w:t xml:space="preserve">Redução líquida anual proporcional ao volume efetivamente produzido;</w:t>
      </w:r>
    </w:p>
    <w:p w:rsidR="00000000" w:rsidDel="00000000" w:rsidP="00000000" w:rsidRDefault="00000000" w:rsidRPr="00000000" w14:paraId="000002A5">
      <w:pPr>
        <w:numPr>
          <w:ilvl w:val="0"/>
          <w:numId w:val="47"/>
        </w:numPr>
        <w:spacing w:after="0" w:afterAutospacing="0" w:before="0" w:beforeAutospacing="0" w:line="360" w:lineRule="auto"/>
        <w:ind w:left="720" w:hanging="360"/>
        <w:jc w:val="both"/>
        <w:rPr>
          <w:sz w:val="20"/>
          <w:szCs w:val="20"/>
        </w:rPr>
      </w:pPr>
      <w:r w:rsidDel="00000000" w:rsidR="00000000" w:rsidRPr="00000000">
        <w:rPr>
          <w:sz w:val="20"/>
          <w:szCs w:val="20"/>
          <w:rtl w:val="0"/>
        </w:rPr>
        <w:t xml:space="preserve">Descontos aplicados para incerteza (10%) e buffer de integridade (5%);</w:t>
      </w:r>
    </w:p>
    <w:p w:rsidR="00000000" w:rsidDel="00000000" w:rsidP="00000000" w:rsidRDefault="00000000" w:rsidRPr="00000000" w14:paraId="000002A6">
      <w:pPr>
        <w:numPr>
          <w:ilvl w:val="0"/>
          <w:numId w:val="47"/>
        </w:numPr>
        <w:spacing w:after="240" w:before="0" w:beforeAutospacing="0" w:line="360" w:lineRule="auto"/>
        <w:ind w:left="720" w:hanging="360"/>
        <w:jc w:val="both"/>
        <w:rPr>
          <w:sz w:val="20"/>
          <w:szCs w:val="20"/>
        </w:rPr>
      </w:pPr>
      <w:r w:rsidDel="00000000" w:rsidR="00000000" w:rsidRPr="00000000">
        <w:rPr>
          <w:sz w:val="20"/>
          <w:szCs w:val="20"/>
          <w:rtl w:val="0"/>
        </w:rPr>
        <w:t xml:space="preserve">Neutralidade metodológica quanto a expansão de rebanho (não há incentivo direto à ampliação produtiva).</w:t>
      </w:r>
    </w:p>
    <w:p w:rsidR="00000000" w:rsidDel="00000000" w:rsidP="00000000" w:rsidRDefault="00000000" w:rsidRPr="00000000" w14:paraId="000002A7">
      <w:pPr>
        <w:pStyle w:val="Heading1"/>
        <w:keepNext w:val="0"/>
        <w:keepLines w:val="0"/>
        <w:spacing w:before="480" w:line="360" w:lineRule="auto"/>
        <w:ind w:left="0" w:firstLine="0"/>
        <w:jc w:val="both"/>
        <w:rPr>
          <w:b w:val="1"/>
          <w:bCs w:val="1"/>
          <w:sz w:val="20"/>
          <w:szCs w:val="20"/>
        </w:rPr>
      </w:pPr>
      <w:bookmarkStart w:colFirst="0" w:colLast="0" w:name="_heading=h.8szjn99fjkt7" w:id="53"/>
      <w:bookmarkEnd w:id="53"/>
      <w:r w:rsidDel="00000000" w:rsidR="00000000" w:rsidRPr="00000000">
        <w:rPr>
          <w:b w:val="1"/>
          <w:bCs w:val="1"/>
          <w:sz w:val="20"/>
          <w:szCs w:val="20"/>
          <w:rtl w:val="0"/>
        </w:rPr>
        <w:t xml:space="preserve">3.7 Premissas de Integridade, Transparência e Conservadorismo</w:t>
      </w:r>
    </w:p>
    <w:p w:rsidR="00000000" w:rsidDel="00000000" w:rsidP="00000000" w:rsidRDefault="00000000" w:rsidRPr="00000000" w14:paraId="000002A8">
      <w:pPr>
        <w:spacing w:after="240" w:before="240" w:line="360" w:lineRule="auto"/>
        <w:ind w:firstLine="720"/>
        <w:jc w:val="both"/>
        <w:rPr>
          <w:sz w:val="20"/>
          <w:szCs w:val="20"/>
        </w:rPr>
      </w:pPr>
      <w:r w:rsidDel="00000000" w:rsidR="00000000" w:rsidRPr="00000000">
        <w:rPr>
          <w:sz w:val="20"/>
          <w:szCs w:val="20"/>
          <w:rtl w:val="0"/>
        </w:rPr>
        <w:t xml:space="preserve">O projeto adota princípios de integridade alinhados às boas práticas internacionais, incluindo:</w:t>
      </w:r>
    </w:p>
    <w:p w:rsidR="00000000" w:rsidDel="00000000" w:rsidP="00000000" w:rsidRDefault="00000000" w:rsidRPr="00000000" w14:paraId="000002A9">
      <w:pPr>
        <w:pStyle w:val="Heading3"/>
        <w:keepNext w:val="0"/>
        <w:keepLines w:val="0"/>
        <w:spacing w:before="280" w:line="360" w:lineRule="auto"/>
        <w:ind w:left="720" w:hanging="360"/>
        <w:jc w:val="both"/>
        <w:rPr>
          <w:b w:val="1"/>
          <w:bCs w:val="1"/>
          <w:color w:val="000000"/>
          <w:sz w:val="20"/>
          <w:szCs w:val="20"/>
        </w:rPr>
      </w:pPr>
      <w:bookmarkStart w:colFirst="0" w:colLast="0" w:name="_heading=h.3ai071z8mbi" w:id="54"/>
      <w:bookmarkEnd w:id="54"/>
      <w:r w:rsidDel="00000000" w:rsidR="00000000" w:rsidRPr="00000000">
        <w:rPr>
          <w:b w:val="1"/>
          <w:bCs w:val="1"/>
          <w:color w:val="000000"/>
          <w:sz w:val="20"/>
          <w:szCs w:val="20"/>
          <w:rtl w:val="0"/>
        </w:rPr>
        <w:t xml:space="preserve">1. Conservadorismo Metodológico</w:t>
      </w:r>
    </w:p>
    <w:p w:rsidR="00000000" w:rsidDel="00000000" w:rsidP="00000000" w:rsidRDefault="00000000" w:rsidRPr="00000000" w14:paraId="000002AA">
      <w:pPr>
        <w:numPr>
          <w:ilvl w:val="0"/>
          <w:numId w:val="2"/>
        </w:numPr>
        <w:spacing w:after="0" w:afterAutospacing="0" w:before="240" w:line="360" w:lineRule="auto"/>
        <w:ind w:left="720" w:hanging="360"/>
        <w:jc w:val="both"/>
        <w:rPr>
          <w:sz w:val="20"/>
          <w:szCs w:val="20"/>
        </w:rPr>
      </w:pPr>
      <w:r w:rsidDel="00000000" w:rsidR="00000000" w:rsidRPr="00000000">
        <w:rPr>
          <w:sz w:val="20"/>
          <w:szCs w:val="20"/>
          <w:rtl w:val="0"/>
        </w:rPr>
        <w:t xml:space="preserve">Uso de fator médio de mitigação inferior aos máximos observados experimentalmente;</w:t>
      </w:r>
    </w:p>
    <w:p w:rsidR="00000000" w:rsidDel="00000000" w:rsidP="00000000" w:rsidRDefault="00000000" w:rsidRPr="00000000" w14:paraId="000002AB">
      <w:pPr>
        <w:numPr>
          <w:ilvl w:val="0"/>
          <w:numId w:val="2"/>
        </w:numPr>
        <w:spacing w:after="0" w:afterAutospacing="0" w:before="0" w:beforeAutospacing="0" w:line="360" w:lineRule="auto"/>
        <w:ind w:left="720" w:hanging="360"/>
        <w:jc w:val="both"/>
        <w:rPr>
          <w:sz w:val="20"/>
          <w:szCs w:val="20"/>
        </w:rPr>
      </w:pPr>
      <w:r w:rsidDel="00000000" w:rsidR="00000000" w:rsidRPr="00000000">
        <w:rPr>
          <w:sz w:val="20"/>
          <w:szCs w:val="20"/>
          <w:rtl w:val="0"/>
        </w:rPr>
        <w:t xml:space="preserve">Aplicação de desconto de incerteza (10%);</w:t>
      </w:r>
    </w:p>
    <w:p w:rsidR="00000000" w:rsidDel="00000000" w:rsidP="00000000" w:rsidRDefault="00000000" w:rsidRPr="00000000" w14:paraId="000002AC">
      <w:pPr>
        <w:numPr>
          <w:ilvl w:val="0"/>
          <w:numId w:val="2"/>
        </w:numPr>
        <w:spacing w:after="240" w:before="0" w:beforeAutospacing="0" w:line="360" w:lineRule="auto"/>
        <w:ind w:left="720" w:hanging="360"/>
        <w:jc w:val="both"/>
        <w:rPr>
          <w:sz w:val="20"/>
          <w:szCs w:val="20"/>
        </w:rPr>
      </w:pPr>
      <w:r w:rsidDel="00000000" w:rsidR="00000000" w:rsidRPr="00000000">
        <w:rPr>
          <w:sz w:val="20"/>
          <w:szCs w:val="20"/>
          <w:rtl w:val="0"/>
        </w:rPr>
        <w:t xml:space="preserve">Aplicação de buffer de integridade (5%).</w:t>
      </w:r>
    </w:p>
    <w:p w:rsidR="00000000" w:rsidDel="00000000" w:rsidP="00000000" w:rsidRDefault="00000000" w:rsidRPr="00000000" w14:paraId="000002AD">
      <w:pPr>
        <w:pStyle w:val="Heading3"/>
        <w:keepNext w:val="0"/>
        <w:keepLines w:val="0"/>
        <w:spacing w:before="280" w:line="360" w:lineRule="auto"/>
        <w:ind w:left="720" w:hanging="360"/>
        <w:jc w:val="both"/>
        <w:rPr>
          <w:b w:val="1"/>
          <w:bCs w:val="1"/>
          <w:color w:val="000000"/>
          <w:sz w:val="20"/>
          <w:szCs w:val="20"/>
        </w:rPr>
      </w:pPr>
      <w:bookmarkStart w:colFirst="0" w:colLast="0" w:name="_heading=h.sc40vcj1ku44" w:id="55"/>
      <w:bookmarkEnd w:id="55"/>
      <w:r w:rsidDel="00000000" w:rsidR="00000000" w:rsidRPr="00000000">
        <w:rPr>
          <w:b w:val="1"/>
          <w:bCs w:val="1"/>
          <w:color w:val="000000"/>
          <w:sz w:val="20"/>
          <w:szCs w:val="20"/>
          <w:rtl w:val="0"/>
        </w:rPr>
        <w:t xml:space="preserve">2. Rastreabilidade de Dados</w:t>
      </w:r>
    </w:p>
    <w:p w:rsidR="00000000" w:rsidDel="00000000" w:rsidP="00000000" w:rsidRDefault="00000000" w:rsidRPr="00000000" w14:paraId="000002AE">
      <w:pPr>
        <w:numPr>
          <w:ilvl w:val="0"/>
          <w:numId w:val="25"/>
        </w:numPr>
        <w:spacing w:after="0" w:afterAutospacing="0" w:before="240" w:line="360" w:lineRule="auto"/>
        <w:ind w:left="720" w:hanging="360"/>
        <w:jc w:val="both"/>
        <w:rPr>
          <w:sz w:val="20"/>
          <w:szCs w:val="20"/>
        </w:rPr>
      </w:pPr>
      <w:r w:rsidDel="00000000" w:rsidR="00000000" w:rsidRPr="00000000">
        <w:rPr>
          <w:sz w:val="20"/>
          <w:szCs w:val="20"/>
          <w:rtl w:val="0"/>
        </w:rPr>
        <w:t xml:space="preserve">Registros auditáveis de produção;</w:t>
      </w:r>
    </w:p>
    <w:p w:rsidR="00000000" w:rsidDel="00000000" w:rsidP="00000000" w:rsidRDefault="00000000" w:rsidRPr="00000000" w14:paraId="000002AF">
      <w:pPr>
        <w:numPr>
          <w:ilvl w:val="0"/>
          <w:numId w:val="25"/>
        </w:numPr>
        <w:spacing w:after="0" w:afterAutospacing="0" w:before="0" w:beforeAutospacing="0" w:line="360" w:lineRule="auto"/>
        <w:ind w:left="720" w:hanging="360"/>
        <w:jc w:val="both"/>
        <w:rPr>
          <w:sz w:val="20"/>
          <w:szCs w:val="20"/>
        </w:rPr>
      </w:pPr>
      <w:r w:rsidDel="00000000" w:rsidR="00000000" w:rsidRPr="00000000">
        <w:rPr>
          <w:sz w:val="20"/>
          <w:szCs w:val="20"/>
          <w:rtl w:val="0"/>
        </w:rPr>
        <w:t xml:space="preserve">Controle documental de comercialização;</w:t>
      </w:r>
    </w:p>
    <w:p w:rsidR="00000000" w:rsidDel="00000000" w:rsidP="00000000" w:rsidRDefault="00000000" w:rsidRPr="00000000" w14:paraId="000002B0">
      <w:pPr>
        <w:numPr>
          <w:ilvl w:val="0"/>
          <w:numId w:val="25"/>
        </w:numPr>
        <w:spacing w:after="240" w:before="0" w:beforeAutospacing="0" w:line="360" w:lineRule="auto"/>
        <w:ind w:left="720" w:hanging="360"/>
        <w:jc w:val="both"/>
        <w:rPr>
          <w:sz w:val="20"/>
          <w:szCs w:val="20"/>
        </w:rPr>
      </w:pPr>
      <w:r w:rsidDel="00000000" w:rsidR="00000000" w:rsidRPr="00000000">
        <w:rPr>
          <w:sz w:val="20"/>
          <w:szCs w:val="20"/>
          <w:rtl w:val="0"/>
        </w:rPr>
        <w:t xml:space="preserve">Inventário corporativo de emissões associado.</w:t>
      </w:r>
    </w:p>
    <w:p w:rsidR="00000000" w:rsidDel="00000000" w:rsidP="00000000" w:rsidRDefault="00000000" w:rsidRPr="00000000" w14:paraId="000002B1">
      <w:pPr>
        <w:pStyle w:val="Heading3"/>
        <w:keepNext w:val="0"/>
        <w:keepLines w:val="0"/>
        <w:spacing w:before="280" w:line="360" w:lineRule="auto"/>
        <w:ind w:left="720" w:hanging="360"/>
        <w:jc w:val="both"/>
        <w:rPr>
          <w:b w:val="1"/>
          <w:bCs w:val="1"/>
          <w:color w:val="000000"/>
          <w:sz w:val="20"/>
          <w:szCs w:val="20"/>
        </w:rPr>
      </w:pPr>
      <w:bookmarkStart w:colFirst="0" w:colLast="0" w:name="_heading=h.yst6u1i3y5eh" w:id="56"/>
      <w:bookmarkEnd w:id="56"/>
      <w:r w:rsidDel="00000000" w:rsidR="00000000" w:rsidRPr="00000000">
        <w:rPr>
          <w:rtl w:val="0"/>
        </w:rPr>
      </w:r>
    </w:p>
    <w:p w:rsidR="00000000" w:rsidDel="00000000" w:rsidP="00000000" w:rsidRDefault="00000000" w:rsidRPr="00000000" w14:paraId="000002B2">
      <w:pPr>
        <w:pStyle w:val="Heading3"/>
        <w:keepNext w:val="0"/>
        <w:keepLines w:val="0"/>
        <w:spacing w:before="280" w:line="360" w:lineRule="auto"/>
        <w:ind w:left="720" w:hanging="360"/>
        <w:jc w:val="both"/>
        <w:rPr>
          <w:b w:val="1"/>
          <w:bCs w:val="1"/>
          <w:color w:val="000000"/>
          <w:sz w:val="20"/>
          <w:szCs w:val="20"/>
        </w:rPr>
      </w:pPr>
      <w:bookmarkStart w:colFirst="0" w:colLast="0" w:name="_heading=h.9ozepsuhkrxe" w:id="57"/>
      <w:bookmarkEnd w:id="57"/>
      <w:r w:rsidDel="00000000" w:rsidR="00000000" w:rsidRPr="00000000">
        <w:rPr>
          <w:b w:val="1"/>
          <w:bCs w:val="1"/>
          <w:color w:val="000000"/>
          <w:sz w:val="20"/>
          <w:szCs w:val="20"/>
          <w:rtl w:val="0"/>
        </w:rPr>
        <w:t xml:space="preserve">3. Verificação Independente</w:t>
      </w:r>
    </w:p>
    <w:p w:rsidR="00000000" w:rsidDel="00000000" w:rsidP="00000000" w:rsidRDefault="00000000" w:rsidRPr="00000000" w14:paraId="000002B3">
      <w:pPr>
        <w:numPr>
          <w:ilvl w:val="0"/>
          <w:numId w:val="42"/>
        </w:numPr>
        <w:spacing w:after="0" w:afterAutospacing="0" w:before="240" w:line="360" w:lineRule="auto"/>
        <w:ind w:left="720" w:hanging="360"/>
        <w:jc w:val="both"/>
        <w:rPr>
          <w:sz w:val="20"/>
          <w:szCs w:val="20"/>
        </w:rPr>
      </w:pPr>
      <w:r w:rsidDel="00000000" w:rsidR="00000000" w:rsidRPr="00000000">
        <w:rPr>
          <w:sz w:val="20"/>
          <w:szCs w:val="20"/>
          <w:rtl w:val="0"/>
        </w:rPr>
        <w:t xml:space="preserve">Auditoria por VVB acreditada;</w:t>
      </w:r>
    </w:p>
    <w:p w:rsidR="00000000" w:rsidDel="00000000" w:rsidP="00000000" w:rsidRDefault="00000000" w:rsidRPr="00000000" w14:paraId="000002B4">
      <w:pPr>
        <w:numPr>
          <w:ilvl w:val="0"/>
          <w:numId w:val="42"/>
        </w:numPr>
        <w:spacing w:after="0" w:afterAutospacing="0" w:before="0" w:beforeAutospacing="0" w:line="360" w:lineRule="auto"/>
        <w:ind w:left="720" w:hanging="360"/>
        <w:jc w:val="both"/>
        <w:rPr>
          <w:sz w:val="20"/>
          <w:szCs w:val="20"/>
        </w:rPr>
      </w:pPr>
      <w:r w:rsidDel="00000000" w:rsidR="00000000" w:rsidRPr="00000000">
        <w:rPr>
          <w:sz w:val="20"/>
          <w:szCs w:val="20"/>
          <w:rtl w:val="0"/>
        </w:rPr>
        <w:t xml:space="preserve">Revisão metodológica periódica;</w:t>
      </w:r>
    </w:p>
    <w:p w:rsidR="00000000" w:rsidDel="00000000" w:rsidP="00000000" w:rsidRDefault="00000000" w:rsidRPr="00000000" w14:paraId="000002B5">
      <w:pPr>
        <w:numPr>
          <w:ilvl w:val="0"/>
          <w:numId w:val="42"/>
        </w:numPr>
        <w:spacing w:after="240" w:before="0" w:beforeAutospacing="0" w:line="360" w:lineRule="auto"/>
        <w:ind w:left="720" w:hanging="360"/>
        <w:jc w:val="both"/>
        <w:rPr>
          <w:sz w:val="20"/>
          <w:szCs w:val="20"/>
        </w:rPr>
      </w:pPr>
      <w:r w:rsidDel="00000000" w:rsidR="00000000" w:rsidRPr="00000000">
        <w:rPr>
          <w:sz w:val="20"/>
          <w:szCs w:val="20"/>
          <w:rtl w:val="0"/>
        </w:rPr>
        <w:t xml:space="preserve">Emissão de relatório de verificação.</w:t>
      </w:r>
    </w:p>
    <w:p w:rsidR="00000000" w:rsidDel="00000000" w:rsidP="00000000" w:rsidRDefault="00000000" w:rsidRPr="00000000" w14:paraId="000002B6">
      <w:pPr>
        <w:pStyle w:val="Heading3"/>
        <w:keepNext w:val="0"/>
        <w:keepLines w:val="0"/>
        <w:spacing w:before="280" w:line="360" w:lineRule="auto"/>
        <w:ind w:left="720" w:hanging="360"/>
        <w:jc w:val="both"/>
        <w:rPr>
          <w:b w:val="1"/>
          <w:bCs w:val="1"/>
          <w:color w:val="000000"/>
          <w:sz w:val="20"/>
          <w:szCs w:val="20"/>
        </w:rPr>
      </w:pPr>
      <w:bookmarkStart w:colFirst="0" w:colLast="0" w:name="_heading=h.ddksdmij6a1l" w:id="58"/>
      <w:bookmarkEnd w:id="58"/>
      <w:r w:rsidDel="00000000" w:rsidR="00000000" w:rsidRPr="00000000">
        <w:rPr>
          <w:b w:val="1"/>
          <w:bCs w:val="1"/>
          <w:color w:val="000000"/>
          <w:sz w:val="20"/>
          <w:szCs w:val="20"/>
          <w:rtl w:val="0"/>
        </w:rPr>
        <w:t xml:space="preserve">4. Atualização Metodológica</w:t>
      </w:r>
    </w:p>
    <w:p w:rsidR="00000000" w:rsidDel="00000000" w:rsidP="00000000" w:rsidRDefault="00000000" w:rsidRPr="00000000" w14:paraId="000002B7">
      <w:pPr>
        <w:numPr>
          <w:ilvl w:val="0"/>
          <w:numId w:val="23"/>
        </w:numPr>
        <w:spacing w:after="0" w:afterAutospacing="0" w:before="240" w:line="360" w:lineRule="auto"/>
        <w:ind w:left="720" w:hanging="360"/>
        <w:jc w:val="both"/>
        <w:rPr>
          <w:sz w:val="20"/>
          <w:szCs w:val="20"/>
        </w:rPr>
      </w:pPr>
      <w:r w:rsidDel="00000000" w:rsidR="00000000" w:rsidRPr="00000000">
        <w:rPr>
          <w:sz w:val="20"/>
          <w:szCs w:val="20"/>
          <w:rtl w:val="0"/>
        </w:rPr>
        <w:t xml:space="preserve">Revisão periódica de fatores de emissão (IPCC/MCTI);</w:t>
      </w:r>
    </w:p>
    <w:p w:rsidR="00000000" w:rsidDel="00000000" w:rsidP="00000000" w:rsidRDefault="00000000" w:rsidRPr="00000000" w14:paraId="000002B8">
      <w:pPr>
        <w:numPr>
          <w:ilvl w:val="0"/>
          <w:numId w:val="23"/>
        </w:numPr>
        <w:spacing w:after="240" w:before="0" w:beforeAutospacing="0" w:line="360" w:lineRule="auto"/>
        <w:ind w:left="720" w:hanging="360"/>
        <w:jc w:val="both"/>
        <w:rPr>
          <w:sz w:val="20"/>
          <w:szCs w:val="20"/>
        </w:rPr>
      </w:pPr>
      <w:r w:rsidDel="00000000" w:rsidR="00000000" w:rsidRPr="00000000">
        <w:rPr>
          <w:sz w:val="20"/>
          <w:szCs w:val="20"/>
          <w:rtl w:val="0"/>
        </w:rPr>
        <w:t xml:space="preserve">Atualização caso padrões internacionais adotem novos GWP ou diretrizes.</w:t>
      </w:r>
    </w:p>
    <w:p w:rsidR="00000000" w:rsidDel="00000000" w:rsidP="00000000" w:rsidRDefault="00000000" w:rsidRPr="00000000" w14:paraId="000002B9">
      <w:pPr>
        <w:pStyle w:val="Heading3"/>
        <w:keepNext w:val="0"/>
        <w:keepLines w:val="0"/>
        <w:spacing w:before="280" w:line="360" w:lineRule="auto"/>
        <w:ind w:left="720" w:hanging="360"/>
        <w:jc w:val="both"/>
        <w:rPr>
          <w:b w:val="1"/>
          <w:bCs w:val="1"/>
          <w:color w:val="000000"/>
          <w:sz w:val="20"/>
          <w:szCs w:val="20"/>
        </w:rPr>
      </w:pPr>
      <w:bookmarkStart w:colFirst="0" w:colLast="0" w:name="_heading=h.b6op2kb6jmfj" w:id="59"/>
      <w:bookmarkEnd w:id="59"/>
      <w:r w:rsidDel="00000000" w:rsidR="00000000" w:rsidRPr="00000000">
        <w:rPr>
          <w:b w:val="1"/>
          <w:bCs w:val="1"/>
          <w:color w:val="000000"/>
          <w:sz w:val="20"/>
          <w:szCs w:val="20"/>
          <w:rtl w:val="0"/>
        </w:rPr>
        <w:t xml:space="preserve">5. Transparência</w:t>
      </w:r>
    </w:p>
    <w:p w:rsidR="00000000" w:rsidDel="00000000" w:rsidP="00000000" w:rsidRDefault="00000000" w:rsidRPr="00000000" w14:paraId="000002BA">
      <w:pPr>
        <w:numPr>
          <w:ilvl w:val="0"/>
          <w:numId w:val="18"/>
        </w:numPr>
        <w:spacing w:after="0" w:afterAutospacing="0" w:before="240" w:line="360" w:lineRule="auto"/>
        <w:ind w:left="720" w:hanging="360"/>
        <w:jc w:val="both"/>
        <w:rPr>
          <w:sz w:val="20"/>
          <w:szCs w:val="20"/>
        </w:rPr>
      </w:pPr>
      <w:r w:rsidDel="00000000" w:rsidR="00000000" w:rsidRPr="00000000">
        <w:rPr>
          <w:sz w:val="20"/>
          <w:szCs w:val="20"/>
          <w:rtl w:val="0"/>
        </w:rPr>
        <w:t xml:space="preserve">Disponibilização de relatórios consolidados;</w:t>
      </w:r>
    </w:p>
    <w:p w:rsidR="00000000" w:rsidDel="00000000" w:rsidP="00000000" w:rsidRDefault="00000000" w:rsidRPr="00000000" w14:paraId="000002BB">
      <w:pPr>
        <w:numPr>
          <w:ilvl w:val="0"/>
          <w:numId w:val="18"/>
        </w:numPr>
        <w:spacing w:after="0" w:afterAutospacing="0" w:before="0" w:beforeAutospacing="0" w:line="360" w:lineRule="auto"/>
        <w:ind w:left="720" w:hanging="360"/>
        <w:jc w:val="both"/>
        <w:rPr>
          <w:sz w:val="20"/>
          <w:szCs w:val="20"/>
        </w:rPr>
      </w:pPr>
      <w:r w:rsidDel="00000000" w:rsidR="00000000" w:rsidRPr="00000000">
        <w:rPr>
          <w:sz w:val="20"/>
          <w:szCs w:val="20"/>
          <w:rtl w:val="0"/>
        </w:rPr>
        <w:t xml:space="preserve">Arquivamento de documentação por período mínimo definido pelo padrão de registro;</w:t>
      </w:r>
    </w:p>
    <w:p w:rsidR="00000000" w:rsidDel="00000000" w:rsidP="00000000" w:rsidRDefault="00000000" w:rsidRPr="00000000" w14:paraId="000002BC">
      <w:pPr>
        <w:numPr>
          <w:ilvl w:val="0"/>
          <w:numId w:val="18"/>
        </w:numPr>
        <w:spacing w:after="240" w:before="0" w:beforeAutospacing="0" w:line="360" w:lineRule="auto"/>
        <w:ind w:left="720" w:hanging="360"/>
        <w:jc w:val="both"/>
        <w:rPr>
          <w:sz w:val="20"/>
          <w:szCs w:val="20"/>
        </w:rPr>
      </w:pPr>
      <w:r w:rsidDel="00000000" w:rsidR="00000000" w:rsidRPr="00000000">
        <w:rPr>
          <w:sz w:val="20"/>
          <w:szCs w:val="20"/>
          <w:rtl w:val="0"/>
        </w:rPr>
        <w:t xml:space="preserve">Compromisso de evitar dupla contagem.</w:t>
      </w:r>
    </w:p>
    <w:p w:rsidR="00000000" w:rsidDel="00000000" w:rsidP="00000000" w:rsidRDefault="00000000" w:rsidRPr="00000000" w14:paraId="000002BD">
      <w:pPr>
        <w:spacing w:after="240" w:before="240" w:line="360" w:lineRule="auto"/>
        <w:jc w:val="both"/>
        <w:rPr>
          <w:b w:val="1"/>
          <w:bCs w:val="1"/>
          <w:sz w:val="20"/>
          <w:szCs w:val="20"/>
        </w:rPr>
      </w:pPr>
      <w:r w:rsidDel="00000000" w:rsidR="00000000" w:rsidRPr="00000000">
        <w:rPr>
          <w:b w:val="1"/>
          <w:bCs w:val="1"/>
          <w:sz w:val="20"/>
          <w:szCs w:val="20"/>
          <w:rtl w:val="0"/>
        </w:rPr>
        <w:t xml:space="preserve">4. Linha de Base</w:t>
      </w:r>
    </w:p>
    <w:p w:rsidR="00000000" w:rsidDel="00000000" w:rsidP="00000000" w:rsidRDefault="00000000" w:rsidRPr="00000000" w14:paraId="000002BE">
      <w:pPr>
        <w:spacing w:after="240" w:before="240" w:line="360" w:lineRule="auto"/>
        <w:ind w:firstLine="720"/>
        <w:jc w:val="both"/>
        <w:rPr>
          <w:sz w:val="20"/>
          <w:szCs w:val="20"/>
        </w:rPr>
      </w:pPr>
      <w:r w:rsidDel="00000000" w:rsidR="00000000" w:rsidRPr="00000000">
        <w:rPr>
          <w:sz w:val="20"/>
          <w:szCs w:val="20"/>
          <w:rtl w:val="0"/>
        </w:rPr>
        <w:t xml:space="preserve">A linha de base do Projeto Premix Fator P – Pecuária Baixo Carbono representa o cenário contrafactual no qual o aditivo Fator P® não é produzido e disponibilizado ao mercado, e os sistemas pecuários continuam operando com suplementação nutricional convencional sem intervenção específica para mitigação de metano entérico.</w:t>
      </w:r>
    </w:p>
    <w:p w:rsidR="00000000" w:rsidDel="00000000" w:rsidP="00000000" w:rsidRDefault="00000000" w:rsidRPr="00000000" w14:paraId="000002BF">
      <w:pPr>
        <w:spacing w:after="240" w:before="240" w:line="360" w:lineRule="auto"/>
        <w:ind w:firstLine="720"/>
        <w:jc w:val="both"/>
        <w:rPr>
          <w:sz w:val="20"/>
          <w:szCs w:val="20"/>
        </w:rPr>
      </w:pPr>
      <w:r w:rsidDel="00000000" w:rsidR="00000000" w:rsidRPr="00000000">
        <w:rPr>
          <w:sz w:val="20"/>
          <w:szCs w:val="20"/>
          <w:rtl w:val="0"/>
        </w:rPr>
        <w:t xml:space="preserve">Como o projeto adota abordagem corporativa baseada na produção industrial do aditivo, a linha de base não é definida por propriedade rural específica, mas por referência setorial agregada, utilizando fatores médios de emissão entérica reconhecidos nacional e internacionalmente.</w:t>
      </w:r>
    </w:p>
    <w:p w:rsidR="00000000" w:rsidDel="00000000" w:rsidP="00000000" w:rsidRDefault="00000000" w:rsidRPr="00000000" w14:paraId="000002C0">
      <w:pPr>
        <w:spacing w:after="240" w:before="240" w:line="360" w:lineRule="auto"/>
        <w:ind w:firstLine="720"/>
        <w:jc w:val="both"/>
        <w:rPr>
          <w:sz w:val="20"/>
          <w:szCs w:val="20"/>
        </w:rPr>
      </w:pPr>
      <w:r w:rsidDel="00000000" w:rsidR="00000000" w:rsidRPr="00000000">
        <w:rPr>
          <w:sz w:val="20"/>
          <w:szCs w:val="20"/>
          <w:rtl w:val="0"/>
        </w:rPr>
        <w:t xml:space="preserve">O cenário de linha de base assume que:</w:t>
      </w:r>
    </w:p>
    <w:p w:rsidR="00000000" w:rsidDel="00000000" w:rsidP="00000000" w:rsidRDefault="00000000" w:rsidRPr="00000000" w14:paraId="000002C1">
      <w:pPr>
        <w:numPr>
          <w:ilvl w:val="0"/>
          <w:numId w:val="56"/>
        </w:numPr>
        <w:spacing w:after="0" w:afterAutospacing="0" w:before="240" w:line="360" w:lineRule="auto"/>
        <w:ind w:left="720" w:hanging="360"/>
        <w:jc w:val="both"/>
        <w:rPr>
          <w:sz w:val="20"/>
          <w:szCs w:val="20"/>
        </w:rPr>
      </w:pPr>
      <w:r w:rsidDel="00000000" w:rsidR="00000000" w:rsidRPr="00000000">
        <w:rPr>
          <w:sz w:val="20"/>
          <w:szCs w:val="20"/>
          <w:rtl w:val="0"/>
        </w:rPr>
        <w:t xml:space="preserve">Os bovinos suplementados emitiriam metano entérico conforme fatores médios nacionais;</w:t>
      </w:r>
    </w:p>
    <w:p w:rsidR="00000000" w:rsidDel="00000000" w:rsidP="00000000" w:rsidRDefault="00000000" w:rsidRPr="00000000" w14:paraId="000002C2">
      <w:pPr>
        <w:numPr>
          <w:ilvl w:val="0"/>
          <w:numId w:val="56"/>
        </w:numPr>
        <w:spacing w:after="0" w:afterAutospacing="0" w:before="0" w:beforeAutospacing="0" w:line="360" w:lineRule="auto"/>
        <w:ind w:left="720" w:hanging="360"/>
        <w:jc w:val="both"/>
        <w:rPr>
          <w:sz w:val="20"/>
          <w:szCs w:val="20"/>
        </w:rPr>
      </w:pPr>
      <w:r w:rsidDel="00000000" w:rsidR="00000000" w:rsidRPr="00000000">
        <w:rPr>
          <w:sz w:val="20"/>
          <w:szCs w:val="20"/>
          <w:rtl w:val="0"/>
        </w:rPr>
        <w:t xml:space="preserve">Não haveria redução associada à modulação fermentativa promovida pelo Fator P®;</w:t>
      </w:r>
    </w:p>
    <w:p w:rsidR="00000000" w:rsidDel="00000000" w:rsidP="00000000" w:rsidRDefault="00000000" w:rsidRPr="00000000" w14:paraId="000002C3">
      <w:pPr>
        <w:numPr>
          <w:ilvl w:val="0"/>
          <w:numId w:val="56"/>
        </w:numPr>
        <w:spacing w:after="240" w:before="0" w:beforeAutospacing="0" w:line="360" w:lineRule="auto"/>
        <w:ind w:left="720" w:hanging="360"/>
        <w:jc w:val="both"/>
        <w:rPr>
          <w:sz w:val="20"/>
          <w:szCs w:val="20"/>
        </w:rPr>
      </w:pPr>
      <w:r w:rsidDel="00000000" w:rsidR="00000000" w:rsidRPr="00000000">
        <w:rPr>
          <w:sz w:val="20"/>
          <w:szCs w:val="20"/>
          <w:rtl w:val="0"/>
        </w:rPr>
        <w:t xml:space="preserve">O sistema produtivo manteria padrão tecnológico convencional.</w:t>
      </w:r>
    </w:p>
    <w:p w:rsidR="00000000" w:rsidDel="00000000" w:rsidP="00000000" w:rsidRDefault="00000000" w:rsidRPr="00000000" w14:paraId="000002C4">
      <w:pPr>
        <w:spacing w:after="240" w:before="240" w:line="360" w:lineRule="auto"/>
        <w:ind w:firstLine="720"/>
        <w:jc w:val="both"/>
        <w:rPr>
          <w:sz w:val="20"/>
          <w:szCs w:val="20"/>
        </w:rPr>
      </w:pPr>
      <w:r w:rsidDel="00000000" w:rsidR="00000000" w:rsidRPr="00000000">
        <w:rPr>
          <w:sz w:val="20"/>
          <w:szCs w:val="20"/>
          <w:rtl w:val="0"/>
        </w:rPr>
        <w:t xml:space="preserve">A diferença entre o cenário de linha de base e o cenário de projeto corresponde à fração de metano cuja emissão é reduzida devido à produção e uso do aditivo.</w:t>
      </w:r>
    </w:p>
    <w:p w:rsidR="00000000" w:rsidDel="00000000" w:rsidP="00000000" w:rsidRDefault="00000000" w:rsidRPr="00000000" w14:paraId="000002C5">
      <w:pPr>
        <w:spacing w:after="240" w:before="240" w:line="360" w:lineRule="auto"/>
        <w:ind w:left="0" w:firstLine="0"/>
        <w:jc w:val="center"/>
        <w:rPr>
          <w:sz w:val="20"/>
          <w:szCs w:val="20"/>
        </w:rPr>
      </w:pPr>
      <w:r w:rsidDel="00000000" w:rsidR="00000000" w:rsidRPr="00000000">
        <w:rPr>
          <w:sz w:val="16"/>
          <w:szCs w:val="16"/>
          <w:rtl w:val="0"/>
        </w:rPr>
        <w:t xml:space="preserve">Figura 4: Gado em propriedade rural que faz uso contínuo do FatorP localizada em Getulina/SP</w:t>
      </w:r>
      <w:r w:rsidDel="00000000" w:rsidR="00000000" w:rsidRPr="00000000">
        <w:rPr>
          <w:sz w:val="20"/>
          <w:szCs w:val="20"/>
        </w:rPr>
        <w:drawing>
          <wp:inline distB="114300" distT="114300" distL="114300" distR="114300">
            <wp:extent cx="5040762" cy="3776385"/>
            <wp:effectExtent b="0" l="0" r="0" t="0"/>
            <wp:docPr id="4" name="image6.jpg"/>
            <a:graphic>
              <a:graphicData uri="http://schemas.openxmlformats.org/drawingml/2006/picture">
                <pic:pic>
                  <pic:nvPicPr>
                    <pic:cNvPr id="0" name="image6.jpg"/>
                    <pic:cNvPicPr preferRelativeResize="0"/>
                  </pic:nvPicPr>
                  <pic:blipFill>
                    <a:blip r:embed="rId10"/>
                    <a:srcRect b="0" l="0" r="0" t="0"/>
                    <a:stretch>
                      <a:fillRect/>
                    </a:stretch>
                  </pic:blipFill>
                  <pic:spPr>
                    <a:xfrm>
                      <a:off x="0" y="0"/>
                      <a:ext cx="5040762" cy="3776385"/>
                    </a:xfrm>
                    <a:prstGeom prst="rect"/>
                    <a:ln/>
                  </pic:spPr>
                </pic:pic>
              </a:graphicData>
            </a:graphic>
          </wp:inline>
        </w:drawing>
      </w:r>
      <w:r w:rsidDel="00000000" w:rsidR="00000000" w:rsidRPr="00000000">
        <w:rPr>
          <w:rtl w:val="0"/>
        </w:rPr>
      </w:r>
    </w:p>
    <w:p w:rsidR="00000000" w:rsidDel="00000000" w:rsidP="00000000" w:rsidRDefault="00000000" w:rsidRPr="00000000" w14:paraId="000002C6">
      <w:pPr>
        <w:pStyle w:val="Heading2"/>
        <w:keepNext w:val="0"/>
        <w:keepLines w:val="0"/>
        <w:spacing w:after="80" w:line="360" w:lineRule="auto"/>
        <w:ind w:left="0" w:firstLine="0"/>
        <w:jc w:val="both"/>
        <w:rPr>
          <w:b w:val="1"/>
          <w:bCs w:val="1"/>
          <w:sz w:val="20"/>
          <w:szCs w:val="20"/>
        </w:rPr>
      </w:pPr>
      <w:bookmarkStart w:colFirst="0" w:colLast="0" w:name="_heading=h.e2litj84bj0f" w:id="60"/>
      <w:bookmarkEnd w:id="60"/>
      <w:r w:rsidDel="00000000" w:rsidR="00000000" w:rsidRPr="00000000">
        <w:rPr>
          <w:b w:val="1"/>
          <w:bCs w:val="1"/>
          <w:sz w:val="20"/>
          <w:szCs w:val="20"/>
          <w:rtl w:val="0"/>
        </w:rPr>
        <w:t xml:space="preserve">4.1 Definição Metodológica da Linha de Base</w:t>
      </w:r>
    </w:p>
    <w:p w:rsidR="00000000" w:rsidDel="00000000" w:rsidP="00000000" w:rsidRDefault="00000000" w:rsidRPr="00000000" w14:paraId="000002C7">
      <w:pPr>
        <w:spacing w:after="240" w:before="240" w:line="360" w:lineRule="auto"/>
        <w:ind w:firstLine="720"/>
        <w:jc w:val="both"/>
        <w:rPr>
          <w:sz w:val="20"/>
          <w:szCs w:val="20"/>
        </w:rPr>
      </w:pPr>
      <w:r w:rsidDel="00000000" w:rsidR="00000000" w:rsidRPr="00000000">
        <w:rPr>
          <w:sz w:val="20"/>
          <w:szCs w:val="20"/>
          <w:rtl w:val="0"/>
        </w:rPr>
        <w:t xml:space="preserve">A linha de base é definida como o nível de emissões de metano entérico (CH₄) que ocorreria na ausência do Fator P®, considerando fatores médios de emissão entérica aplicáveis ao contexto brasileiro.</w:t>
      </w:r>
    </w:p>
    <w:p w:rsidR="00000000" w:rsidDel="00000000" w:rsidP="00000000" w:rsidRDefault="00000000" w:rsidRPr="00000000" w14:paraId="000002C8">
      <w:pPr>
        <w:spacing w:after="240" w:before="240" w:line="360" w:lineRule="auto"/>
        <w:ind w:firstLine="720"/>
        <w:jc w:val="both"/>
        <w:rPr>
          <w:sz w:val="20"/>
          <w:szCs w:val="20"/>
        </w:rPr>
      </w:pPr>
      <w:r w:rsidDel="00000000" w:rsidR="00000000" w:rsidRPr="00000000">
        <w:rPr>
          <w:sz w:val="20"/>
          <w:szCs w:val="20"/>
          <w:rtl w:val="0"/>
        </w:rPr>
        <w:t xml:space="preserve">Conforme as Diretrizes do IPCC (2006; 2019 Refinement), a quantificação das emissões entéricas pode ser conduzida por diferentes níveis metodológicos (Tier 1, Tier 2 ou Tier 3).</w:t>
      </w:r>
    </w:p>
    <w:p w:rsidR="00000000" w:rsidDel="00000000" w:rsidP="00000000" w:rsidRDefault="00000000" w:rsidRPr="00000000" w14:paraId="000002C9">
      <w:pPr>
        <w:pStyle w:val="Heading3"/>
        <w:keepNext w:val="0"/>
        <w:keepLines w:val="0"/>
        <w:spacing w:before="280" w:line="360" w:lineRule="auto"/>
        <w:jc w:val="both"/>
        <w:rPr>
          <w:b w:val="1"/>
          <w:bCs w:val="1"/>
          <w:color w:val="000000"/>
          <w:sz w:val="20"/>
          <w:szCs w:val="20"/>
        </w:rPr>
      </w:pPr>
      <w:bookmarkStart w:colFirst="0" w:colLast="0" w:name="_heading=h.kxatj8xxa9u" w:id="61"/>
      <w:bookmarkEnd w:id="61"/>
      <w:r w:rsidDel="00000000" w:rsidR="00000000" w:rsidRPr="00000000">
        <w:rPr>
          <w:b w:val="1"/>
          <w:bCs w:val="1"/>
          <w:color w:val="000000"/>
          <w:sz w:val="20"/>
          <w:szCs w:val="20"/>
          <w:rtl w:val="0"/>
        </w:rPr>
        <w:t xml:space="preserve">4.2. Estrutura de Cálculo</w:t>
      </w:r>
    </w:p>
    <w:p w:rsidR="00000000" w:rsidDel="00000000" w:rsidP="00000000" w:rsidRDefault="00000000" w:rsidRPr="00000000" w14:paraId="000002CA">
      <w:pPr>
        <w:spacing w:after="240" w:before="240" w:line="360" w:lineRule="auto"/>
        <w:ind w:firstLine="720"/>
        <w:jc w:val="both"/>
        <w:rPr>
          <w:sz w:val="20"/>
          <w:szCs w:val="20"/>
        </w:rPr>
      </w:pPr>
      <w:r w:rsidDel="00000000" w:rsidR="00000000" w:rsidRPr="00000000">
        <w:rPr>
          <w:sz w:val="20"/>
          <w:szCs w:val="20"/>
          <w:rtl w:val="0"/>
        </w:rPr>
        <w:t xml:space="preserve">O cálculo das reduções líquidas de emissões segue abordagem sequencial, garantindo consistência dimensional e aderência à metodologia corporativa baseada em produção.</w:t>
      </w:r>
    </w:p>
    <w:p w:rsidR="00000000" w:rsidDel="00000000" w:rsidP="00000000" w:rsidRDefault="00000000" w:rsidRPr="00000000" w14:paraId="000002CB">
      <w:pPr>
        <w:pStyle w:val="Heading2"/>
        <w:keepNext w:val="0"/>
        <w:keepLines w:val="0"/>
        <w:spacing w:after="80" w:line="360" w:lineRule="auto"/>
        <w:ind w:left="0" w:firstLine="0"/>
        <w:jc w:val="both"/>
        <w:rPr>
          <w:b w:val="1"/>
          <w:bCs w:val="1"/>
          <w:sz w:val="20"/>
          <w:szCs w:val="20"/>
        </w:rPr>
      </w:pPr>
      <w:bookmarkStart w:colFirst="0" w:colLast="0" w:name="_heading=h.35ckzeywwxt" w:id="62"/>
      <w:bookmarkEnd w:id="62"/>
      <w:r w:rsidDel="00000000" w:rsidR="00000000" w:rsidRPr="00000000">
        <w:rPr>
          <w:b w:val="1"/>
          <w:bCs w:val="1"/>
          <w:sz w:val="20"/>
          <w:szCs w:val="20"/>
          <w:rtl w:val="0"/>
        </w:rPr>
        <w:t xml:space="preserve">Etapa 1 – Quantificação da Produção Anual</w:t>
      </w:r>
    </w:p>
    <w:p w:rsidR="00000000" w:rsidDel="00000000" w:rsidP="00000000" w:rsidRDefault="00000000" w:rsidRPr="00000000" w14:paraId="000002CC">
      <w:pPr>
        <w:spacing w:after="240" w:before="240" w:line="360" w:lineRule="auto"/>
        <w:ind w:left="0" w:firstLine="720"/>
        <w:jc w:val="both"/>
        <w:rPr>
          <w:sz w:val="20"/>
          <w:szCs w:val="20"/>
        </w:rPr>
      </w:pPr>
      <w:r w:rsidDel="00000000" w:rsidR="00000000" w:rsidRPr="00000000">
        <w:rPr>
          <w:sz w:val="20"/>
          <w:szCs w:val="20"/>
          <w:rtl w:val="0"/>
        </w:rPr>
        <w:t xml:space="preserve">Determina-se o volume anual efetivamente produzido de Fator P®:</w:t>
      </w:r>
    </w:p>
    <w:p w:rsidR="00000000" w:rsidDel="00000000" w:rsidP="00000000" w:rsidRDefault="00000000" w:rsidRPr="00000000" w14:paraId="000002CD">
      <w:pPr>
        <w:spacing w:after="240" w:before="240" w:line="360" w:lineRule="auto"/>
        <w:ind w:left="720" w:hanging="360"/>
        <w:jc w:val="center"/>
        <w:rPr>
          <w:sz w:val="20"/>
          <w:szCs w:val="20"/>
          <w:shd w:fill="b6d7a8" w:val="clear"/>
        </w:rPr>
      </w:pPr>
      <w:r w:rsidDel="00000000" w:rsidR="00000000" w:rsidRPr="00000000">
        <w:rPr>
          <w:sz w:val="20"/>
          <w:szCs w:val="20"/>
          <w:shd w:fill="b6d7a8" w:val="clear"/>
          <w:rtl w:val="0"/>
        </w:rPr>
        <w:t xml:space="preserve">Pfp = Produção anual de Fator P (t/ano)</w:t>
      </w:r>
    </w:p>
    <w:p w:rsidR="00000000" w:rsidDel="00000000" w:rsidP="00000000" w:rsidRDefault="00000000" w:rsidRPr="00000000" w14:paraId="000002CE">
      <w:pPr>
        <w:spacing w:after="240" w:before="240" w:line="360" w:lineRule="auto"/>
        <w:ind w:firstLine="720"/>
        <w:jc w:val="both"/>
        <w:rPr>
          <w:sz w:val="20"/>
          <w:szCs w:val="20"/>
        </w:rPr>
      </w:pPr>
      <w:r w:rsidDel="00000000" w:rsidR="00000000" w:rsidRPr="00000000">
        <w:rPr>
          <w:sz w:val="20"/>
          <w:szCs w:val="20"/>
          <w:rtl w:val="0"/>
        </w:rPr>
        <w:t xml:space="preserve">Base: registros industriais auditáveis da Premix.</w:t>
      </w:r>
    </w:p>
    <w:p w:rsidR="00000000" w:rsidDel="00000000" w:rsidP="00000000" w:rsidRDefault="00000000" w:rsidRPr="00000000" w14:paraId="000002CF">
      <w:pPr>
        <w:spacing w:after="240" w:before="240" w:line="360" w:lineRule="auto"/>
        <w:ind w:left="0" w:firstLine="0"/>
        <w:jc w:val="both"/>
        <w:rPr>
          <w:b w:val="1"/>
          <w:bCs w:val="1"/>
          <w:sz w:val="20"/>
          <w:szCs w:val="20"/>
        </w:rPr>
      </w:pPr>
      <w:r w:rsidDel="00000000" w:rsidR="00000000" w:rsidRPr="00000000">
        <w:rPr>
          <w:b w:val="1"/>
          <w:bCs w:val="1"/>
          <w:sz w:val="20"/>
          <w:szCs w:val="20"/>
          <w:rtl w:val="0"/>
        </w:rPr>
        <w:t xml:space="preserve">Etapa 2 - Multiplicação pelo fator de comercialização, conforme apurado em anexo II, mediante apresentação de notas fiscais.</w:t>
      </w:r>
    </w:p>
    <w:p w:rsidR="00000000" w:rsidDel="00000000" w:rsidP="00000000" w:rsidRDefault="00000000" w:rsidRPr="00000000" w14:paraId="000002D0">
      <w:pPr>
        <w:spacing w:after="240" w:before="240" w:line="360" w:lineRule="auto"/>
        <w:ind w:left="0" w:firstLine="0"/>
        <w:jc w:val="center"/>
        <w:rPr>
          <w:sz w:val="20"/>
          <w:szCs w:val="20"/>
          <w:shd w:fill="b6d7a8" w:val="clear"/>
        </w:rPr>
      </w:pPr>
      <w:r w:rsidDel="00000000" w:rsidR="00000000" w:rsidRPr="00000000">
        <w:rPr>
          <w:sz w:val="20"/>
          <w:szCs w:val="20"/>
          <w:shd w:fill="b6d7a8" w:val="clear"/>
          <w:rtl w:val="0"/>
        </w:rPr>
        <w:t xml:space="preserve">Tc = Pfp x Fc</w:t>
      </w:r>
    </w:p>
    <w:p w:rsidR="00000000" w:rsidDel="00000000" w:rsidP="00000000" w:rsidRDefault="00000000" w:rsidRPr="00000000" w14:paraId="000002D1">
      <w:pPr>
        <w:spacing w:after="240" w:before="240" w:line="360" w:lineRule="auto"/>
        <w:ind w:left="0" w:firstLine="720"/>
        <w:jc w:val="left"/>
        <w:rPr>
          <w:sz w:val="20"/>
          <w:szCs w:val="20"/>
        </w:rPr>
      </w:pPr>
      <w:r w:rsidDel="00000000" w:rsidR="00000000" w:rsidRPr="00000000">
        <w:rPr>
          <w:sz w:val="20"/>
          <w:szCs w:val="20"/>
          <w:rtl w:val="0"/>
        </w:rPr>
        <w:t xml:space="preserve">Onde:</w:t>
      </w:r>
    </w:p>
    <w:p w:rsidR="00000000" w:rsidDel="00000000" w:rsidP="00000000" w:rsidRDefault="00000000" w:rsidRPr="00000000" w14:paraId="000002D2">
      <w:pPr>
        <w:numPr>
          <w:ilvl w:val="0"/>
          <w:numId w:val="22"/>
        </w:numPr>
        <w:spacing w:after="0" w:afterAutospacing="0" w:before="240" w:line="360" w:lineRule="auto"/>
        <w:ind w:left="720" w:hanging="360"/>
        <w:jc w:val="both"/>
        <w:rPr>
          <w:sz w:val="20"/>
          <w:szCs w:val="20"/>
          <w:u w:val="none"/>
        </w:rPr>
      </w:pPr>
      <w:r w:rsidDel="00000000" w:rsidR="00000000" w:rsidRPr="00000000">
        <w:rPr>
          <w:sz w:val="20"/>
          <w:szCs w:val="20"/>
          <w:rtl w:val="0"/>
        </w:rPr>
        <w:t xml:space="preserve">Tc = Total comercializado de Fator P</w:t>
      </w:r>
    </w:p>
    <w:p w:rsidR="00000000" w:rsidDel="00000000" w:rsidP="00000000" w:rsidRDefault="00000000" w:rsidRPr="00000000" w14:paraId="000002D3">
      <w:pPr>
        <w:numPr>
          <w:ilvl w:val="0"/>
          <w:numId w:val="22"/>
        </w:numPr>
        <w:spacing w:after="0" w:afterAutospacing="0" w:before="0" w:beforeAutospacing="0" w:line="360" w:lineRule="auto"/>
        <w:ind w:left="720" w:hanging="360"/>
        <w:jc w:val="both"/>
        <w:rPr>
          <w:sz w:val="20"/>
          <w:szCs w:val="20"/>
          <w:u w:val="none"/>
        </w:rPr>
      </w:pPr>
      <w:r w:rsidDel="00000000" w:rsidR="00000000" w:rsidRPr="00000000">
        <w:rPr>
          <w:sz w:val="20"/>
          <w:szCs w:val="20"/>
          <w:rtl w:val="0"/>
        </w:rPr>
        <w:t xml:space="preserve">Pfp = Produção de Fator P no ano considerado. </w:t>
      </w:r>
    </w:p>
    <w:p w:rsidR="00000000" w:rsidDel="00000000" w:rsidP="00000000" w:rsidRDefault="00000000" w:rsidRPr="00000000" w14:paraId="000002D4">
      <w:pPr>
        <w:numPr>
          <w:ilvl w:val="0"/>
          <w:numId w:val="22"/>
        </w:numPr>
        <w:spacing w:after="240" w:before="0" w:beforeAutospacing="0" w:line="360" w:lineRule="auto"/>
        <w:ind w:left="720" w:hanging="360"/>
        <w:jc w:val="both"/>
        <w:rPr>
          <w:sz w:val="20"/>
          <w:szCs w:val="20"/>
          <w:u w:val="none"/>
        </w:rPr>
      </w:pPr>
      <w:r w:rsidDel="00000000" w:rsidR="00000000" w:rsidRPr="00000000">
        <w:rPr>
          <w:sz w:val="20"/>
          <w:szCs w:val="20"/>
          <w:rtl w:val="0"/>
        </w:rPr>
        <w:t xml:space="preserve">Fc = Fator de comercialização, com base no percentual de vendas realizadas em relação ao total produzido naquele ano. </w:t>
      </w:r>
    </w:p>
    <w:p w:rsidR="00000000" w:rsidDel="00000000" w:rsidP="00000000" w:rsidRDefault="00000000" w:rsidRPr="00000000" w14:paraId="000002D5">
      <w:pPr>
        <w:pStyle w:val="Heading2"/>
        <w:keepNext w:val="0"/>
        <w:keepLines w:val="0"/>
        <w:spacing w:after="80" w:line="360" w:lineRule="auto"/>
        <w:ind w:left="0" w:firstLine="0"/>
        <w:jc w:val="both"/>
        <w:rPr>
          <w:b w:val="1"/>
          <w:bCs w:val="1"/>
          <w:sz w:val="20"/>
          <w:szCs w:val="20"/>
        </w:rPr>
      </w:pPr>
      <w:bookmarkStart w:colFirst="0" w:colLast="0" w:name="_heading=h.y8ybktlh0mjl" w:id="63"/>
      <w:bookmarkEnd w:id="63"/>
      <w:r w:rsidDel="00000000" w:rsidR="00000000" w:rsidRPr="00000000">
        <w:rPr>
          <w:b w:val="1"/>
          <w:bCs w:val="1"/>
          <w:sz w:val="20"/>
          <w:szCs w:val="20"/>
          <w:rtl w:val="0"/>
        </w:rPr>
        <w:t xml:space="preserve">Etapa 3 – Estimativa Técnica de Cobertura Animal (Variável Intermediária)</w:t>
      </w:r>
    </w:p>
    <w:p w:rsidR="00000000" w:rsidDel="00000000" w:rsidP="00000000" w:rsidRDefault="00000000" w:rsidRPr="00000000" w14:paraId="000002D6">
      <w:pPr>
        <w:spacing w:after="240" w:before="240" w:line="360" w:lineRule="auto"/>
        <w:ind w:firstLine="720"/>
        <w:jc w:val="both"/>
        <w:rPr>
          <w:sz w:val="20"/>
          <w:szCs w:val="20"/>
        </w:rPr>
      </w:pPr>
      <w:r w:rsidDel="00000000" w:rsidR="00000000" w:rsidRPr="00000000">
        <w:rPr>
          <w:sz w:val="20"/>
          <w:szCs w:val="20"/>
          <w:rtl w:val="0"/>
        </w:rPr>
        <w:t xml:space="preserve">A estimativa do número de animais potencialmente suplementados é variável intermediária de conversão técnica, não sendo unidade de creditação.</w:t>
      </w:r>
    </w:p>
    <w:p w:rsidR="00000000" w:rsidDel="00000000" w:rsidP="00000000" w:rsidRDefault="00000000" w:rsidRPr="00000000" w14:paraId="000002D7">
      <w:pPr>
        <w:spacing w:after="240" w:before="240" w:line="360" w:lineRule="auto"/>
        <w:ind w:left="720" w:hanging="360"/>
        <w:jc w:val="center"/>
        <w:rPr>
          <w:sz w:val="20"/>
          <w:szCs w:val="20"/>
          <w:shd w:fill="b6d7a8" w:val="clear"/>
        </w:rPr>
      </w:pPr>
      <w:r w:rsidDel="00000000" w:rsidR="00000000" w:rsidRPr="00000000">
        <w:rPr>
          <w:sz w:val="20"/>
          <w:szCs w:val="20"/>
          <w:shd w:fill="b6d7a8" w:val="clear"/>
          <w:rtl w:val="0"/>
        </w:rPr>
        <w:t xml:space="preserve">N animais ​= (Tc x 1000) / C uso </w:t>
      </w:r>
    </w:p>
    <w:p w:rsidR="00000000" w:rsidDel="00000000" w:rsidP="00000000" w:rsidRDefault="00000000" w:rsidRPr="00000000" w14:paraId="000002D8">
      <w:pPr>
        <w:spacing w:after="240" w:before="240" w:line="360" w:lineRule="auto"/>
        <w:ind w:firstLine="720"/>
        <w:jc w:val="both"/>
        <w:rPr>
          <w:sz w:val="20"/>
          <w:szCs w:val="20"/>
        </w:rPr>
      </w:pPr>
      <w:r w:rsidDel="00000000" w:rsidR="00000000" w:rsidRPr="00000000">
        <w:rPr>
          <w:sz w:val="20"/>
          <w:szCs w:val="20"/>
          <w:rtl w:val="0"/>
        </w:rPr>
        <w:t xml:space="preserve">Onde:</w:t>
      </w:r>
    </w:p>
    <w:p w:rsidR="00000000" w:rsidDel="00000000" w:rsidP="00000000" w:rsidRDefault="00000000" w:rsidRPr="00000000" w14:paraId="000002D9">
      <w:pPr>
        <w:numPr>
          <w:ilvl w:val="0"/>
          <w:numId w:val="41"/>
        </w:numPr>
        <w:spacing w:after="0" w:afterAutospacing="0" w:before="240" w:line="360" w:lineRule="auto"/>
        <w:ind w:left="720" w:hanging="360"/>
        <w:jc w:val="both"/>
        <w:rPr>
          <w:sz w:val="20"/>
          <w:szCs w:val="20"/>
        </w:rPr>
      </w:pPr>
      <w:r w:rsidDel="00000000" w:rsidR="00000000" w:rsidRPr="00000000">
        <w:rPr>
          <w:sz w:val="20"/>
          <w:szCs w:val="20"/>
          <w:rtl w:val="0"/>
        </w:rPr>
        <w:t xml:space="preserve">Tc: Total comercializado de Fator P</w:t>
      </w:r>
    </w:p>
    <w:p w:rsidR="00000000" w:rsidDel="00000000" w:rsidP="00000000" w:rsidRDefault="00000000" w:rsidRPr="00000000" w14:paraId="000002DA">
      <w:pPr>
        <w:numPr>
          <w:ilvl w:val="0"/>
          <w:numId w:val="41"/>
        </w:numPr>
        <w:spacing w:after="0" w:afterAutospacing="0" w:before="0" w:beforeAutospacing="0" w:line="360" w:lineRule="auto"/>
        <w:ind w:left="720" w:hanging="360"/>
        <w:jc w:val="both"/>
        <w:rPr>
          <w:sz w:val="20"/>
          <w:szCs w:val="20"/>
        </w:rPr>
      </w:pPr>
      <w:sdt>
        <w:sdtPr>
          <w:id w:val="-1757208154"/>
          <w:tag w:val="goog_rdk_3"/>
        </w:sdtPr>
        <w:sdtContent>
          <w:r w:rsidDel="00000000" w:rsidR="00000000" w:rsidRPr="00000000">
            <w:rPr>
              <w:rFonts w:ascii="Arial Unicode MS" w:cs="Arial Unicode MS" w:eastAsia="Arial Unicode MS" w:hAnsi="Arial Unicode MS"/>
              <w:sz w:val="20"/>
              <w:szCs w:val="20"/>
              <w:rtl w:val="0"/>
            </w:rPr>
            <w:t xml:space="preserve">1000 = conversão t → kg</w:t>
          </w:r>
        </w:sdtContent>
      </w:sdt>
    </w:p>
    <w:p w:rsidR="00000000" w:rsidDel="00000000" w:rsidP="00000000" w:rsidRDefault="00000000" w:rsidRPr="00000000" w14:paraId="000002DB">
      <w:pPr>
        <w:numPr>
          <w:ilvl w:val="0"/>
          <w:numId w:val="41"/>
        </w:numPr>
        <w:spacing w:after="240" w:before="0" w:beforeAutospacing="0" w:line="360" w:lineRule="auto"/>
        <w:ind w:left="720" w:hanging="360"/>
        <w:jc w:val="both"/>
        <w:rPr>
          <w:sz w:val="20"/>
          <w:szCs w:val="20"/>
        </w:rPr>
      </w:pPr>
      <w:r w:rsidDel="00000000" w:rsidR="00000000" w:rsidRPr="00000000">
        <w:rPr>
          <w:sz w:val="20"/>
          <w:szCs w:val="20"/>
          <w:rtl w:val="0"/>
        </w:rPr>
        <w:t xml:space="preserve">C uso = consumo médio do aditivo (kg/animal)</w:t>
      </w:r>
    </w:p>
    <w:p w:rsidR="00000000" w:rsidDel="00000000" w:rsidP="00000000" w:rsidRDefault="00000000" w:rsidRPr="00000000" w14:paraId="000002DC">
      <w:pPr>
        <w:pStyle w:val="Heading2"/>
        <w:keepNext w:val="0"/>
        <w:keepLines w:val="0"/>
        <w:spacing w:after="80" w:line="360" w:lineRule="auto"/>
        <w:ind w:left="0" w:firstLine="0"/>
        <w:jc w:val="both"/>
        <w:rPr>
          <w:b w:val="1"/>
          <w:bCs w:val="1"/>
          <w:sz w:val="20"/>
          <w:szCs w:val="20"/>
        </w:rPr>
      </w:pPr>
      <w:bookmarkStart w:colFirst="0" w:colLast="0" w:name="_heading=h.g7d7lvhkv14p" w:id="64"/>
      <w:bookmarkEnd w:id="64"/>
      <w:r w:rsidDel="00000000" w:rsidR="00000000" w:rsidRPr="00000000">
        <w:rPr>
          <w:b w:val="1"/>
          <w:bCs w:val="1"/>
          <w:sz w:val="20"/>
          <w:szCs w:val="20"/>
          <w:rtl w:val="0"/>
        </w:rPr>
        <w:t xml:space="preserve">Etapa 4 – Emissões na Linha de Base (kg CH₄)</w:t>
      </w:r>
    </w:p>
    <w:p w:rsidR="00000000" w:rsidDel="00000000" w:rsidP="00000000" w:rsidRDefault="00000000" w:rsidRPr="00000000" w14:paraId="000002DD">
      <w:pPr>
        <w:spacing w:after="240" w:before="240" w:line="360" w:lineRule="auto"/>
        <w:ind w:left="720" w:hanging="360"/>
        <w:jc w:val="center"/>
        <w:rPr>
          <w:sz w:val="20"/>
          <w:szCs w:val="20"/>
          <w:shd w:fill="b6d7a8" w:val="clear"/>
        </w:rPr>
      </w:pPr>
      <w:r w:rsidDel="00000000" w:rsidR="00000000" w:rsidRPr="00000000">
        <w:rPr>
          <w:sz w:val="20"/>
          <w:szCs w:val="20"/>
          <w:shd w:fill="b6d7a8" w:val="clear"/>
          <w:rtl w:val="0"/>
        </w:rPr>
        <w:t xml:space="preserve">E base= N animais × EFch4</w:t>
      </w:r>
    </w:p>
    <w:p w:rsidR="00000000" w:rsidDel="00000000" w:rsidP="00000000" w:rsidRDefault="00000000" w:rsidRPr="00000000" w14:paraId="000002DE">
      <w:pPr>
        <w:spacing w:after="240" w:before="240" w:line="360" w:lineRule="auto"/>
        <w:ind w:firstLine="720"/>
        <w:jc w:val="both"/>
        <w:rPr>
          <w:sz w:val="20"/>
          <w:szCs w:val="20"/>
        </w:rPr>
      </w:pPr>
      <w:r w:rsidDel="00000000" w:rsidR="00000000" w:rsidRPr="00000000">
        <w:rPr>
          <w:sz w:val="20"/>
          <w:szCs w:val="20"/>
          <w:rtl w:val="0"/>
        </w:rPr>
        <w:t xml:space="preserve">Onde:</w:t>
      </w:r>
    </w:p>
    <w:p w:rsidR="00000000" w:rsidDel="00000000" w:rsidP="00000000" w:rsidRDefault="00000000" w:rsidRPr="00000000" w14:paraId="000002DF">
      <w:pPr>
        <w:numPr>
          <w:ilvl w:val="0"/>
          <w:numId w:val="9"/>
        </w:numPr>
        <w:spacing w:after="0" w:afterAutospacing="0" w:before="240" w:line="360" w:lineRule="auto"/>
        <w:ind w:left="720" w:hanging="360"/>
        <w:jc w:val="both"/>
        <w:rPr>
          <w:sz w:val="20"/>
          <w:szCs w:val="20"/>
        </w:rPr>
      </w:pPr>
      <w:r w:rsidDel="00000000" w:rsidR="00000000" w:rsidRPr="00000000">
        <w:rPr>
          <w:sz w:val="20"/>
          <w:szCs w:val="20"/>
          <w:rtl w:val="0"/>
        </w:rPr>
        <w:t xml:space="preserve">E base: emissões consideradas sem o fator P</w:t>
      </w:r>
    </w:p>
    <w:p w:rsidR="00000000" w:rsidDel="00000000" w:rsidP="00000000" w:rsidRDefault="00000000" w:rsidRPr="00000000" w14:paraId="000002E0">
      <w:pPr>
        <w:numPr>
          <w:ilvl w:val="0"/>
          <w:numId w:val="9"/>
        </w:numPr>
        <w:spacing w:after="240" w:before="0" w:beforeAutospacing="0" w:line="360" w:lineRule="auto"/>
        <w:ind w:left="720" w:hanging="360"/>
        <w:jc w:val="both"/>
        <w:rPr>
          <w:sz w:val="20"/>
          <w:szCs w:val="20"/>
        </w:rPr>
      </w:pPr>
      <w:r w:rsidDel="00000000" w:rsidR="00000000" w:rsidRPr="00000000">
        <w:rPr>
          <w:sz w:val="20"/>
          <w:szCs w:val="20"/>
          <w:rtl w:val="0"/>
        </w:rPr>
        <w:t xml:space="preserve">EFch4 = 70 kg CH₄/animal/ano (valor conservador)</w:t>
      </w:r>
    </w:p>
    <w:p w:rsidR="00000000" w:rsidDel="00000000" w:rsidP="00000000" w:rsidRDefault="00000000" w:rsidRPr="00000000" w14:paraId="000002E1">
      <w:pPr>
        <w:pStyle w:val="Heading2"/>
        <w:keepNext w:val="0"/>
        <w:keepLines w:val="0"/>
        <w:spacing w:after="80" w:line="360" w:lineRule="auto"/>
        <w:ind w:left="0" w:firstLine="0"/>
        <w:jc w:val="both"/>
        <w:rPr>
          <w:b w:val="1"/>
          <w:bCs w:val="1"/>
          <w:sz w:val="20"/>
          <w:szCs w:val="20"/>
        </w:rPr>
      </w:pPr>
      <w:bookmarkStart w:colFirst="0" w:colLast="0" w:name="_heading=h.dnob5x7ry5ei" w:id="65"/>
      <w:bookmarkEnd w:id="65"/>
      <w:r w:rsidDel="00000000" w:rsidR="00000000" w:rsidRPr="00000000">
        <w:rPr>
          <w:b w:val="1"/>
          <w:bCs w:val="1"/>
          <w:sz w:val="20"/>
          <w:szCs w:val="20"/>
          <w:rtl w:val="0"/>
        </w:rPr>
        <w:t xml:space="preserve">Etapa 5 – Emissões no Cenário do Projeto (kg CH₄)</w:t>
      </w:r>
    </w:p>
    <w:p w:rsidR="00000000" w:rsidDel="00000000" w:rsidP="00000000" w:rsidRDefault="00000000" w:rsidRPr="00000000" w14:paraId="000002E2">
      <w:pPr>
        <w:spacing w:after="240" w:before="240" w:line="360" w:lineRule="auto"/>
        <w:ind w:left="720" w:hanging="360"/>
        <w:jc w:val="center"/>
        <w:rPr>
          <w:sz w:val="20"/>
          <w:szCs w:val="20"/>
          <w:shd w:fill="b6d7a8" w:val="clear"/>
        </w:rPr>
      </w:pPr>
      <w:sdt>
        <w:sdtPr>
          <w:id w:val="975589407"/>
          <w:tag w:val="goog_rdk_4"/>
        </w:sdtPr>
        <w:sdtContent>
          <w:r w:rsidDel="00000000" w:rsidR="00000000" w:rsidRPr="00000000">
            <w:rPr>
              <w:rFonts w:ascii="Arial Unicode MS" w:cs="Arial Unicode MS" w:eastAsia="Arial Unicode MS" w:hAnsi="Arial Unicode MS"/>
              <w:sz w:val="20"/>
              <w:szCs w:val="20"/>
              <w:shd w:fill="b6d7a8" w:val="clear"/>
              <w:rtl w:val="0"/>
            </w:rPr>
            <w:t xml:space="preserve">E projeto = Ebase × (1−R) </w:t>
          </w:r>
        </w:sdtContent>
      </w:sdt>
    </w:p>
    <w:p w:rsidR="00000000" w:rsidDel="00000000" w:rsidP="00000000" w:rsidRDefault="00000000" w:rsidRPr="00000000" w14:paraId="000002E3">
      <w:pPr>
        <w:spacing w:after="240" w:before="240" w:line="360" w:lineRule="auto"/>
        <w:ind w:firstLine="720"/>
        <w:jc w:val="both"/>
        <w:rPr>
          <w:sz w:val="20"/>
          <w:szCs w:val="20"/>
        </w:rPr>
      </w:pPr>
      <w:r w:rsidDel="00000000" w:rsidR="00000000" w:rsidRPr="00000000">
        <w:rPr>
          <w:sz w:val="20"/>
          <w:szCs w:val="20"/>
          <w:rtl w:val="0"/>
        </w:rPr>
        <w:t xml:space="preserve">Onde:</w:t>
      </w:r>
    </w:p>
    <w:p w:rsidR="00000000" w:rsidDel="00000000" w:rsidP="00000000" w:rsidRDefault="00000000" w:rsidRPr="00000000" w14:paraId="000002E4">
      <w:pPr>
        <w:numPr>
          <w:ilvl w:val="0"/>
          <w:numId w:val="15"/>
        </w:numPr>
        <w:spacing w:after="240" w:before="240" w:line="360" w:lineRule="auto"/>
        <w:ind w:left="720" w:hanging="360"/>
        <w:jc w:val="both"/>
        <w:rPr>
          <w:sz w:val="20"/>
          <w:szCs w:val="20"/>
        </w:rPr>
      </w:pPr>
      <w:r w:rsidDel="00000000" w:rsidR="00000000" w:rsidRPr="00000000">
        <w:rPr>
          <w:sz w:val="20"/>
          <w:szCs w:val="20"/>
          <w:rtl w:val="0"/>
        </w:rPr>
        <w:t xml:space="preserve">R=0,17 (valor de mitigação considerado)</w:t>
      </w:r>
    </w:p>
    <w:p w:rsidR="00000000" w:rsidDel="00000000" w:rsidP="00000000" w:rsidRDefault="00000000" w:rsidRPr="00000000" w14:paraId="000002E5">
      <w:pPr>
        <w:pStyle w:val="Heading2"/>
        <w:keepNext w:val="0"/>
        <w:keepLines w:val="0"/>
        <w:spacing w:after="80" w:line="360" w:lineRule="auto"/>
        <w:ind w:left="0" w:firstLine="0"/>
        <w:jc w:val="both"/>
        <w:rPr>
          <w:b w:val="1"/>
          <w:bCs w:val="1"/>
          <w:sz w:val="20"/>
          <w:szCs w:val="20"/>
        </w:rPr>
      </w:pPr>
      <w:bookmarkStart w:colFirst="0" w:colLast="0" w:name="_heading=h.1i5f6rbifbvg" w:id="66"/>
      <w:bookmarkEnd w:id="66"/>
      <w:r w:rsidDel="00000000" w:rsidR="00000000" w:rsidRPr="00000000">
        <w:rPr>
          <w:b w:val="1"/>
          <w:bCs w:val="1"/>
          <w:sz w:val="20"/>
          <w:szCs w:val="20"/>
          <w:rtl w:val="0"/>
        </w:rPr>
        <w:t xml:space="preserve">Etapa 6 – Redução Bruta de Metano (kg CH₄)</w:t>
      </w:r>
    </w:p>
    <w:p w:rsidR="00000000" w:rsidDel="00000000" w:rsidP="00000000" w:rsidRDefault="00000000" w:rsidRPr="00000000" w14:paraId="000002E6">
      <w:pPr>
        <w:spacing w:after="240" w:before="240" w:line="360" w:lineRule="auto"/>
        <w:ind w:left="0" w:firstLine="0"/>
        <w:jc w:val="center"/>
        <w:rPr>
          <w:sz w:val="20"/>
          <w:szCs w:val="20"/>
          <w:shd w:fill="b6d7a8" w:val="clear"/>
        </w:rPr>
      </w:pPr>
      <w:sdt>
        <w:sdtPr>
          <w:id w:val="-1989141021"/>
          <w:tag w:val="goog_rdk_5"/>
        </w:sdtPr>
        <w:sdtContent>
          <w:r w:rsidDel="00000000" w:rsidR="00000000" w:rsidRPr="00000000">
            <w:rPr>
              <w:rFonts w:ascii="Arial Unicode MS" w:cs="Arial Unicode MS" w:eastAsia="Arial Unicode MS" w:hAnsi="Arial Unicode MS"/>
              <w:sz w:val="20"/>
              <w:szCs w:val="20"/>
              <w:shd w:fill="b6d7a8" w:val="clear"/>
              <w:rtl w:val="0"/>
            </w:rPr>
            <w:t xml:space="preserve">Red ch4 = Ebase − Eprojeto </w:t>
          </w:r>
        </w:sdtContent>
      </w:sdt>
    </w:p>
    <w:p w:rsidR="00000000" w:rsidDel="00000000" w:rsidP="00000000" w:rsidRDefault="00000000" w:rsidRPr="00000000" w14:paraId="000002E7">
      <w:pPr>
        <w:spacing w:after="240" w:before="240" w:line="360" w:lineRule="auto"/>
        <w:ind w:firstLine="720"/>
        <w:jc w:val="both"/>
        <w:rPr>
          <w:sz w:val="20"/>
          <w:szCs w:val="20"/>
        </w:rPr>
      </w:pPr>
      <w:r w:rsidDel="00000000" w:rsidR="00000000" w:rsidRPr="00000000">
        <w:rPr>
          <w:sz w:val="20"/>
          <w:szCs w:val="20"/>
          <w:rtl w:val="0"/>
        </w:rPr>
        <w:t xml:space="preserve">Equivalente a:</w:t>
      </w:r>
    </w:p>
    <w:p w:rsidR="00000000" w:rsidDel="00000000" w:rsidP="00000000" w:rsidRDefault="00000000" w:rsidRPr="00000000" w14:paraId="000002E8">
      <w:pPr>
        <w:spacing w:after="240" w:before="240" w:line="360" w:lineRule="auto"/>
        <w:ind w:left="720" w:hanging="360"/>
        <w:jc w:val="center"/>
        <w:rPr>
          <w:sz w:val="20"/>
          <w:szCs w:val="20"/>
          <w:shd w:fill="b6d7a8" w:val="clear"/>
        </w:rPr>
      </w:pPr>
      <w:r w:rsidDel="00000000" w:rsidR="00000000" w:rsidRPr="00000000">
        <w:rPr>
          <w:sz w:val="20"/>
          <w:szCs w:val="20"/>
          <w:shd w:fill="b6d7a8" w:val="clear"/>
          <w:rtl w:val="0"/>
        </w:rPr>
        <w:t xml:space="preserve">Red ch4 = Ebase × R</w:t>
      </w:r>
    </w:p>
    <w:p w:rsidR="00000000" w:rsidDel="00000000" w:rsidP="00000000" w:rsidRDefault="00000000" w:rsidRPr="00000000" w14:paraId="000002E9">
      <w:pPr>
        <w:spacing w:after="240" w:before="240" w:line="360" w:lineRule="auto"/>
        <w:jc w:val="both"/>
        <w:rPr>
          <w:sz w:val="20"/>
          <w:szCs w:val="20"/>
        </w:rPr>
      </w:pPr>
      <w:r w:rsidDel="00000000" w:rsidR="00000000" w:rsidRPr="00000000">
        <w:rPr>
          <w:sz w:val="20"/>
          <w:szCs w:val="20"/>
          <w:rtl w:val="0"/>
        </w:rPr>
        <w:t xml:space="preserve">Unidade: kgCH₄</w:t>
      </w:r>
    </w:p>
    <w:p w:rsidR="00000000" w:rsidDel="00000000" w:rsidP="00000000" w:rsidRDefault="00000000" w:rsidRPr="00000000" w14:paraId="000002EA">
      <w:pPr>
        <w:pStyle w:val="Heading2"/>
        <w:keepNext w:val="0"/>
        <w:keepLines w:val="0"/>
        <w:spacing w:after="80" w:line="360" w:lineRule="auto"/>
        <w:ind w:left="0" w:firstLine="0"/>
        <w:jc w:val="both"/>
        <w:rPr>
          <w:b w:val="1"/>
          <w:bCs w:val="1"/>
          <w:sz w:val="20"/>
          <w:szCs w:val="20"/>
        </w:rPr>
      </w:pPr>
      <w:bookmarkStart w:colFirst="0" w:colLast="0" w:name="_heading=h.39m82ho0nxzo" w:id="67"/>
      <w:bookmarkEnd w:id="67"/>
      <w:r w:rsidDel="00000000" w:rsidR="00000000" w:rsidRPr="00000000">
        <w:rPr>
          <w:b w:val="1"/>
          <w:bCs w:val="1"/>
          <w:sz w:val="20"/>
          <w:szCs w:val="20"/>
          <w:rtl w:val="0"/>
        </w:rPr>
        <w:t xml:space="preserve">Etapa 7 – Conversão para CO₂ equivalente (tCO₂e)</w:t>
      </w:r>
    </w:p>
    <w:p w:rsidR="00000000" w:rsidDel="00000000" w:rsidP="00000000" w:rsidRDefault="00000000" w:rsidRPr="00000000" w14:paraId="000002EB">
      <w:pPr>
        <w:spacing w:after="240" w:before="240" w:line="360" w:lineRule="auto"/>
        <w:ind w:firstLine="720"/>
        <w:jc w:val="both"/>
        <w:rPr>
          <w:sz w:val="20"/>
          <w:szCs w:val="20"/>
        </w:rPr>
      </w:pPr>
      <w:sdt>
        <w:sdtPr>
          <w:id w:val="1260167298"/>
          <w:tag w:val="goog_rdk_6"/>
        </w:sdtPr>
        <w:sdtContent>
          <w:r w:rsidDel="00000000" w:rsidR="00000000" w:rsidRPr="00000000">
            <w:rPr>
              <w:rFonts w:ascii="Arial Unicode MS" w:cs="Arial Unicode MS" w:eastAsia="Arial Unicode MS" w:hAnsi="Arial Unicode MS"/>
              <w:sz w:val="20"/>
              <w:szCs w:val="20"/>
              <w:rtl w:val="0"/>
            </w:rPr>
            <w:t xml:space="preserve">Primeiro convertemos kg CH₄ → toneladas:</w:t>
          </w:r>
        </w:sdtContent>
      </w:sdt>
    </w:p>
    <w:p w:rsidR="00000000" w:rsidDel="00000000" w:rsidP="00000000" w:rsidRDefault="00000000" w:rsidRPr="00000000" w14:paraId="000002EC">
      <w:pPr>
        <w:spacing w:after="240" w:before="240" w:line="360" w:lineRule="auto"/>
        <w:ind w:left="720" w:hanging="360"/>
        <w:jc w:val="center"/>
        <w:rPr>
          <w:sz w:val="20"/>
          <w:szCs w:val="20"/>
          <w:shd w:fill="b6d7a8" w:val="clear"/>
        </w:rPr>
      </w:pPr>
      <w:r w:rsidDel="00000000" w:rsidR="00000000" w:rsidRPr="00000000">
        <w:rPr>
          <w:sz w:val="20"/>
          <w:szCs w:val="20"/>
          <w:shd w:fill="b6d7a8" w:val="clear"/>
          <w:rtl w:val="0"/>
        </w:rPr>
        <w:t xml:space="preserve">Red ch4​​(t) =RedCH4​​(kg)​ / 1000</w:t>
      </w:r>
    </w:p>
    <w:p w:rsidR="00000000" w:rsidDel="00000000" w:rsidP="00000000" w:rsidRDefault="00000000" w:rsidRPr="00000000" w14:paraId="000002ED">
      <w:pPr>
        <w:spacing w:after="240" w:before="240" w:line="360" w:lineRule="auto"/>
        <w:ind w:firstLine="720"/>
        <w:jc w:val="both"/>
        <w:rPr>
          <w:sz w:val="20"/>
          <w:szCs w:val="20"/>
        </w:rPr>
      </w:pPr>
      <w:r w:rsidDel="00000000" w:rsidR="00000000" w:rsidRPr="00000000">
        <w:rPr>
          <w:sz w:val="20"/>
          <w:szCs w:val="20"/>
          <w:rtl w:val="0"/>
        </w:rPr>
        <w:t xml:space="preserve">Depois aplicamos GWP:</w:t>
      </w:r>
    </w:p>
    <w:p w:rsidR="00000000" w:rsidDel="00000000" w:rsidP="00000000" w:rsidRDefault="00000000" w:rsidRPr="00000000" w14:paraId="000002EE">
      <w:pPr>
        <w:spacing w:after="240" w:before="240" w:line="360" w:lineRule="auto"/>
        <w:ind w:left="720" w:hanging="360"/>
        <w:jc w:val="center"/>
        <w:rPr>
          <w:sz w:val="20"/>
          <w:szCs w:val="20"/>
          <w:shd w:fill="b6d7a8" w:val="clear"/>
        </w:rPr>
      </w:pPr>
      <w:r w:rsidDel="00000000" w:rsidR="00000000" w:rsidRPr="00000000">
        <w:rPr>
          <w:sz w:val="20"/>
          <w:szCs w:val="20"/>
          <w:shd w:fill="b6d7a8" w:val="clear"/>
          <w:rtl w:val="0"/>
        </w:rPr>
        <w:t xml:space="preserve">RedCO2e,bruta= RedCH4(t)×28</w:t>
      </w:r>
    </w:p>
    <w:p w:rsidR="00000000" w:rsidDel="00000000" w:rsidP="00000000" w:rsidRDefault="00000000" w:rsidRPr="00000000" w14:paraId="000002EF">
      <w:pPr>
        <w:spacing w:after="240" w:before="240" w:line="360" w:lineRule="auto"/>
        <w:ind w:firstLine="720"/>
        <w:jc w:val="both"/>
        <w:rPr>
          <w:sz w:val="20"/>
          <w:szCs w:val="20"/>
        </w:rPr>
      </w:pPr>
      <w:r w:rsidDel="00000000" w:rsidR="00000000" w:rsidRPr="00000000">
        <w:rPr>
          <w:sz w:val="20"/>
          <w:szCs w:val="20"/>
          <w:rtl w:val="0"/>
        </w:rPr>
        <w:t xml:space="preserve">Resultado: tCO₂e bruta</w:t>
        <w:br w:type="textWrapping"/>
        <w:br w:type="textWrapping"/>
        <w:t xml:space="preserve">Obs.: Aqui o GWP é aplicado apenas ao CH₄, antes de qualquer subtração de emissões operacionais.</w:t>
      </w:r>
    </w:p>
    <w:p w:rsidR="00000000" w:rsidDel="00000000" w:rsidP="00000000" w:rsidRDefault="00000000" w:rsidRPr="00000000" w14:paraId="000002F0">
      <w:pPr>
        <w:spacing w:after="240" w:before="240" w:line="360" w:lineRule="auto"/>
        <w:ind w:left="0" w:firstLine="0"/>
        <w:jc w:val="both"/>
        <w:rPr>
          <w:b w:val="1"/>
          <w:bCs w:val="1"/>
          <w:sz w:val="20"/>
          <w:szCs w:val="20"/>
        </w:rPr>
      </w:pPr>
      <w:r w:rsidDel="00000000" w:rsidR="00000000" w:rsidRPr="00000000">
        <w:rPr>
          <w:b w:val="1"/>
          <w:bCs w:val="1"/>
          <w:sz w:val="20"/>
          <w:szCs w:val="20"/>
          <w:rtl w:val="0"/>
        </w:rPr>
        <w:t xml:space="preserve">Etapa 8 – Subtração das Emissões Operacionais (tCO₂e)</w:t>
      </w:r>
    </w:p>
    <w:p w:rsidR="00000000" w:rsidDel="00000000" w:rsidP="00000000" w:rsidRDefault="00000000" w:rsidRPr="00000000" w14:paraId="000002F1">
      <w:pPr>
        <w:spacing w:after="240" w:before="240" w:line="360" w:lineRule="auto"/>
        <w:ind w:firstLine="720"/>
        <w:jc w:val="both"/>
        <w:rPr>
          <w:sz w:val="20"/>
          <w:szCs w:val="20"/>
        </w:rPr>
      </w:pPr>
      <w:r w:rsidDel="00000000" w:rsidR="00000000" w:rsidRPr="00000000">
        <w:rPr>
          <w:sz w:val="20"/>
          <w:szCs w:val="20"/>
          <w:rtl w:val="0"/>
        </w:rPr>
        <w:t xml:space="preserve">As emissões operacionais já estão em tCO₂e e NÃO devem receber aplicação de GWP.</w:t>
      </w:r>
    </w:p>
    <w:p w:rsidR="00000000" w:rsidDel="00000000" w:rsidP="00000000" w:rsidRDefault="00000000" w:rsidRPr="00000000" w14:paraId="000002F2">
      <w:pPr>
        <w:spacing w:after="240" w:before="240" w:line="360" w:lineRule="auto"/>
        <w:ind w:left="360" w:firstLine="0"/>
        <w:jc w:val="center"/>
        <w:rPr>
          <w:sz w:val="20"/>
          <w:szCs w:val="20"/>
          <w:shd w:fill="b6d7a8" w:val="clear"/>
        </w:rPr>
      </w:pPr>
      <w:sdt>
        <w:sdtPr>
          <w:id w:val="303827652"/>
          <w:tag w:val="goog_rdk_7"/>
        </w:sdtPr>
        <w:sdtContent>
          <w:r w:rsidDel="00000000" w:rsidR="00000000" w:rsidRPr="00000000">
            <w:rPr>
              <w:rFonts w:ascii="Arial Unicode MS" w:cs="Arial Unicode MS" w:eastAsia="Arial Unicode MS" w:hAnsi="Arial Unicode MS"/>
              <w:sz w:val="20"/>
              <w:szCs w:val="20"/>
              <w:shd w:fill="b6d7a8" w:val="clear"/>
              <w:rtl w:val="0"/>
            </w:rPr>
            <w:t xml:space="preserve">RedCO2e,preliminar = RedCO2e,bruta − E operacionais</w:t>
          </w:r>
        </w:sdtContent>
      </w:sdt>
    </w:p>
    <w:p w:rsidR="00000000" w:rsidDel="00000000" w:rsidP="00000000" w:rsidRDefault="00000000" w:rsidRPr="00000000" w14:paraId="000002F3">
      <w:pPr>
        <w:spacing w:after="240" w:before="240" w:line="360" w:lineRule="auto"/>
        <w:ind w:firstLine="720"/>
        <w:jc w:val="both"/>
        <w:rPr>
          <w:b w:val="1"/>
          <w:bCs w:val="1"/>
          <w:sz w:val="20"/>
          <w:szCs w:val="20"/>
        </w:rPr>
      </w:pPr>
      <w:r w:rsidDel="00000000" w:rsidR="00000000" w:rsidRPr="00000000">
        <w:rPr>
          <w:sz w:val="20"/>
          <w:szCs w:val="20"/>
          <w:rtl w:val="0"/>
        </w:rPr>
        <w:t xml:space="preserve">Onde Eoperacionais inclui o balanço de emissões associados a produção de Fator P conforme anexo I deste documento e que deverá ser renovado para todos os anos do projeto. . </w:t>
      </w:r>
      <w:r w:rsidDel="00000000" w:rsidR="00000000" w:rsidRPr="00000000">
        <w:rPr>
          <w:rtl w:val="0"/>
        </w:rPr>
      </w:r>
    </w:p>
    <w:p w:rsidR="00000000" w:rsidDel="00000000" w:rsidP="00000000" w:rsidRDefault="00000000" w:rsidRPr="00000000" w14:paraId="000002F4">
      <w:pPr>
        <w:pStyle w:val="Heading2"/>
        <w:keepNext w:val="0"/>
        <w:keepLines w:val="0"/>
        <w:spacing w:after="80" w:line="360" w:lineRule="auto"/>
        <w:ind w:left="0" w:firstLine="0"/>
        <w:jc w:val="both"/>
        <w:rPr>
          <w:b w:val="1"/>
          <w:bCs w:val="1"/>
          <w:sz w:val="20"/>
          <w:szCs w:val="20"/>
        </w:rPr>
      </w:pPr>
      <w:bookmarkStart w:colFirst="0" w:colLast="0" w:name="_heading=h.hoaj27t22993" w:id="68"/>
      <w:bookmarkEnd w:id="68"/>
      <w:r w:rsidDel="00000000" w:rsidR="00000000" w:rsidRPr="00000000">
        <w:rPr>
          <w:b w:val="1"/>
          <w:bCs w:val="1"/>
          <w:sz w:val="20"/>
          <w:szCs w:val="20"/>
          <w:rtl w:val="0"/>
        </w:rPr>
        <w:t xml:space="preserve">Etapa 9 – Aplicação de Fatores de Integridade</w:t>
      </w:r>
    </w:p>
    <w:p w:rsidR="00000000" w:rsidDel="00000000" w:rsidP="00000000" w:rsidRDefault="00000000" w:rsidRPr="00000000" w14:paraId="000002F5">
      <w:pPr>
        <w:spacing w:after="240" w:before="240" w:line="360" w:lineRule="auto"/>
        <w:jc w:val="both"/>
        <w:rPr>
          <w:sz w:val="20"/>
          <w:szCs w:val="20"/>
        </w:rPr>
      </w:pPr>
      <w:r w:rsidDel="00000000" w:rsidR="00000000" w:rsidRPr="00000000">
        <w:rPr>
          <w:sz w:val="20"/>
          <w:szCs w:val="20"/>
          <w:rtl w:val="0"/>
        </w:rPr>
        <w:t xml:space="preserve">Desconto de incerteza (10%):</w:t>
      </w:r>
    </w:p>
    <w:p w:rsidR="00000000" w:rsidDel="00000000" w:rsidP="00000000" w:rsidRDefault="00000000" w:rsidRPr="00000000" w14:paraId="000002F6">
      <w:pPr>
        <w:spacing w:after="240" w:before="240" w:line="360" w:lineRule="auto"/>
        <w:ind w:left="720" w:hanging="360"/>
        <w:jc w:val="center"/>
        <w:rPr>
          <w:sz w:val="20"/>
          <w:szCs w:val="20"/>
          <w:shd w:fill="b6d7a8" w:val="clear"/>
        </w:rPr>
      </w:pPr>
      <w:r w:rsidDel="00000000" w:rsidR="00000000" w:rsidRPr="00000000">
        <w:rPr>
          <w:sz w:val="20"/>
          <w:szCs w:val="20"/>
          <w:shd w:fill="b6d7a8" w:val="clear"/>
          <w:rtl w:val="0"/>
        </w:rPr>
        <w:t xml:space="preserve">Red ajustada = RedCO2e,preliminar × 0,90</w:t>
      </w:r>
    </w:p>
    <w:p w:rsidR="00000000" w:rsidDel="00000000" w:rsidP="00000000" w:rsidRDefault="00000000" w:rsidRPr="00000000" w14:paraId="000002F7">
      <w:pPr>
        <w:spacing w:after="240" w:before="240" w:line="360" w:lineRule="auto"/>
        <w:jc w:val="both"/>
        <w:rPr>
          <w:sz w:val="20"/>
          <w:szCs w:val="20"/>
        </w:rPr>
      </w:pPr>
      <w:r w:rsidDel="00000000" w:rsidR="00000000" w:rsidRPr="00000000">
        <w:rPr>
          <w:sz w:val="20"/>
          <w:szCs w:val="20"/>
          <w:rtl w:val="0"/>
        </w:rPr>
        <w:t xml:space="preserve">Aplicação de buffer (5%):</w:t>
      </w:r>
    </w:p>
    <w:p w:rsidR="00000000" w:rsidDel="00000000" w:rsidP="00000000" w:rsidRDefault="00000000" w:rsidRPr="00000000" w14:paraId="000002F8">
      <w:pPr>
        <w:spacing w:after="240" w:before="240" w:line="360" w:lineRule="auto"/>
        <w:ind w:left="720" w:hanging="360"/>
        <w:jc w:val="center"/>
        <w:rPr>
          <w:sz w:val="20"/>
          <w:szCs w:val="20"/>
          <w:shd w:fill="b6d7a8" w:val="clear"/>
        </w:rPr>
      </w:pPr>
      <w:r w:rsidDel="00000000" w:rsidR="00000000" w:rsidRPr="00000000">
        <w:rPr>
          <w:sz w:val="20"/>
          <w:szCs w:val="20"/>
          <w:shd w:fill="b6d7a8" w:val="clear"/>
          <w:rtl w:val="0"/>
        </w:rPr>
        <w:t xml:space="preserve">Redfinal = Redajustada × 0,95</w:t>
      </w:r>
    </w:p>
    <w:p w:rsidR="00000000" w:rsidDel="00000000" w:rsidP="00000000" w:rsidRDefault="00000000" w:rsidRPr="00000000" w14:paraId="000002F9">
      <w:pPr>
        <w:pStyle w:val="Heading2"/>
        <w:keepNext w:val="0"/>
        <w:keepLines w:val="0"/>
        <w:numPr>
          <w:ilvl w:val="0"/>
          <w:numId w:val="20"/>
        </w:numPr>
        <w:spacing w:after="80" w:line="360" w:lineRule="auto"/>
        <w:ind w:left="720" w:hanging="360"/>
        <w:rPr>
          <w:b w:val="1"/>
          <w:bCs w:val="1"/>
          <w:sz w:val="20"/>
          <w:szCs w:val="20"/>
          <w:u w:val="none"/>
        </w:rPr>
      </w:pPr>
      <w:bookmarkStart w:colFirst="0" w:colLast="0" w:name="_heading=h.qr79cgjxjzwu" w:id="69"/>
      <w:bookmarkEnd w:id="69"/>
      <w:r w:rsidDel="00000000" w:rsidR="00000000" w:rsidRPr="00000000">
        <w:rPr>
          <w:b w:val="1"/>
          <w:bCs w:val="1"/>
          <w:sz w:val="20"/>
          <w:szCs w:val="20"/>
          <w:rtl w:val="0"/>
        </w:rPr>
        <w:t xml:space="preserve">Equação consolidada final</w:t>
      </w:r>
    </w:p>
    <w:p w:rsidR="00000000" w:rsidDel="00000000" w:rsidP="00000000" w:rsidRDefault="00000000" w:rsidRPr="00000000" w14:paraId="000002FA">
      <w:pPr>
        <w:spacing w:after="240" w:before="240" w:line="360" w:lineRule="auto"/>
        <w:jc w:val="center"/>
        <w:rPr>
          <w:sz w:val="20"/>
          <w:szCs w:val="20"/>
          <w:shd w:fill="b6d7a8" w:val="clear"/>
        </w:rPr>
      </w:pPr>
      <w:r w:rsidDel="00000000" w:rsidR="00000000" w:rsidRPr="00000000">
        <w:rPr>
          <w:sz w:val="20"/>
          <w:szCs w:val="20"/>
          <w:shd w:fill="b6d7a8" w:val="clear"/>
          <w:rtl w:val="0"/>
        </w:rPr>
        <w:t xml:space="preserve">Redfinal = (Pfp* Fc)/ 1,46) × (70 × 0,17) × 28 tCO2eq</w:t>
      </w:r>
    </w:p>
    <w:p w:rsidR="00000000" w:rsidDel="00000000" w:rsidP="00000000" w:rsidRDefault="00000000" w:rsidRPr="00000000" w14:paraId="000002FB">
      <w:pPr>
        <w:pStyle w:val="Heading3"/>
        <w:keepNext w:val="0"/>
        <w:keepLines w:val="0"/>
        <w:spacing w:before="280" w:line="360" w:lineRule="auto"/>
        <w:jc w:val="both"/>
        <w:rPr>
          <w:b w:val="1"/>
          <w:bCs w:val="1"/>
          <w:color w:val="000000"/>
          <w:sz w:val="20"/>
          <w:szCs w:val="20"/>
        </w:rPr>
      </w:pPr>
      <w:bookmarkStart w:colFirst="0" w:colLast="0" w:name="_heading=h.6u736vjdsvw0" w:id="70"/>
      <w:bookmarkEnd w:id="70"/>
      <w:r w:rsidDel="00000000" w:rsidR="00000000" w:rsidRPr="00000000">
        <w:rPr>
          <w:b w:val="1"/>
          <w:bCs w:val="1"/>
          <w:color w:val="000000"/>
          <w:sz w:val="20"/>
          <w:szCs w:val="20"/>
          <w:rtl w:val="0"/>
        </w:rPr>
        <w:t xml:space="preserve">4.3. Parâmetros e Fatores Conservadores</w:t>
      </w:r>
    </w:p>
    <w:p w:rsidR="00000000" w:rsidDel="00000000" w:rsidP="00000000" w:rsidRDefault="00000000" w:rsidRPr="00000000" w14:paraId="000002FC">
      <w:pPr>
        <w:spacing w:line="360" w:lineRule="auto"/>
        <w:jc w:val="center"/>
        <w:rPr>
          <w:sz w:val="16"/>
          <w:szCs w:val="16"/>
        </w:rPr>
      </w:pPr>
      <w:r w:rsidDel="00000000" w:rsidR="00000000" w:rsidRPr="00000000">
        <w:rPr>
          <w:sz w:val="16"/>
          <w:szCs w:val="16"/>
          <w:rtl w:val="0"/>
        </w:rPr>
        <w:t xml:space="preserve">Quadro 4: Parâmetros utilizados</w:t>
      </w:r>
      <w:r w:rsidDel="00000000" w:rsidR="00000000" w:rsidRPr="00000000">
        <w:rPr>
          <w:rtl w:val="0"/>
        </w:rPr>
      </w:r>
    </w:p>
    <w:tbl>
      <w:tblPr>
        <w:tblStyle w:val="Table9"/>
        <w:tblW w:w="9025.511811023624" w:type="dxa"/>
        <w:jc w:val="left"/>
        <w:tblBorders>
          <w:top w:color="efefef" w:space="0" w:sz="4" w:val="single"/>
          <w:left w:color="efefef" w:space="0" w:sz="4" w:val="single"/>
          <w:bottom w:color="efefef" w:space="0" w:sz="4" w:val="single"/>
          <w:right w:color="efefef" w:space="0" w:sz="4" w:val="single"/>
          <w:insideH w:color="efefef" w:space="0" w:sz="4" w:val="single"/>
          <w:insideV w:color="efefef" w:space="0" w:sz="4" w:val="single"/>
        </w:tblBorders>
        <w:tblLayout w:type="fixed"/>
        <w:tblLook w:val="0600"/>
      </w:tblPr>
      <w:tblGrid>
        <w:gridCol w:w="3811.0920479987926"/>
        <w:gridCol w:w="2326.0637468239797"/>
        <w:gridCol w:w="2888.3560162008507"/>
        <w:tblGridChange w:id="0">
          <w:tblGrid>
            <w:gridCol w:w="3811.0920479987926"/>
            <w:gridCol w:w="2326.0637468239797"/>
            <w:gridCol w:w="2888.3560162008507"/>
          </w:tblGrid>
        </w:tblGridChange>
      </w:tblGrid>
      <w:tr>
        <w:trPr>
          <w:cantSplit w:val="0"/>
          <w:trHeight w:val="500" w:hRule="atLeast"/>
          <w:tblHeader w:val="0"/>
        </w:trPr>
        <w:tc>
          <w:tcPr>
            <w:tcBorders>
              <w:top w:color="efefef" w:space="0" w:sz="4" w:val="single"/>
              <w:left w:color="efefef" w:space="0" w:sz="4" w:val="single"/>
              <w:bottom w:color="efefef" w:space="0" w:sz="4" w:val="single"/>
              <w:right w:color="efefef" w:space="0" w:sz="4" w:val="single"/>
            </w:tcBorders>
            <w:tcMar>
              <w:top w:w="100.0" w:type="dxa"/>
              <w:left w:w="100.0" w:type="dxa"/>
              <w:bottom w:w="100.0" w:type="dxa"/>
              <w:right w:w="100.0" w:type="dxa"/>
            </w:tcMar>
            <w:vAlign w:val="top"/>
          </w:tcPr>
          <w:p w:rsidR="00000000" w:rsidDel="00000000" w:rsidP="00000000" w:rsidRDefault="00000000" w:rsidRPr="00000000" w14:paraId="000002FD">
            <w:pPr>
              <w:spacing w:line="360" w:lineRule="auto"/>
              <w:jc w:val="both"/>
              <w:rPr>
                <w:sz w:val="16"/>
                <w:szCs w:val="16"/>
              </w:rPr>
            </w:pPr>
            <w:r w:rsidDel="00000000" w:rsidR="00000000" w:rsidRPr="00000000">
              <w:rPr>
                <w:b w:val="1"/>
                <w:bCs w:val="1"/>
                <w:sz w:val="16"/>
                <w:szCs w:val="16"/>
                <w:rtl w:val="0"/>
              </w:rPr>
              <w:t xml:space="preserve">Parâmetro</w:t>
            </w:r>
            <w:r w:rsidDel="00000000" w:rsidR="00000000" w:rsidRPr="00000000">
              <w:rPr>
                <w:rtl w:val="0"/>
              </w:rPr>
            </w:r>
          </w:p>
        </w:tc>
        <w:tc>
          <w:tcPr>
            <w:tcBorders>
              <w:top w:color="efefef" w:space="0" w:sz="4" w:val="single"/>
              <w:left w:color="efefef" w:space="0" w:sz="4" w:val="single"/>
              <w:bottom w:color="efefef" w:space="0" w:sz="4" w:val="single"/>
              <w:right w:color="efefef" w:space="0" w:sz="4" w:val="single"/>
            </w:tcBorders>
            <w:tcMar>
              <w:top w:w="100.0" w:type="dxa"/>
              <w:left w:w="100.0" w:type="dxa"/>
              <w:bottom w:w="100.0" w:type="dxa"/>
              <w:right w:w="100.0" w:type="dxa"/>
            </w:tcMar>
            <w:vAlign w:val="top"/>
          </w:tcPr>
          <w:p w:rsidR="00000000" w:rsidDel="00000000" w:rsidP="00000000" w:rsidRDefault="00000000" w:rsidRPr="00000000" w14:paraId="000002FE">
            <w:pPr>
              <w:spacing w:line="360" w:lineRule="auto"/>
              <w:jc w:val="both"/>
              <w:rPr>
                <w:sz w:val="16"/>
                <w:szCs w:val="16"/>
              </w:rPr>
            </w:pPr>
            <w:r w:rsidDel="00000000" w:rsidR="00000000" w:rsidRPr="00000000">
              <w:rPr>
                <w:b w:val="1"/>
                <w:bCs w:val="1"/>
                <w:sz w:val="16"/>
                <w:szCs w:val="16"/>
                <w:rtl w:val="0"/>
              </w:rPr>
              <w:t xml:space="preserve">Valor de Referência</w:t>
            </w:r>
            <w:r w:rsidDel="00000000" w:rsidR="00000000" w:rsidRPr="00000000">
              <w:rPr>
                <w:rtl w:val="0"/>
              </w:rPr>
            </w:r>
          </w:p>
        </w:tc>
        <w:tc>
          <w:tcPr>
            <w:tcBorders>
              <w:top w:color="efefef" w:space="0" w:sz="4" w:val="single"/>
              <w:left w:color="efefef" w:space="0" w:sz="4" w:val="single"/>
              <w:bottom w:color="efefef" w:space="0" w:sz="4" w:val="single"/>
              <w:right w:color="efefef" w:space="0" w:sz="4" w:val="single"/>
            </w:tcBorders>
            <w:tcMar>
              <w:top w:w="100.0" w:type="dxa"/>
              <w:left w:w="100.0" w:type="dxa"/>
              <w:bottom w:w="100.0" w:type="dxa"/>
              <w:right w:w="100.0" w:type="dxa"/>
            </w:tcMar>
            <w:vAlign w:val="top"/>
          </w:tcPr>
          <w:p w:rsidR="00000000" w:rsidDel="00000000" w:rsidP="00000000" w:rsidRDefault="00000000" w:rsidRPr="00000000" w14:paraId="000002FF">
            <w:pPr>
              <w:spacing w:line="360" w:lineRule="auto"/>
              <w:jc w:val="both"/>
              <w:rPr>
                <w:sz w:val="16"/>
                <w:szCs w:val="16"/>
              </w:rPr>
            </w:pPr>
            <w:r w:rsidDel="00000000" w:rsidR="00000000" w:rsidRPr="00000000">
              <w:rPr>
                <w:b w:val="1"/>
                <w:bCs w:val="1"/>
                <w:sz w:val="16"/>
                <w:szCs w:val="16"/>
                <w:rtl w:val="0"/>
              </w:rPr>
              <w:t xml:space="preserve">Fonte</w:t>
            </w:r>
            <w:r w:rsidDel="00000000" w:rsidR="00000000" w:rsidRPr="00000000">
              <w:rPr>
                <w:rtl w:val="0"/>
              </w:rPr>
            </w:r>
          </w:p>
        </w:tc>
      </w:tr>
      <w:tr>
        <w:trPr>
          <w:cantSplit w:val="0"/>
          <w:trHeight w:val="770" w:hRule="atLeast"/>
          <w:tblHeader w:val="0"/>
        </w:trPr>
        <w:tc>
          <w:tcPr>
            <w:tcBorders>
              <w:top w:color="efefef" w:space="0" w:sz="4" w:val="single"/>
              <w:left w:color="efefef" w:space="0" w:sz="4" w:val="single"/>
              <w:bottom w:color="efefef" w:space="0" w:sz="4" w:val="single"/>
              <w:right w:color="efefef" w:space="0" w:sz="4" w:val="single"/>
            </w:tcBorders>
            <w:tcMar>
              <w:top w:w="100.0" w:type="dxa"/>
              <w:left w:w="100.0" w:type="dxa"/>
              <w:bottom w:w="100.0" w:type="dxa"/>
              <w:right w:w="100.0" w:type="dxa"/>
            </w:tcMar>
            <w:vAlign w:val="top"/>
          </w:tcPr>
          <w:p w:rsidR="00000000" w:rsidDel="00000000" w:rsidP="00000000" w:rsidRDefault="00000000" w:rsidRPr="00000000" w14:paraId="00000300">
            <w:pPr>
              <w:spacing w:line="360" w:lineRule="auto"/>
              <w:jc w:val="both"/>
              <w:rPr>
                <w:sz w:val="16"/>
                <w:szCs w:val="16"/>
              </w:rPr>
            </w:pPr>
            <w:r w:rsidDel="00000000" w:rsidR="00000000" w:rsidRPr="00000000">
              <w:rPr>
                <w:sz w:val="16"/>
                <w:szCs w:val="16"/>
                <w:rtl w:val="0"/>
              </w:rPr>
              <w:t xml:space="preserve">Taxa média de redução de metano</w:t>
            </w:r>
          </w:p>
        </w:tc>
        <w:tc>
          <w:tcPr>
            <w:tcBorders>
              <w:top w:color="efefef" w:space="0" w:sz="4" w:val="single"/>
              <w:left w:color="efefef" w:space="0" w:sz="4" w:val="single"/>
              <w:bottom w:color="efefef" w:space="0" w:sz="4" w:val="single"/>
              <w:right w:color="efefef" w:space="0" w:sz="4" w:val="single"/>
            </w:tcBorders>
            <w:tcMar>
              <w:top w:w="100.0" w:type="dxa"/>
              <w:left w:w="100.0" w:type="dxa"/>
              <w:bottom w:w="100.0" w:type="dxa"/>
              <w:right w:w="100.0" w:type="dxa"/>
            </w:tcMar>
            <w:vAlign w:val="top"/>
          </w:tcPr>
          <w:p w:rsidR="00000000" w:rsidDel="00000000" w:rsidP="00000000" w:rsidRDefault="00000000" w:rsidRPr="00000000" w14:paraId="00000301">
            <w:pPr>
              <w:spacing w:line="360" w:lineRule="auto"/>
              <w:jc w:val="both"/>
              <w:rPr>
                <w:sz w:val="16"/>
                <w:szCs w:val="16"/>
              </w:rPr>
            </w:pPr>
            <w:r w:rsidDel="00000000" w:rsidR="00000000" w:rsidRPr="00000000">
              <w:rPr>
                <w:sz w:val="16"/>
                <w:szCs w:val="16"/>
                <w:rtl w:val="0"/>
              </w:rPr>
              <w:t xml:space="preserve">17%</w:t>
            </w:r>
          </w:p>
        </w:tc>
        <w:tc>
          <w:tcPr>
            <w:tcBorders>
              <w:top w:color="efefef" w:space="0" w:sz="4" w:val="single"/>
              <w:left w:color="efefef" w:space="0" w:sz="4" w:val="single"/>
              <w:bottom w:color="efefef" w:space="0" w:sz="4" w:val="single"/>
              <w:right w:color="efefef" w:space="0" w:sz="4" w:val="single"/>
            </w:tcBorders>
            <w:tcMar>
              <w:top w:w="100.0" w:type="dxa"/>
              <w:left w:w="100.0" w:type="dxa"/>
              <w:bottom w:w="100.0" w:type="dxa"/>
              <w:right w:w="100.0" w:type="dxa"/>
            </w:tcMar>
            <w:vAlign w:val="top"/>
          </w:tcPr>
          <w:p w:rsidR="00000000" w:rsidDel="00000000" w:rsidP="00000000" w:rsidRDefault="00000000" w:rsidRPr="00000000" w14:paraId="00000302">
            <w:pPr>
              <w:spacing w:line="360" w:lineRule="auto"/>
              <w:jc w:val="both"/>
              <w:rPr>
                <w:sz w:val="16"/>
                <w:szCs w:val="16"/>
              </w:rPr>
            </w:pPr>
            <w:r w:rsidDel="00000000" w:rsidR="00000000" w:rsidRPr="00000000">
              <w:rPr>
                <w:sz w:val="16"/>
                <w:szCs w:val="16"/>
                <w:rtl w:val="0"/>
              </w:rPr>
              <w:t xml:space="preserve">Estudos Premix + Unesp (2023)</w:t>
            </w:r>
          </w:p>
        </w:tc>
      </w:tr>
      <w:tr>
        <w:trPr>
          <w:cantSplit w:val="0"/>
          <w:trHeight w:val="500" w:hRule="atLeast"/>
          <w:tblHeader w:val="0"/>
        </w:trPr>
        <w:tc>
          <w:tcPr>
            <w:tcBorders>
              <w:top w:color="efefef" w:space="0" w:sz="4" w:val="single"/>
              <w:left w:color="efefef" w:space="0" w:sz="4" w:val="single"/>
              <w:bottom w:color="efefef" w:space="0" w:sz="4" w:val="single"/>
              <w:right w:color="efefef" w:space="0" w:sz="4" w:val="single"/>
            </w:tcBorders>
            <w:tcMar>
              <w:top w:w="100.0" w:type="dxa"/>
              <w:left w:w="100.0" w:type="dxa"/>
              <w:bottom w:w="100.0" w:type="dxa"/>
              <w:right w:w="100.0" w:type="dxa"/>
            </w:tcMar>
            <w:vAlign w:val="top"/>
          </w:tcPr>
          <w:p w:rsidR="00000000" w:rsidDel="00000000" w:rsidP="00000000" w:rsidRDefault="00000000" w:rsidRPr="00000000" w14:paraId="00000303">
            <w:pPr>
              <w:spacing w:line="360" w:lineRule="auto"/>
              <w:jc w:val="both"/>
              <w:rPr>
                <w:sz w:val="16"/>
                <w:szCs w:val="16"/>
              </w:rPr>
            </w:pPr>
            <w:r w:rsidDel="00000000" w:rsidR="00000000" w:rsidRPr="00000000">
              <w:rPr>
                <w:sz w:val="16"/>
                <w:szCs w:val="16"/>
                <w:rtl w:val="0"/>
              </w:rPr>
              <w:t xml:space="preserve">Fator de emissão entérico médio</w:t>
            </w:r>
          </w:p>
        </w:tc>
        <w:tc>
          <w:tcPr>
            <w:tcBorders>
              <w:top w:color="efefef" w:space="0" w:sz="4" w:val="single"/>
              <w:left w:color="efefef" w:space="0" w:sz="4" w:val="single"/>
              <w:bottom w:color="efefef" w:space="0" w:sz="4" w:val="single"/>
              <w:right w:color="efefef" w:space="0" w:sz="4" w:val="single"/>
            </w:tcBorders>
            <w:tcMar>
              <w:top w:w="100.0" w:type="dxa"/>
              <w:left w:w="100.0" w:type="dxa"/>
              <w:bottom w:w="100.0" w:type="dxa"/>
              <w:right w:w="100.0" w:type="dxa"/>
            </w:tcMar>
            <w:vAlign w:val="top"/>
          </w:tcPr>
          <w:p w:rsidR="00000000" w:rsidDel="00000000" w:rsidP="00000000" w:rsidRDefault="00000000" w:rsidRPr="00000000" w14:paraId="00000304">
            <w:pPr>
              <w:spacing w:line="360" w:lineRule="auto"/>
              <w:jc w:val="both"/>
              <w:rPr>
                <w:sz w:val="16"/>
                <w:szCs w:val="16"/>
              </w:rPr>
            </w:pPr>
            <w:r w:rsidDel="00000000" w:rsidR="00000000" w:rsidRPr="00000000">
              <w:rPr>
                <w:sz w:val="16"/>
                <w:szCs w:val="16"/>
                <w:rtl w:val="0"/>
              </w:rPr>
              <w:t xml:space="preserve">70 kg CH₄/cabeça/ano</w:t>
            </w:r>
          </w:p>
        </w:tc>
        <w:tc>
          <w:tcPr>
            <w:tcBorders>
              <w:top w:color="efefef" w:space="0" w:sz="4" w:val="single"/>
              <w:left w:color="efefef" w:space="0" w:sz="4" w:val="single"/>
              <w:bottom w:color="efefef" w:space="0" w:sz="4" w:val="single"/>
              <w:right w:color="efefef" w:space="0" w:sz="4" w:val="single"/>
            </w:tcBorders>
            <w:tcMar>
              <w:top w:w="100.0" w:type="dxa"/>
              <w:left w:w="100.0" w:type="dxa"/>
              <w:bottom w:w="100.0" w:type="dxa"/>
              <w:right w:w="100.0" w:type="dxa"/>
            </w:tcMar>
            <w:vAlign w:val="top"/>
          </w:tcPr>
          <w:p w:rsidR="00000000" w:rsidDel="00000000" w:rsidP="00000000" w:rsidRDefault="00000000" w:rsidRPr="00000000" w14:paraId="00000305">
            <w:pPr>
              <w:spacing w:line="360" w:lineRule="auto"/>
              <w:jc w:val="both"/>
              <w:rPr>
                <w:sz w:val="16"/>
                <w:szCs w:val="16"/>
              </w:rPr>
            </w:pPr>
            <w:r w:rsidDel="00000000" w:rsidR="00000000" w:rsidRPr="00000000">
              <w:rPr>
                <w:sz w:val="16"/>
                <w:szCs w:val="16"/>
                <w:rtl w:val="0"/>
              </w:rPr>
              <w:t xml:space="preserve">IPCC 2019 / Embrapa</w:t>
            </w:r>
          </w:p>
        </w:tc>
      </w:tr>
      <w:tr>
        <w:trPr>
          <w:cantSplit w:val="0"/>
          <w:trHeight w:val="500" w:hRule="atLeast"/>
          <w:tblHeader w:val="0"/>
        </w:trPr>
        <w:tc>
          <w:tcPr>
            <w:tcBorders>
              <w:top w:color="efefef" w:space="0" w:sz="4" w:val="single"/>
              <w:left w:color="efefef" w:space="0" w:sz="4" w:val="single"/>
              <w:bottom w:color="efefef" w:space="0" w:sz="4" w:val="single"/>
              <w:right w:color="efefef" w:space="0" w:sz="4" w:val="single"/>
            </w:tcBorders>
            <w:tcMar>
              <w:top w:w="100.0" w:type="dxa"/>
              <w:left w:w="100.0" w:type="dxa"/>
              <w:bottom w:w="100.0" w:type="dxa"/>
              <w:right w:w="100.0" w:type="dxa"/>
            </w:tcMar>
            <w:vAlign w:val="top"/>
          </w:tcPr>
          <w:p w:rsidR="00000000" w:rsidDel="00000000" w:rsidP="00000000" w:rsidRDefault="00000000" w:rsidRPr="00000000" w14:paraId="00000306">
            <w:pPr>
              <w:spacing w:line="360" w:lineRule="auto"/>
              <w:jc w:val="both"/>
              <w:rPr>
                <w:sz w:val="16"/>
                <w:szCs w:val="16"/>
              </w:rPr>
            </w:pPr>
            <w:r w:rsidDel="00000000" w:rsidR="00000000" w:rsidRPr="00000000">
              <w:rPr>
                <w:sz w:val="16"/>
                <w:szCs w:val="16"/>
                <w:rtl w:val="0"/>
              </w:rPr>
              <w:t xml:space="preserve">GWP (CH₄)</w:t>
            </w:r>
          </w:p>
        </w:tc>
        <w:tc>
          <w:tcPr>
            <w:tcBorders>
              <w:top w:color="efefef" w:space="0" w:sz="4" w:val="single"/>
              <w:left w:color="efefef" w:space="0" w:sz="4" w:val="single"/>
              <w:bottom w:color="efefef" w:space="0" w:sz="4" w:val="single"/>
              <w:right w:color="efefef" w:space="0" w:sz="4" w:val="single"/>
            </w:tcBorders>
            <w:tcMar>
              <w:top w:w="100.0" w:type="dxa"/>
              <w:left w:w="100.0" w:type="dxa"/>
              <w:bottom w:w="100.0" w:type="dxa"/>
              <w:right w:w="100.0" w:type="dxa"/>
            </w:tcMar>
            <w:vAlign w:val="top"/>
          </w:tcPr>
          <w:p w:rsidR="00000000" w:rsidDel="00000000" w:rsidP="00000000" w:rsidRDefault="00000000" w:rsidRPr="00000000" w14:paraId="00000307">
            <w:pPr>
              <w:spacing w:line="360" w:lineRule="auto"/>
              <w:jc w:val="both"/>
              <w:rPr>
                <w:sz w:val="16"/>
                <w:szCs w:val="16"/>
              </w:rPr>
            </w:pPr>
            <w:r w:rsidDel="00000000" w:rsidR="00000000" w:rsidRPr="00000000">
              <w:rPr>
                <w:sz w:val="16"/>
                <w:szCs w:val="16"/>
                <w:rtl w:val="0"/>
              </w:rPr>
              <w:t xml:space="preserve">28</w:t>
            </w:r>
          </w:p>
        </w:tc>
        <w:tc>
          <w:tcPr>
            <w:tcBorders>
              <w:top w:color="efefef" w:space="0" w:sz="4" w:val="single"/>
              <w:left w:color="efefef" w:space="0" w:sz="4" w:val="single"/>
              <w:bottom w:color="efefef" w:space="0" w:sz="4" w:val="single"/>
              <w:right w:color="efefef" w:space="0" w:sz="4" w:val="single"/>
            </w:tcBorders>
            <w:tcMar>
              <w:top w:w="100.0" w:type="dxa"/>
              <w:left w:w="100.0" w:type="dxa"/>
              <w:bottom w:w="100.0" w:type="dxa"/>
              <w:right w:w="100.0" w:type="dxa"/>
            </w:tcMar>
            <w:vAlign w:val="top"/>
          </w:tcPr>
          <w:p w:rsidR="00000000" w:rsidDel="00000000" w:rsidP="00000000" w:rsidRDefault="00000000" w:rsidRPr="00000000" w14:paraId="00000308">
            <w:pPr>
              <w:spacing w:line="360" w:lineRule="auto"/>
              <w:jc w:val="both"/>
              <w:rPr>
                <w:sz w:val="16"/>
                <w:szCs w:val="16"/>
              </w:rPr>
            </w:pPr>
            <w:r w:rsidDel="00000000" w:rsidR="00000000" w:rsidRPr="00000000">
              <w:rPr>
                <w:sz w:val="16"/>
                <w:szCs w:val="16"/>
                <w:rtl w:val="0"/>
              </w:rPr>
              <w:t xml:space="preserve">IPCC AR5</w:t>
            </w:r>
          </w:p>
        </w:tc>
      </w:tr>
    </w:tbl>
    <w:p w:rsidR="00000000" w:rsidDel="00000000" w:rsidP="00000000" w:rsidRDefault="00000000" w:rsidRPr="00000000" w14:paraId="00000309">
      <w:pPr>
        <w:pStyle w:val="Heading1"/>
        <w:keepNext w:val="0"/>
        <w:keepLines w:val="0"/>
        <w:spacing w:before="480" w:line="360" w:lineRule="auto"/>
        <w:ind w:left="720" w:hanging="360"/>
        <w:jc w:val="both"/>
        <w:rPr>
          <w:b w:val="1"/>
          <w:bCs w:val="1"/>
          <w:sz w:val="20"/>
          <w:szCs w:val="20"/>
        </w:rPr>
      </w:pPr>
      <w:bookmarkStart w:colFirst="0" w:colLast="0" w:name="_heading=h.bkp0oqp88zo7" w:id="71"/>
      <w:bookmarkEnd w:id="71"/>
      <w:r w:rsidDel="00000000" w:rsidR="00000000" w:rsidRPr="00000000">
        <w:rPr>
          <w:b w:val="1"/>
          <w:bCs w:val="1"/>
          <w:sz w:val="20"/>
          <w:szCs w:val="20"/>
          <w:rtl w:val="0"/>
        </w:rPr>
        <w:t xml:space="preserve">5. CENÁRIO DO PROJETO</w:t>
      </w:r>
    </w:p>
    <w:p w:rsidR="00000000" w:rsidDel="00000000" w:rsidP="00000000" w:rsidRDefault="00000000" w:rsidRPr="00000000" w14:paraId="0000030A">
      <w:pPr>
        <w:spacing w:after="240" w:before="240" w:line="360" w:lineRule="auto"/>
        <w:ind w:firstLine="720"/>
        <w:jc w:val="both"/>
        <w:rPr>
          <w:sz w:val="20"/>
          <w:szCs w:val="20"/>
        </w:rPr>
      </w:pPr>
      <w:r w:rsidDel="00000000" w:rsidR="00000000" w:rsidRPr="00000000">
        <w:rPr>
          <w:sz w:val="20"/>
          <w:szCs w:val="20"/>
          <w:rtl w:val="0"/>
        </w:rPr>
        <w:t xml:space="preserve">O cenário do projeto representa a situação na qual o aditivo Fator P® é efetivamente produzido e disponibilizado ao mercado pecuário nacional, promovendo mitigação indireta das emissões de metano entérico por meio da modulação fermentativa ruminal.</w:t>
      </w:r>
    </w:p>
    <w:p w:rsidR="00000000" w:rsidDel="00000000" w:rsidP="00000000" w:rsidRDefault="00000000" w:rsidRPr="00000000" w14:paraId="0000030B">
      <w:pPr>
        <w:spacing w:after="240" w:before="240" w:line="360" w:lineRule="auto"/>
        <w:ind w:firstLine="720"/>
        <w:jc w:val="both"/>
        <w:rPr>
          <w:sz w:val="20"/>
          <w:szCs w:val="20"/>
        </w:rPr>
      </w:pPr>
      <w:r w:rsidDel="00000000" w:rsidR="00000000" w:rsidRPr="00000000">
        <w:rPr>
          <w:sz w:val="20"/>
          <w:szCs w:val="20"/>
          <w:rtl w:val="0"/>
        </w:rPr>
        <w:t xml:space="preserve">Enquanto a linha de base considera emissões integrais sem intervenção mitigadora, o cenário do projeto incorpora a redução média de 17% nas emissões entéricas associadas aos animais suplementados com o aditivo.</w:t>
      </w:r>
    </w:p>
    <w:p w:rsidR="00000000" w:rsidDel="00000000" w:rsidP="00000000" w:rsidRDefault="00000000" w:rsidRPr="00000000" w14:paraId="0000030C">
      <w:pPr>
        <w:spacing w:after="240" w:before="240" w:line="360" w:lineRule="auto"/>
        <w:ind w:firstLine="720"/>
        <w:jc w:val="both"/>
        <w:rPr>
          <w:sz w:val="20"/>
          <w:szCs w:val="20"/>
        </w:rPr>
      </w:pPr>
      <w:r w:rsidDel="00000000" w:rsidR="00000000" w:rsidRPr="00000000">
        <w:rPr>
          <w:sz w:val="20"/>
          <w:szCs w:val="20"/>
          <w:rtl w:val="0"/>
        </w:rPr>
        <w:t xml:space="preserve">Importante destacar que:</w:t>
      </w:r>
    </w:p>
    <w:p w:rsidR="00000000" w:rsidDel="00000000" w:rsidP="00000000" w:rsidRDefault="00000000" w:rsidRPr="00000000" w14:paraId="0000030D">
      <w:pPr>
        <w:numPr>
          <w:ilvl w:val="0"/>
          <w:numId w:val="26"/>
        </w:numPr>
        <w:spacing w:after="0" w:afterAutospacing="0" w:before="240" w:line="360" w:lineRule="auto"/>
        <w:ind w:left="720" w:hanging="360"/>
        <w:jc w:val="both"/>
        <w:rPr>
          <w:sz w:val="20"/>
          <w:szCs w:val="20"/>
        </w:rPr>
      </w:pPr>
      <w:r w:rsidDel="00000000" w:rsidR="00000000" w:rsidRPr="00000000">
        <w:rPr>
          <w:sz w:val="20"/>
          <w:szCs w:val="20"/>
          <w:rtl w:val="0"/>
        </w:rPr>
        <w:t xml:space="preserve">O projeto não altera diretamente a gestão de propriedades rurais;</w:t>
      </w:r>
    </w:p>
    <w:p w:rsidR="00000000" w:rsidDel="00000000" w:rsidP="00000000" w:rsidRDefault="00000000" w:rsidRPr="00000000" w14:paraId="0000030E">
      <w:pPr>
        <w:numPr>
          <w:ilvl w:val="0"/>
          <w:numId w:val="26"/>
        </w:numPr>
        <w:spacing w:after="0" w:afterAutospacing="0" w:before="0" w:beforeAutospacing="0" w:line="360" w:lineRule="auto"/>
        <w:ind w:left="720" w:hanging="360"/>
        <w:jc w:val="both"/>
        <w:rPr>
          <w:sz w:val="20"/>
          <w:szCs w:val="20"/>
        </w:rPr>
      </w:pPr>
      <w:r w:rsidDel="00000000" w:rsidR="00000000" w:rsidRPr="00000000">
        <w:rPr>
          <w:sz w:val="20"/>
          <w:szCs w:val="20"/>
          <w:rtl w:val="0"/>
        </w:rPr>
        <w:t xml:space="preserve">A mitigação ocorre como consequência da disponibilização tecnológica do produto;</w:t>
      </w:r>
    </w:p>
    <w:p w:rsidR="00000000" w:rsidDel="00000000" w:rsidP="00000000" w:rsidRDefault="00000000" w:rsidRPr="00000000" w14:paraId="0000030F">
      <w:pPr>
        <w:numPr>
          <w:ilvl w:val="0"/>
          <w:numId w:val="26"/>
        </w:numPr>
        <w:spacing w:after="240" w:before="0" w:beforeAutospacing="0" w:line="360" w:lineRule="auto"/>
        <w:ind w:left="720" w:hanging="360"/>
        <w:jc w:val="both"/>
        <w:rPr>
          <w:sz w:val="20"/>
          <w:szCs w:val="20"/>
        </w:rPr>
      </w:pPr>
      <w:r w:rsidDel="00000000" w:rsidR="00000000" w:rsidRPr="00000000">
        <w:rPr>
          <w:sz w:val="20"/>
          <w:szCs w:val="20"/>
          <w:rtl w:val="0"/>
        </w:rPr>
        <w:t xml:space="preserve">A unidade primária de quantificação permanece o volume anual produzido.</w:t>
      </w:r>
      <w:r w:rsidDel="00000000" w:rsidR="00000000" w:rsidRPr="00000000">
        <w:rPr>
          <w:rtl w:val="0"/>
        </w:rPr>
      </w:r>
    </w:p>
    <w:p w:rsidR="00000000" w:rsidDel="00000000" w:rsidP="00000000" w:rsidRDefault="00000000" w:rsidRPr="00000000" w14:paraId="00000310">
      <w:pPr>
        <w:pStyle w:val="Heading2"/>
        <w:keepNext w:val="0"/>
        <w:keepLines w:val="0"/>
        <w:spacing w:after="80" w:line="360" w:lineRule="auto"/>
        <w:ind w:left="0" w:firstLine="0"/>
        <w:jc w:val="both"/>
        <w:rPr>
          <w:b w:val="1"/>
          <w:bCs w:val="1"/>
          <w:sz w:val="20"/>
          <w:szCs w:val="20"/>
        </w:rPr>
      </w:pPr>
      <w:bookmarkStart w:colFirst="0" w:colLast="0" w:name="_heading=h.pvls3f82266s" w:id="72"/>
      <w:bookmarkEnd w:id="72"/>
      <w:r w:rsidDel="00000000" w:rsidR="00000000" w:rsidRPr="00000000">
        <w:rPr>
          <w:b w:val="1"/>
          <w:bCs w:val="1"/>
          <w:sz w:val="20"/>
          <w:szCs w:val="20"/>
          <w:rtl w:val="0"/>
        </w:rPr>
        <w:t xml:space="preserve">5.1 Implementação do Projeto</w:t>
      </w:r>
    </w:p>
    <w:p w:rsidR="00000000" w:rsidDel="00000000" w:rsidP="00000000" w:rsidRDefault="00000000" w:rsidRPr="00000000" w14:paraId="00000311">
      <w:pPr>
        <w:spacing w:after="240" w:before="240" w:line="360" w:lineRule="auto"/>
        <w:ind w:firstLine="720"/>
        <w:jc w:val="both"/>
        <w:rPr>
          <w:sz w:val="20"/>
          <w:szCs w:val="20"/>
        </w:rPr>
      </w:pPr>
      <w:r w:rsidDel="00000000" w:rsidR="00000000" w:rsidRPr="00000000">
        <w:rPr>
          <w:sz w:val="20"/>
          <w:szCs w:val="20"/>
          <w:rtl w:val="0"/>
        </w:rPr>
        <w:t xml:space="preserve">A implementação do Projeto Premix – Fator P: Pecuária Baixo Carbono fundamenta-se na produção industrial contínua, controlada e documentalmente auditável do aditivo nutricional Fator P®, seguida de sua comercialização para sistemas de produção pecuária no território nacional.</w:t>
      </w:r>
    </w:p>
    <w:p w:rsidR="00000000" w:rsidDel="00000000" w:rsidP="00000000" w:rsidRDefault="00000000" w:rsidRPr="00000000" w14:paraId="00000312">
      <w:pPr>
        <w:spacing w:after="240" w:before="240" w:line="360" w:lineRule="auto"/>
        <w:ind w:firstLine="720"/>
        <w:jc w:val="both"/>
        <w:rPr>
          <w:sz w:val="20"/>
          <w:szCs w:val="20"/>
        </w:rPr>
      </w:pPr>
      <w:r w:rsidDel="00000000" w:rsidR="00000000" w:rsidRPr="00000000">
        <w:rPr>
          <w:sz w:val="20"/>
          <w:szCs w:val="20"/>
          <w:rtl w:val="0"/>
        </w:rPr>
        <w:t xml:space="preserve">O projeto não estabelece obrigações operacionais diretas aos produtores rurais, tampouco intervém na gestão das propriedades. A mitigação de emissões decorre da disponibilização tecnológica do produto no mercado, sendo a redução média de 17% nas emissões entéricas de metano (CH₄) resultado da sua utilização nas dietas bovinas, conforme evidências científicas apresentadas nas seções anteriores.</w:t>
      </w:r>
    </w:p>
    <w:p w:rsidR="00000000" w:rsidDel="00000000" w:rsidP="00000000" w:rsidRDefault="00000000" w:rsidRPr="00000000" w14:paraId="00000313">
      <w:pPr>
        <w:spacing w:after="240" w:before="240" w:line="360" w:lineRule="auto"/>
        <w:ind w:firstLine="720"/>
        <w:jc w:val="both"/>
        <w:rPr>
          <w:sz w:val="20"/>
          <w:szCs w:val="20"/>
        </w:rPr>
      </w:pPr>
      <w:r w:rsidDel="00000000" w:rsidR="00000000" w:rsidRPr="00000000">
        <w:rPr>
          <w:sz w:val="20"/>
          <w:szCs w:val="20"/>
          <w:rtl w:val="0"/>
        </w:rPr>
        <w:t xml:space="preserve">A unidade primária de quantificação corresponde ao volume anual produzido de Fator P®. Entretanto, para fins de elegibilidade à geração de créditos de carbono, será considerado exclusivamente o volume efetivamente comercializado no período de monitoramento. A mitigação é atribuída apenas ao volume cuja transferência ao mercado esteja devidamente comprovada, assegurando que a redução creditada esteja associada ao uso potencial efetivo do produto.</w:t>
      </w:r>
    </w:p>
    <w:p w:rsidR="00000000" w:rsidDel="00000000" w:rsidP="00000000" w:rsidRDefault="00000000" w:rsidRPr="00000000" w14:paraId="00000314">
      <w:pPr>
        <w:spacing w:after="240" w:before="240" w:line="360" w:lineRule="auto"/>
        <w:ind w:firstLine="720"/>
        <w:jc w:val="both"/>
        <w:rPr>
          <w:sz w:val="20"/>
          <w:szCs w:val="20"/>
        </w:rPr>
      </w:pPr>
      <w:r w:rsidDel="00000000" w:rsidR="00000000" w:rsidRPr="00000000">
        <w:rPr>
          <w:sz w:val="20"/>
          <w:szCs w:val="20"/>
          <w:rtl w:val="0"/>
        </w:rPr>
        <w:t xml:space="preserve">A implementação do projeto estrutura-se, portanto, na integração entre produção industrial auditável, rastreabilidade de lotes comercializados, controle anual de estoque e aplicação rigorosa da metodologia de quantificação estabelecida.</w:t>
      </w:r>
    </w:p>
    <w:p w:rsidR="00000000" w:rsidDel="00000000" w:rsidP="00000000" w:rsidRDefault="00000000" w:rsidRPr="00000000" w14:paraId="00000315">
      <w:pPr>
        <w:pStyle w:val="Heading2"/>
        <w:keepNext w:val="0"/>
        <w:keepLines w:val="0"/>
        <w:spacing w:after="80" w:line="360" w:lineRule="auto"/>
        <w:ind w:left="0" w:firstLine="0"/>
        <w:jc w:val="both"/>
        <w:rPr>
          <w:b w:val="1"/>
          <w:bCs w:val="1"/>
          <w:sz w:val="20"/>
          <w:szCs w:val="20"/>
        </w:rPr>
      </w:pPr>
      <w:bookmarkStart w:colFirst="0" w:colLast="0" w:name="_heading=h.4kcv0qcmgvg6" w:id="73"/>
      <w:bookmarkEnd w:id="73"/>
      <w:r w:rsidDel="00000000" w:rsidR="00000000" w:rsidRPr="00000000">
        <w:rPr>
          <w:b w:val="1"/>
          <w:bCs w:val="1"/>
          <w:sz w:val="20"/>
          <w:szCs w:val="20"/>
          <w:rtl w:val="0"/>
        </w:rPr>
        <w:t xml:space="preserve">5.2 Sistema de Monitoramento, Relato e Verificação (MRV)</w:t>
      </w:r>
    </w:p>
    <w:p w:rsidR="00000000" w:rsidDel="00000000" w:rsidP="00000000" w:rsidRDefault="00000000" w:rsidRPr="00000000" w14:paraId="00000316">
      <w:pPr>
        <w:spacing w:after="240" w:before="240" w:line="360" w:lineRule="auto"/>
        <w:ind w:firstLine="720"/>
        <w:jc w:val="both"/>
        <w:rPr>
          <w:sz w:val="20"/>
          <w:szCs w:val="20"/>
        </w:rPr>
      </w:pPr>
      <w:r w:rsidDel="00000000" w:rsidR="00000000" w:rsidRPr="00000000">
        <w:rPr>
          <w:sz w:val="20"/>
          <w:szCs w:val="20"/>
          <w:rtl w:val="0"/>
        </w:rPr>
        <w:t xml:space="preserve">O sistema de Monitoramento, Relato e Verificação (MRV) constitui o principal mecanismo de integridade ambiental do projeto. Sua finalidade é assegurar que todas as reduções reportadas sejam mensuráveis, rastreáveis, reprodutíveis e passíveis de verificação independente.</w:t>
      </w:r>
    </w:p>
    <w:p w:rsidR="00000000" w:rsidDel="00000000" w:rsidP="00000000" w:rsidRDefault="00000000" w:rsidRPr="00000000" w14:paraId="00000317">
      <w:pPr>
        <w:spacing w:after="240" w:before="240" w:line="360" w:lineRule="auto"/>
        <w:ind w:firstLine="720"/>
        <w:jc w:val="both"/>
        <w:rPr>
          <w:sz w:val="20"/>
          <w:szCs w:val="20"/>
        </w:rPr>
      </w:pPr>
      <w:r w:rsidDel="00000000" w:rsidR="00000000" w:rsidRPr="00000000">
        <w:rPr>
          <w:sz w:val="20"/>
          <w:szCs w:val="20"/>
          <w:rtl w:val="0"/>
        </w:rPr>
        <w:t xml:space="preserve">O MRV foi estruturado em conformidade com os princípios estabelecidos na ISO 14064-2 e alinhado às boas práticas internacionais aplicáveis a projetos corporativos de mitigação de emissões de gases de efeito estufa. O sistema garante consistência entre produção industrial, comercialização, inventário de emissões operacionais e cálculo das reduções de GEE.</w:t>
      </w:r>
    </w:p>
    <w:p w:rsidR="00000000" w:rsidDel="00000000" w:rsidP="00000000" w:rsidRDefault="00000000" w:rsidRPr="00000000" w14:paraId="00000318">
      <w:pPr>
        <w:spacing w:after="240" w:before="240" w:line="360" w:lineRule="auto"/>
        <w:ind w:firstLine="720"/>
        <w:jc w:val="both"/>
        <w:rPr>
          <w:sz w:val="20"/>
          <w:szCs w:val="20"/>
        </w:rPr>
      </w:pPr>
      <w:r w:rsidDel="00000000" w:rsidR="00000000" w:rsidRPr="00000000">
        <w:rPr>
          <w:sz w:val="20"/>
          <w:szCs w:val="20"/>
          <w:rtl w:val="0"/>
        </w:rPr>
        <w:t xml:space="preserve">O monitoramento baseia-se na coleta sistemática de dados operacionais primários relativos à produção do Fator P® e às emissões associadas aos processos industriais e logísticos. A variável central monitorada é o volume anual produzido (t/ano), registrado no sistema ERP corporativo da Premix e passível de auditoria documental.</w:t>
      </w:r>
    </w:p>
    <w:p w:rsidR="00000000" w:rsidDel="00000000" w:rsidP="00000000" w:rsidRDefault="00000000" w:rsidRPr="00000000" w14:paraId="00000319">
      <w:pPr>
        <w:spacing w:after="240" w:before="240" w:line="360" w:lineRule="auto"/>
        <w:ind w:firstLine="720"/>
        <w:jc w:val="both"/>
        <w:rPr>
          <w:sz w:val="20"/>
          <w:szCs w:val="20"/>
        </w:rPr>
      </w:pPr>
      <w:r w:rsidDel="00000000" w:rsidR="00000000" w:rsidRPr="00000000">
        <w:rPr>
          <w:sz w:val="20"/>
          <w:szCs w:val="20"/>
          <w:rtl w:val="0"/>
        </w:rPr>
        <w:t xml:space="preserve">Adicionalmente, são monitorados os dados necessários à quantificação das emissões operacionais, incluindo consumo de energia elétrica, combustíveis, transporte de insumos e produtos acabados, bem como informações relacionadas à gestão de resíduos e efluentes. Tais dados fundamentam o inventário corporativo de emissões associado ao projeto.</w:t>
      </w:r>
    </w:p>
    <w:p w:rsidR="00000000" w:rsidDel="00000000" w:rsidP="00000000" w:rsidRDefault="00000000" w:rsidRPr="00000000" w14:paraId="0000031A">
      <w:pPr>
        <w:pStyle w:val="Heading2"/>
        <w:keepNext w:val="0"/>
        <w:keepLines w:val="0"/>
        <w:spacing w:after="80" w:line="360" w:lineRule="auto"/>
        <w:ind w:left="0" w:firstLine="0"/>
        <w:jc w:val="both"/>
        <w:rPr>
          <w:b w:val="1"/>
          <w:bCs w:val="1"/>
          <w:sz w:val="20"/>
          <w:szCs w:val="20"/>
        </w:rPr>
      </w:pPr>
      <w:bookmarkStart w:colFirst="0" w:colLast="0" w:name="_heading=h.uvl411y5a64" w:id="74"/>
      <w:bookmarkEnd w:id="74"/>
      <w:r w:rsidDel="00000000" w:rsidR="00000000" w:rsidRPr="00000000">
        <w:rPr>
          <w:b w:val="1"/>
          <w:bCs w:val="1"/>
          <w:sz w:val="20"/>
          <w:szCs w:val="20"/>
          <w:rtl w:val="0"/>
        </w:rPr>
        <w:t xml:space="preserve">5.3 Monitoramento da Comercialização e Elegibilidade</w:t>
      </w:r>
    </w:p>
    <w:p w:rsidR="00000000" w:rsidDel="00000000" w:rsidP="00000000" w:rsidRDefault="00000000" w:rsidRPr="00000000" w14:paraId="0000031B">
      <w:pPr>
        <w:spacing w:after="240" w:before="240" w:line="360" w:lineRule="auto"/>
        <w:ind w:firstLine="720"/>
        <w:jc w:val="both"/>
        <w:rPr>
          <w:sz w:val="20"/>
          <w:szCs w:val="20"/>
        </w:rPr>
      </w:pPr>
      <w:r w:rsidDel="00000000" w:rsidR="00000000" w:rsidRPr="00000000">
        <w:rPr>
          <w:sz w:val="20"/>
          <w:szCs w:val="20"/>
          <w:rtl w:val="0"/>
        </w:rPr>
        <w:t xml:space="preserve">A produção anual registrada constitui condição necessária, porém não suficiente, para a geração de créditos de carbono. Para fins de creditação, será considerado exclusivamente o volume efetivamente comercializado no período de monitoramento, devidamente comprovado por documentação fiscal oficial (Notas Fiscais eletrônicas – NF-e) e registros integrados ao sistema corporativo da empresa.</w:t>
      </w:r>
    </w:p>
    <w:p w:rsidR="00000000" w:rsidDel="00000000" w:rsidP="00000000" w:rsidRDefault="00000000" w:rsidRPr="00000000" w14:paraId="0000031C">
      <w:pPr>
        <w:spacing w:after="240" w:before="240" w:line="360" w:lineRule="auto"/>
        <w:ind w:firstLine="720"/>
        <w:jc w:val="both"/>
        <w:rPr>
          <w:sz w:val="20"/>
          <w:szCs w:val="20"/>
        </w:rPr>
      </w:pPr>
      <w:r w:rsidDel="00000000" w:rsidR="00000000" w:rsidRPr="00000000">
        <w:rPr>
          <w:sz w:val="20"/>
          <w:szCs w:val="20"/>
          <w:rtl w:val="0"/>
        </w:rPr>
        <w:t xml:space="preserve">Volumes produzidos e mantidos em estoque ao término do período de monitoramento não serão contabilizados para geração de créditos naquele exercício. Tais volumes poderão ser considerados em períodos subsequentes, desde que sua comercialização seja documentalmente comprovada, que não tenham sido previamente creditados e que estejam dentro do período de creditação aprovado.</w:t>
      </w:r>
    </w:p>
    <w:p w:rsidR="00000000" w:rsidDel="00000000" w:rsidP="00000000" w:rsidRDefault="00000000" w:rsidRPr="00000000" w14:paraId="0000031D">
      <w:pPr>
        <w:spacing w:after="240" w:before="240" w:line="360" w:lineRule="auto"/>
        <w:ind w:firstLine="720"/>
        <w:jc w:val="both"/>
        <w:rPr>
          <w:sz w:val="20"/>
          <w:szCs w:val="20"/>
        </w:rPr>
      </w:pPr>
      <w:r w:rsidDel="00000000" w:rsidR="00000000" w:rsidRPr="00000000">
        <w:rPr>
          <w:sz w:val="20"/>
          <w:szCs w:val="20"/>
          <w:rtl w:val="0"/>
        </w:rPr>
        <w:t xml:space="preserve">O sistema de controle inclui reconciliação anual entre produção total, estoque inicial, estoque final, volume comercializado e volume previamente creditado. Esse procedimento assegura rastreabilidade integral, consistência temporal e prevenção de dupla contagem entre períodos de monitoramento.</w:t>
      </w:r>
    </w:p>
    <w:p w:rsidR="00000000" w:rsidDel="00000000" w:rsidP="00000000" w:rsidRDefault="00000000" w:rsidRPr="00000000" w14:paraId="0000031E">
      <w:pPr>
        <w:spacing w:after="240" w:before="240" w:line="360" w:lineRule="auto"/>
        <w:ind w:firstLine="720"/>
        <w:jc w:val="both"/>
        <w:rPr>
          <w:sz w:val="20"/>
          <w:szCs w:val="20"/>
        </w:rPr>
      </w:pPr>
      <w:r w:rsidDel="00000000" w:rsidR="00000000" w:rsidRPr="00000000">
        <w:rPr>
          <w:sz w:val="20"/>
          <w:szCs w:val="20"/>
          <w:rtl w:val="0"/>
        </w:rPr>
        <w:t xml:space="preserve">Volumes comercializados em determinado exercício que tenham sido produzidos em anos anteriores poderão ser contabilizados no período corrente, desde que atendam aos critérios de elegibilidade acima descritos e sejam claramente identificados no Relatório de Monitoramento correspondente.</w:t>
      </w:r>
    </w:p>
    <w:p w:rsidR="00000000" w:rsidDel="00000000" w:rsidP="00000000" w:rsidRDefault="00000000" w:rsidRPr="00000000" w14:paraId="0000031F">
      <w:pPr>
        <w:spacing w:after="240" w:before="240" w:line="360" w:lineRule="auto"/>
        <w:ind w:left="0" w:firstLine="0"/>
        <w:jc w:val="center"/>
        <w:rPr>
          <w:sz w:val="20"/>
          <w:szCs w:val="20"/>
        </w:rPr>
      </w:pPr>
      <w:r w:rsidDel="00000000" w:rsidR="00000000" w:rsidRPr="00000000">
        <w:rPr>
          <w:sz w:val="16"/>
          <w:szCs w:val="16"/>
          <w:rtl w:val="0"/>
        </w:rPr>
        <w:t xml:space="preserve">Figura 5: Mapa de distribução do FatorP por localização</w:t>
      </w:r>
      <w:r w:rsidDel="00000000" w:rsidR="00000000" w:rsidRPr="00000000">
        <w:rPr>
          <w:sz w:val="20"/>
          <w:szCs w:val="20"/>
        </w:rPr>
        <w:drawing>
          <wp:inline distB="114300" distT="114300" distL="114300" distR="114300">
            <wp:extent cx="4318163" cy="3903619"/>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318163" cy="3903619"/>
                    </a:xfrm>
                    <a:prstGeom prst="rect"/>
                    <a:ln/>
                  </pic:spPr>
                </pic:pic>
              </a:graphicData>
            </a:graphic>
          </wp:inline>
        </w:drawing>
      </w:r>
      <w:r w:rsidDel="00000000" w:rsidR="00000000" w:rsidRPr="00000000">
        <w:rPr>
          <w:rtl w:val="0"/>
        </w:rPr>
      </w:r>
    </w:p>
    <w:p w:rsidR="00000000" w:rsidDel="00000000" w:rsidP="00000000" w:rsidRDefault="00000000" w:rsidRPr="00000000" w14:paraId="00000320">
      <w:pPr>
        <w:pStyle w:val="Heading2"/>
        <w:keepNext w:val="0"/>
        <w:keepLines w:val="0"/>
        <w:spacing w:after="80" w:line="360" w:lineRule="auto"/>
        <w:ind w:left="0" w:firstLine="0"/>
        <w:jc w:val="both"/>
        <w:rPr>
          <w:b w:val="1"/>
          <w:bCs w:val="1"/>
          <w:sz w:val="20"/>
          <w:szCs w:val="20"/>
        </w:rPr>
      </w:pPr>
      <w:bookmarkStart w:colFirst="0" w:colLast="0" w:name="_heading=h.5tnbmyovtrpm" w:id="75"/>
      <w:bookmarkEnd w:id="75"/>
      <w:r w:rsidDel="00000000" w:rsidR="00000000" w:rsidRPr="00000000">
        <w:rPr>
          <w:b w:val="1"/>
          <w:bCs w:val="1"/>
          <w:sz w:val="20"/>
          <w:szCs w:val="20"/>
          <w:rtl w:val="0"/>
        </w:rPr>
        <w:t xml:space="preserve">5.4 Exclusividade de Atributo Climático</w:t>
      </w:r>
    </w:p>
    <w:p w:rsidR="00000000" w:rsidDel="00000000" w:rsidP="00000000" w:rsidRDefault="00000000" w:rsidRPr="00000000" w14:paraId="00000321">
      <w:pPr>
        <w:spacing w:after="240" w:before="240" w:line="360" w:lineRule="auto"/>
        <w:ind w:firstLine="720"/>
        <w:jc w:val="both"/>
        <w:rPr>
          <w:sz w:val="20"/>
          <w:szCs w:val="20"/>
        </w:rPr>
      </w:pPr>
      <w:r w:rsidDel="00000000" w:rsidR="00000000" w:rsidRPr="00000000">
        <w:rPr>
          <w:sz w:val="20"/>
          <w:szCs w:val="20"/>
          <w:rtl w:val="0"/>
        </w:rPr>
        <w:t xml:space="preserve">Como salvaguarda adicional de integridade ambiental, a Premix incluirá cláusula contratual específica nos instrumentos comerciais de venda do Fator P®, estabelecendo a exclusividade do atributo climático associado à mitigação de metano entérico.</w:t>
      </w:r>
    </w:p>
    <w:p w:rsidR="00000000" w:rsidDel="00000000" w:rsidP="00000000" w:rsidRDefault="00000000" w:rsidRPr="00000000" w14:paraId="00000322">
      <w:pPr>
        <w:spacing w:after="240" w:before="240" w:line="360" w:lineRule="auto"/>
        <w:ind w:firstLine="720"/>
        <w:jc w:val="both"/>
        <w:rPr>
          <w:sz w:val="20"/>
          <w:szCs w:val="20"/>
        </w:rPr>
      </w:pPr>
      <w:r w:rsidDel="00000000" w:rsidR="00000000" w:rsidRPr="00000000">
        <w:rPr>
          <w:sz w:val="20"/>
          <w:szCs w:val="20"/>
          <w:rtl w:val="0"/>
        </w:rPr>
        <w:t xml:space="preserve">Essa cláusula determinará que o atributo ambiental referente à redução de emissões de GEE permanece de titularidade exclusiva da Premix enquanto proponente do projeto de carbono. O comprador do produto não poderá reivindicar, registrar ou comercializar créditos de carbono ou alegações equivalentes baseadas na mitigação atribuída ao uso do Fator P. O uso do produto não implica transferência automática de direitos sobre atributos ambientais relacionados à redução de emissões.</w:t>
      </w:r>
    </w:p>
    <w:p w:rsidR="00000000" w:rsidDel="00000000" w:rsidP="00000000" w:rsidRDefault="00000000" w:rsidRPr="00000000" w14:paraId="00000323">
      <w:pPr>
        <w:spacing w:after="240" w:before="240" w:line="360" w:lineRule="auto"/>
        <w:ind w:firstLine="720"/>
        <w:jc w:val="both"/>
        <w:rPr>
          <w:b w:val="1"/>
          <w:bCs w:val="1"/>
          <w:sz w:val="20"/>
          <w:szCs w:val="20"/>
        </w:rPr>
      </w:pPr>
      <w:r w:rsidDel="00000000" w:rsidR="00000000" w:rsidRPr="00000000">
        <w:rPr>
          <w:sz w:val="20"/>
          <w:szCs w:val="20"/>
          <w:rtl w:val="0"/>
        </w:rPr>
        <w:t xml:space="preserve">A adoção dessa cláusula tem por finalidade prevenir dupla contagem entre fabricante e usuário final, assegurar unicidade da reivindicação climática e garantir conformidade com os princípios de integridade exigidos nos mercados voluntários de carbono.</w:t>
      </w:r>
      <w:r w:rsidDel="00000000" w:rsidR="00000000" w:rsidRPr="00000000">
        <w:rPr>
          <w:rtl w:val="0"/>
        </w:rPr>
      </w:r>
    </w:p>
    <w:p w:rsidR="00000000" w:rsidDel="00000000" w:rsidP="00000000" w:rsidRDefault="00000000" w:rsidRPr="00000000" w14:paraId="00000324">
      <w:pPr>
        <w:pStyle w:val="Heading2"/>
        <w:keepNext w:val="0"/>
        <w:keepLines w:val="0"/>
        <w:spacing w:after="80" w:line="360" w:lineRule="auto"/>
        <w:ind w:left="0" w:firstLine="0"/>
        <w:jc w:val="both"/>
        <w:rPr>
          <w:b w:val="1"/>
          <w:bCs w:val="1"/>
          <w:sz w:val="20"/>
          <w:szCs w:val="20"/>
        </w:rPr>
      </w:pPr>
      <w:bookmarkStart w:colFirst="0" w:colLast="0" w:name="_heading=h.sfmew8o8s31z" w:id="76"/>
      <w:bookmarkEnd w:id="76"/>
      <w:r w:rsidDel="00000000" w:rsidR="00000000" w:rsidRPr="00000000">
        <w:rPr>
          <w:b w:val="1"/>
          <w:bCs w:val="1"/>
          <w:sz w:val="20"/>
          <w:szCs w:val="20"/>
          <w:rtl w:val="0"/>
        </w:rPr>
        <w:t xml:space="preserve">5.5 Relato e Processo de Verificação Independente</w:t>
      </w:r>
    </w:p>
    <w:p w:rsidR="00000000" w:rsidDel="00000000" w:rsidP="00000000" w:rsidRDefault="00000000" w:rsidRPr="00000000" w14:paraId="00000325">
      <w:pPr>
        <w:spacing w:after="240" w:before="240" w:line="360" w:lineRule="auto"/>
        <w:ind w:firstLine="720"/>
        <w:jc w:val="both"/>
        <w:rPr>
          <w:sz w:val="20"/>
          <w:szCs w:val="20"/>
        </w:rPr>
      </w:pPr>
      <w:r w:rsidDel="00000000" w:rsidR="00000000" w:rsidRPr="00000000">
        <w:rPr>
          <w:sz w:val="20"/>
          <w:szCs w:val="20"/>
          <w:rtl w:val="0"/>
        </w:rPr>
        <w:t xml:space="preserve">Os dados monitorados são consolidados em Relatórios de Monitoramento (Monitoring Reports), elaborados com periodicidade definida no plano de creditação. Os relatórios apresentam o volume produzido, o volume comercializado elegível, o inventário de emissões operacionais e a aplicação detalhada das fórmulas metodológicas utilizadas no cálculo das reduções.</w:t>
      </w:r>
    </w:p>
    <w:p w:rsidR="00000000" w:rsidDel="00000000" w:rsidP="00000000" w:rsidRDefault="00000000" w:rsidRPr="00000000" w14:paraId="00000326">
      <w:pPr>
        <w:spacing w:after="240" w:before="240" w:line="360" w:lineRule="auto"/>
        <w:ind w:firstLine="720"/>
        <w:jc w:val="both"/>
        <w:rPr>
          <w:sz w:val="20"/>
          <w:szCs w:val="20"/>
        </w:rPr>
      </w:pPr>
      <w:r w:rsidDel="00000000" w:rsidR="00000000" w:rsidRPr="00000000">
        <w:rPr>
          <w:sz w:val="20"/>
          <w:szCs w:val="20"/>
          <w:rtl w:val="0"/>
        </w:rPr>
        <w:t xml:space="preserve">O documento inclui o cálculo das reduções brutas e líquidas, a aplicação do desconto de incerteza de 10%, a retenção de buffer de 5% e a declaração formal de responsabilidade técnica.</w:t>
      </w:r>
    </w:p>
    <w:p w:rsidR="00000000" w:rsidDel="00000000" w:rsidP="00000000" w:rsidRDefault="00000000" w:rsidRPr="00000000" w14:paraId="00000327">
      <w:pPr>
        <w:spacing w:after="240" w:before="240" w:line="360" w:lineRule="auto"/>
        <w:ind w:firstLine="720"/>
        <w:jc w:val="both"/>
        <w:rPr>
          <w:sz w:val="20"/>
          <w:szCs w:val="20"/>
        </w:rPr>
      </w:pPr>
      <w:r w:rsidDel="00000000" w:rsidR="00000000" w:rsidRPr="00000000">
        <w:rPr>
          <w:sz w:val="20"/>
          <w:szCs w:val="20"/>
          <w:rtl w:val="0"/>
        </w:rPr>
        <w:t xml:space="preserve">Cada relatório será submetido à verificação por entidade verificadora independente (VVB), que avaliará a consistência metodológica, revisará os dados primários, verificará a rastreabilidade entre produção, estoque e comercialização e testará a replicabilidade matemática das reduções reportadas. A realização de visita técnica à planta industrial poderá ocorrer conforme exigência do padrão de certificação adotado.</w:t>
      </w:r>
    </w:p>
    <w:p w:rsidR="00000000" w:rsidDel="00000000" w:rsidP="00000000" w:rsidRDefault="00000000" w:rsidRPr="00000000" w14:paraId="00000328">
      <w:pPr>
        <w:pStyle w:val="Heading2"/>
        <w:keepNext w:val="0"/>
        <w:keepLines w:val="0"/>
        <w:spacing w:after="80" w:line="360" w:lineRule="auto"/>
        <w:ind w:left="0" w:firstLine="0"/>
        <w:jc w:val="both"/>
        <w:rPr>
          <w:b w:val="1"/>
          <w:bCs w:val="1"/>
          <w:sz w:val="20"/>
          <w:szCs w:val="20"/>
        </w:rPr>
      </w:pPr>
      <w:bookmarkStart w:colFirst="0" w:colLast="0" w:name="_heading=h.mxel82hns9k2" w:id="77"/>
      <w:bookmarkEnd w:id="77"/>
      <w:r w:rsidDel="00000000" w:rsidR="00000000" w:rsidRPr="00000000">
        <w:rPr>
          <w:b w:val="1"/>
          <w:bCs w:val="1"/>
          <w:sz w:val="20"/>
          <w:szCs w:val="20"/>
          <w:rtl w:val="0"/>
        </w:rPr>
        <w:t xml:space="preserve">5.6 Gestão da Qualidade, Controle Interno e Salvaguardas</w:t>
      </w:r>
    </w:p>
    <w:p w:rsidR="00000000" w:rsidDel="00000000" w:rsidP="00000000" w:rsidRDefault="00000000" w:rsidRPr="00000000" w14:paraId="00000329">
      <w:pPr>
        <w:spacing w:after="240" w:before="240" w:line="360" w:lineRule="auto"/>
        <w:ind w:firstLine="720"/>
        <w:jc w:val="both"/>
        <w:rPr>
          <w:sz w:val="20"/>
          <w:szCs w:val="20"/>
        </w:rPr>
      </w:pPr>
      <w:r w:rsidDel="00000000" w:rsidR="00000000" w:rsidRPr="00000000">
        <w:rPr>
          <w:sz w:val="20"/>
          <w:szCs w:val="20"/>
          <w:rtl w:val="0"/>
        </w:rPr>
        <w:t xml:space="preserve">O sistema de controle interno adota práticas de garantia e controle da qualidade (QA/QC) compatíveis com a ISO 14064-2. Entre os procedimentos implementados incluem-se a revisão técnica independente das planilhas de cálculo, o controle formal de versões dos relatórios, o armazenamento seguro de dados por período mínimo de 15 anos e a realização de auditoria interna anual de consistência metodológica.</w:t>
      </w:r>
    </w:p>
    <w:p w:rsidR="00000000" w:rsidDel="00000000" w:rsidP="00000000" w:rsidRDefault="00000000" w:rsidRPr="00000000" w14:paraId="0000032A">
      <w:pPr>
        <w:spacing w:after="240" w:before="240" w:line="360" w:lineRule="auto"/>
        <w:ind w:firstLine="720"/>
        <w:jc w:val="both"/>
        <w:rPr>
          <w:sz w:val="20"/>
          <w:szCs w:val="20"/>
        </w:rPr>
      </w:pPr>
      <w:r w:rsidDel="00000000" w:rsidR="00000000" w:rsidRPr="00000000">
        <w:rPr>
          <w:sz w:val="20"/>
          <w:szCs w:val="20"/>
          <w:rtl w:val="0"/>
        </w:rPr>
        <w:t xml:space="preserve">Alterações metodológicas relevantes deverão ser formalmente documentadas, justificadas tecnicamente e submetidas à avaliação conforme exigências do padrão de certificação aplicável.</w:t>
      </w:r>
    </w:p>
    <w:p w:rsidR="00000000" w:rsidDel="00000000" w:rsidP="00000000" w:rsidRDefault="00000000" w:rsidRPr="00000000" w14:paraId="0000032B">
      <w:pPr>
        <w:spacing w:after="240" w:before="240" w:line="360" w:lineRule="auto"/>
        <w:ind w:firstLine="720"/>
        <w:jc w:val="both"/>
        <w:rPr>
          <w:sz w:val="20"/>
          <w:szCs w:val="20"/>
        </w:rPr>
      </w:pPr>
      <w:r w:rsidDel="00000000" w:rsidR="00000000" w:rsidRPr="00000000">
        <w:rPr>
          <w:sz w:val="20"/>
          <w:szCs w:val="20"/>
          <w:rtl w:val="0"/>
        </w:rPr>
        <w:t xml:space="preserve">A integridade ambiental do projeto é assegurada pela aplicação cumulativa dos seguintes mecanismos: utilização de fator de mitigação tecnicamente fundamentado (17%), adoção de fator de emissão conservador (70 kg CH₄/cabeça/ano), subtração integral das emissões operacionais, aplicação de desconto de incerteza de 10%, retenção de buffer de 5% e implementação de mecanismos de prevenção de dupla contagem, incluindo controle de comercialização e cláusula de exclusividade de atributo climático.</w:t>
      </w:r>
    </w:p>
    <w:p w:rsidR="00000000" w:rsidDel="00000000" w:rsidP="00000000" w:rsidRDefault="00000000" w:rsidRPr="00000000" w14:paraId="0000032C">
      <w:pPr>
        <w:pStyle w:val="Heading2"/>
        <w:keepNext w:val="0"/>
        <w:keepLines w:val="0"/>
        <w:spacing w:after="80" w:line="360" w:lineRule="auto"/>
        <w:ind w:left="0" w:firstLine="0"/>
        <w:jc w:val="both"/>
        <w:rPr>
          <w:b w:val="1"/>
          <w:bCs w:val="1"/>
          <w:sz w:val="20"/>
          <w:szCs w:val="20"/>
        </w:rPr>
      </w:pPr>
      <w:bookmarkStart w:colFirst="0" w:colLast="0" w:name="_heading=h.vpgk90z5n04h" w:id="78"/>
      <w:bookmarkEnd w:id="78"/>
      <w:r w:rsidDel="00000000" w:rsidR="00000000" w:rsidRPr="00000000">
        <w:rPr>
          <w:b w:val="1"/>
          <w:bCs w:val="1"/>
          <w:sz w:val="20"/>
          <w:szCs w:val="20"/>
          <w:rtl w:val="0"/>
        </w:rPr>
        <w:t xml:space="preserve">5.7 Resultado do Sistema MRV</w:t>
      </w:r>
    </w:p>
    <w:p w:rsidR="00000000" w:rsidDel="00000000" w:rsidP="00000000" w:rsidRDefault="00000000" w:rsidRPr="00000000" w14:paraId="0000032D">
      <w:pPr>
        <w:spacing w:after="240" w:before="240" w:line="360" w:lineRule="auto"/>
        <w:ind w:firstLine="720"/>
        <w:jc w:val="both"/>
        <w:rPr>
          <w:sz w:val="20"/>
          <w:szCs w:val="20"/>
        </w:rPr>
      </w:pPr>
      <w:r w:rsidDel="00000000" w:rsidR="00000000" w:rsidRPr="00000000">
        <w:rPr>
          <w:sz w:val="20"/>
          <w:szCs w:val="20"/>
          <w:rtl w:val="0"/>
        </w:rPr>
        <w:t xml:space="preserve">Com a implementação do sistema descrito, o projeto assegura consistência entre produção industrial, comercialização comprovada e redução creditada, garantindo transparência, rastreabilidade documental e auditabilidade internacional.</w:t>
      </w:r>
    </w:p>
    <w:p w:rsidR="00000000" w:rsidDel="00000000" w:rsidP="00000000" w:rsidRDefault="00000000" w:rsidRPr="00000000" w14:paraId="0000032E">
      <w:pPr>
        <w:spacing w:after="240" w:before="240" w:line="360" w:lineRule="auto"/>
        <w:ind w:firstLine="720"/>
        <w:jc w:val="both"/>
        <w:rPr>
          <w:sz w:val="20"/>
          <w:szCs w:val="20"/>
        </w:rPr>
      </w:pPr>
      <w:r w:rsidDel="00000000" w:rsidR="00000000" w:rsidRPr="00000000">
        <w:rPr>
          <w:sz w:val="20"/>
          <w:szCs w:val="20"/>
          <w:rtl w:val="0"/>
        </w:rPr>
        <w:t xml:space="preserve">O MRV constitui elemento estruturante do projeto, sendo o mecanismo que converte produção industrial e comercialização documentalmente comprovadas em reduções verificáveis e elegíveis à emissão de créditos de carbono.</w:t>
      </w:r>
    </w:p>
    <w:p w:rsidR="00000000" w:rsidDel="00000000" w:rsidP="00000000" w:rsidRDefault="00000000" w:rsidRPr="00000000" w14:paraId="0000032F">
      <w:pPr>
        <w:spacing w:after="240" w:before="240" w:line="360" w:lineRule="auto"/>
        <w:ind w:left="0" w:firstLine="0"/>
        <w:jc w:val="both"/>
        <w:rPr>
          <w:b w:val="1"/>
          <w:bCs w:val="1"/>
          <w:sz w:val="20"/>
          <w:szCs w:val="20"/>
        </w:rPr>
      </w:pPr>
      <w:r w:rsidDel="00000000" w:rsidR="00000000" w:rsidRPr="00000000">
        <w:rPr>
          <w:b w:val="1"/>
          <w:bCs w:val="1"/>
          <w:sz w:val="20"/>
          <w:szCs w:val="20"/>
          <w:rtl w:val="0"/>
        </w:rPr>
        <w:t xml:space="preserve">6. ADICIONALIDADE</w:t>
      </w:r>
    </w:p>
    <w:p w:rsidR="00000000" w:rsidDel="00000000" w:rsidP="00000000" w:rsidRDefault="00000000" w:rsidRPr="00000000" w14:paraId="00000330">
      <w:pPr>
        <w:spacing w:after="240" w:before="240" w:line="360" w:lineRule="auto"/>
        <w:ind w:firstLine="720"/>
        <w:jc w:val="both"/>
        <w:rPr>
          <w:sz w:val="20"/>
          <w:szCs w:val="20"/>
        </w:rPr>
      </w:pPr>
      <w:r w:rsidDel="00000000" w:rsidR="00000000" w:rsidRPr="00000000">
        <w:rPr>
          <w:sz w:val="20"/>
          <w:szCs w:val="20"/>
          <w:rtl w:val="0"/>
        </w:rPr>
        <w:t xml:space="preserve">A adicionalidade é princípio estruturante de qualquer projeto de crédito de carbono e exige demonstração inequívoca de que as reduções de emissões atribuídas ao projeto não ocorreriam na ausência de sua implementação formal, estruturada e certificada.</w:t>
      </w:r>
    </w:p>
    <w:p w:rsidR="00000000" w:rsidDel="00000000" w:rsidP="00000000" w:rsidRDefault="00000000" w:rsidRPr="00000000" w14:paraId="00000331">
      <w:pPr>
        <w:spacing w:after="240" w:before="240" w:line="360" w:lineRule="auto"/>
        <w:ind w:firstLine="720"/>
        <w:jc w:val="both"/>
        <w:rPr>
          <w:sz w:val="20"/>
          <w:szCs w:val="20"/>
        </w:rPr>
      </w:pPr>
      <w:r w:rsidDel="00000000" w:rsidR="00000000" w:rsidRPr="00000000">
        <w:rPr>
          <w:sz w:val="20"/>
          <w:szCs w:val="20"/>
          <w:rtl w:val="0"/>
        </w:rPr>
        <w:t xml:space="preserve">No Projeto Premix Fator P – Pecuária Baixo Carbono, a adicionalidade não decorre apenas da existência de um aditivo nutricional com potencial mitigador, mas da decisão corporativa de:</w:t>
      </w:r>
    </w:p>
    <w:p w:rsidR="00000000" w:rsidDel="00000000" w:rsidP="00000000" w:rsidRDefault="00000000" w:rsidRPr="00000000" w14:paraId="00000332">
      <w:pPr>
        <w:numPr>
          <w:ilvl w:val="0"/>
          <w:numId w:val="53"/>
        </w:numPr>
        <w:spacing w:after="0" w:afterAutospacing="0" w:before="240" w:line="360" w:lineRule="auto"/>
        <w:ind w:left="720" w:hanging="360"/>
        <w:jc w:val="both"/>
        <w:rPr>
          <w:sz w:val="20"/>
          <w:szCs w:val="20"/>
        </w:rPr>
      </w:pPr>
      <w:r w:rsidDel="00000000" w:rsidR="00000000" w:rsidRPr="00000000">
        <w:rPr>
          <w:sz w:val="20"/>
          <w:szCs w:val="20"/>
          <w:rtl w:val="0"/>
        </w:rPr>
        <w:t xml:space="preserve">Estruturar metodologia específica de quantificação;</w:t>
      </w:r>
    </w:p>
    <w:p w:rsidR="00000000" w:rsidDel="00000000" w:rsidP="00000000" w:rsidRDefault="00000000" w:rsidRPr="00000000" w14:paraId="00000333">
      <w:pPr>
        <w:numPr>
          <w:ilvl w:val="0"/>
          <w:numId w:val="53"/>
        </w:numPr>
        <w:spacing w:after="0" w:afterAutospacing="0" w:before="0" w:beforeAutospacing="0" w:line="360" w:lineRule="auto"/>
        <w:ind w:left="720" w:hanging="360"/>
        <w:jc w:val="both"/>
        <w:rPr>
          <w:sz w:val="20"/>
          <w:szCs w:val="20"/>
        </w:rPr>
      </w:pPr>
      <w:r w:rsidDel="00000000" w:rsidR="00000000" w:rsidRPr="00000000">
        <w:rPr>
          <w:sz w:val="20"/>
          <w:szCs w:val="20"/>
          <w:rtl w:val="0"/>
        </w:rPr>
        <w:t xml:space="preserve">Implementar sistema robusto de Monitoramento, Relato e Verificação (MRV);</w:t>
      </w:r>
    </w:p>
    <w:p w:rsidR="00000000" w:rsidDel="00000000" w:rsidP="00000000" w:rsidRDefault="00000000" w:rsidRPr="00000000" w14:paraId="00000334">
      <w:pPr>
        <w:numPr>
          <w:ilvl w:val="0"/>
          <w:numId w:val="53"/>
        </w:numPr>
        <w:spacing w:after="0" w:afterAutospacing="0" w:before="0" w:beforeAutospacing="0" w:line="360" w:lineRule="auto"/>
        <w:ind w:left="720" w:hanging="360"/>
        <w:jc w:val="both"/>
        <w:rPr>
          <w:sz w:val="20"/>
          <w:szCs w:val="20"/>
        </w:rPr>
      </w:pPr>
      <w:r w:rsidDel="00000000" w:rsidR="00000000" w:rsidRPr="00000000">
        <w:rPr>
          <w:sz w:val="20"/>
          <w:szCs w:val="20"/>
          <w:rtl w:val="0"/>
        </w:rPr>
        <w:t xml:space="preserve">Assumir custos de auditoria independente;</w:t>
      </w:r>
    </w:p>
    <w:p w:rsidR="00000000" w:rsidDel="00000000" w:rsidP="00000000" w:rsidRDefault="00000000" w:rsidRPr="00000000" w14:paraId="00000335">
      <w:pPr>
        <w:numPr>
          <w:ilvl w:val="0"/>
          <w:numId w:val="53"/>
        </w:numPr>
        <w:spacing w:after="0" w:afterAutospacing="0" w:before="0" w:beforeAutospacing="0" w:line="360" w:lineRule="auto"/>
        <w:ind w:left="720" w:hanging="360"/>
        <w:jc w:val="both"/>
        <w:rPr>
          <w:sz w:val="20"/>
          <w:szCs w:val="20"/>
        </w:rPr>
      </w:pPr>
      <w:r w:rsidDel="00000000" w:rsidR="00000000" w:rsidRPr="00000000">
        <w:rPr>
          <w:sz w:val="20"/>
          <w:szCs w:val="20"/>
          <w:rtl w:val="0"/>
        </w:rPr>
        <w:t xml:space="preserve">Submeter-se voluntariamente a padrões internacionais de certificação;</w:t>
      </w:r>
    </w:p>
    <w:p w:rsidR="00000000" w:rsidDel="00000000" w:rsidP="00000000" w:rsidRDefault="00000000" w:rsidRPr="00000000" w14:paraId="00000336">
      <w:pPr>
        <w:numPr>
          <w:ilvl w:val="0"/>
          <w:numId w:val="53"/>
        </w:numPr>
        <w:spacing w:after="240" w:before="0" w:beforeAutospacing="0" w:line="360" w:lineRule="auto"/>
        <w:ind w:left="720" w:hanging="360"/>
        <w:jc w:val="both"/>
        <w:rPr>
          <w:sz w:val="20"/>
          <w:szCs w:val="20"/>
        </w:rPr>
      </w:pPr>
      <w:r w:rsidDel="00000000" w:rsidR="00000000" w:rsidRPr="00000000">
        <w:rPr>
          <w:sz w:val="20"/>
          <w:szCs w:val="20"/>
          <w:rtl w:val="0"/>
        </w:rPr>
        <w:t xml:space="preserve">Aplicar fatores conservadores e buffers de integridade.</w:t>
      </w:r>
    </w:p>
    <w:p w:rsidR="00000000" w:rsidDel="00000000" w:rsidP="00000000" w:rsidRDefault="00000000" w:rsidRPr="00000000" w14:paraId="00000337">
      <w:pPr>
        <w:spacing w:after="240" w:before="240" w:line="360" w:lineRule="auto"/>
        <w:ind w:firstLine="720"/>
        <w:jc w:val="both"/>
        <w:rPr>
          <w:sz w:val="20"/>
          <w:szCs w:val="20"/>
        </w:rPr>
      </w:pPr>
      <w:r w:rsidDel="00000000" w:rsidR="00000000" w:rsidRPr="00000000">
        <w:rPr>
          <w:sz w:val="20"/>
          <w:szCs w:val="20"/>
          <w:rtl w:val="0"/>
        </w:rPr>
        <w:t xml:space="preserve">A adicionalidade está, portanto, associada à formalização climática da mitigação, e não apenas ao produto em si.</w:t>
      </w:r>
    </w:p>
    <w:p w:rsidR="00000000" w:rsidDel="00000000" w:rsidP="00000000" w:rsidRDefault="00000000" w:rsidRPr="00000000" w14:paraId="00000338">
      <w:pPr>
        <w:spacing w:after="240" w:before="240" w:line="360" w:lineRule="auto"/>
        <w:ind w:firstLine="720"/>
        <w:jc w:val="both"/>
        <w:rPr>
          <w:sz w:val="20"/>
          <w:szCs w:val="20"/>
        </w:rPr>
      </w:pPr>
      <w:r w:rsidDel="00000000" w:rsidR="00000000" w:rsidRPr="00000000">
        <w:rPr>
          <w:sz w:val="20"/>
          <w:szCs w:val="20"/>
          <w:rtl w:val="0"/>
        </w:rPr>
        <w:t xml:space="preserve">A permanência, por sua vez, decorre da continuidade operacional e da incorporação tecnológica da solução na cadeia produtiva da nutrição animal, assegurando que as reduções ocorram enquanto o produto for produzido e aplicado conforme parâmetros técnicos estabelecidos.</w:t>
      </w:r>
    </w:p>
    <w:p w:rsidR="00000000" w:rsidDel="00000000" w:rsidP="00000000" w:rsidRDefault="00000000" w:rsidRPr="00000000" w14:paraId="00000339">
      <w:pPr>
        <w:pStyle w:val="Heading2"/>
        <w:keepNext w:val="0"/>
        <w:keepLines w:val="0"/>
        <w:spacing w:after="80" w:line="360" w:lineRule="auto"/>
        <w:ind w:left="0" w:firstLine="0"/>
        <w:jc w:val="both"/>
        <w:rPr>
          <w:b w:val="1"/>
          <w:bCs w:val="1"/>
          <w:sz w:val="20"/>
          <w:szCs w:val="20"/>
        </w:rPr>
      </w:pPr>
      <w:bookmarkStart w:colFirst="0" w:colLast="0" w:name="_heading=h.bsr3zerapqt8" w:id="79"/>
      <w:bookmarkEnd w:id="79"/>
      <w:r w:rsidDel="00000000" w:rsidR="00000000" w:rsidRPr="00000000">
        <w:rPr>
          <w:b w:val="1"/>
          <w:bCs w:val="1"/>
          <w:sz w:val="20"/>
          <w:szCs w:val="20"/>
          <w:rtl w:val="0"/>
        </w:rPr>
        <w:t xml:space="preserve">6.1 Adicionalidade Regulatória</w:t>
      </w:r>
    </w:p>
    <w:p w:rsidR="00000000" w:rsidDel="00000000" w:rsidP="00000000" w:rsidRDefault="00000000" w:rsidRPr="00000000" w14:paraId="0000033A">
      <w:pPr>
        <w:spacing w:after="240" w:before="240" w:line="360" w:lineRule="auto"/>
        <w:ind w:firstLine="720"/>
        <w:jc w:val="both"/>
        <w:rPr>
          <w:sz w:val="20"/>
          <w:szCs w:val="20"/>
        </w:rPr>
      </w:pPr>
      <w:r w:rsidDel="00000000" w:rsidR="00000000" w:rsidRPr="00000000">
        <w:rPr>
          <w:sz w:val="20"/>
          <w:szCs w:val="20"/>
          <w:rtl w:val="0"/>
        </w:rPr>
        <w:t xml:space="preserve">Não há, no ordenamento jurídico brasileiro, obrigação legal que imponha:</w:t>
      </w:r>
    </w:p>
    <w:p w:rsidR="00000000" w:rsidDel="00000000" w:rsidP="00000000" w:rsidRDefault="00000000" w:rsidRPr="00000000" w14:paraId="0000033B">
      <w:pPr>
        <w:numPr>
          <w:ilvl w:val="0"/>
          <w:numId w:val="12"/>
        </w:numPr>
        <w:spacing w:after="0" w:afterAutospacing="0" w:before="240" w:line="360" w:lineRule="auto"/>
        <w:ind w:left="720" w:hanging="360"/>
        <w:jc w:val="both"/>
        <w:rPr>
          <w:sz w:val="20"/>
          <w:szCs w:val="20"/>
        </w:rPr>
      </w:pPr>
      <w:r w:rsidDel="00000000" w:rsidR="00000000" w:rsidRPr="00000000">
        <w:rPr>
          <w:sz w:val="20"/>
          <w:szCs w:val="20"/>
          <w:rtl w:val="0"/>
        </w:rPr>
        <w:t xml:space="preserve">Redução de metano entérico por meio de suplementação nutricional;</w:t>
      </w:r>
    </w:p>
    <w:p w:rsidR="00000000" w:rsidDel="00000000" w:rsidP="00000000" w:rsidRDefault="00000000" w:rsidRPr="00000000" w14:paraId="0000033C">
      <w:pPr>
        <w:numPr>
          <w:ilvl w:val="0"/>
          <w:numId w:val="12"/>
        </w:numPr>
        <w:spacing w:after="0" w:afterAutospacing="0" w:before="0" w:beforeAutospacing="0" w:line="360" w:lineRule="auto"/>
        <w:ind w:left="720" w:hanging="360"/>
        <w:jc w:val="both"/>
        <w:rPr>
          <w:sz w:val="20"/>
          <w:szCs w:val="20"/>
        </w:rPr>
      </w:pPr>
      <w:r w:rsidDel="00000000" w:rsidR="00000000" w:rsidRPr="00000000">
        <w:rPr>
          <w:sz w:val="20"/>
          <w:szCs w:val="20"/>
          <w:rtl w:val="0"/>
        </w:rPr>
        <w:t xml:space="preserve">Produção de aditivos com finalidade climática;</w:t>
      </w:r>
    </w:p>
    <w:p w:rsidR="00000000" w:rsidDel="00000000" w:rsidP="00000000" w:rsidRDefault="00000000" w:rsidRPr="00000000" w14:paraId="0000033D">
      <w:pPr>
        <w:numPr>
          <w:ilvl w:val="0"/>
          <w:numId w:val="12"/>
        </w:numPr>
        <w:spacing w:after="240" w:before="0" w:beforeAutospacing="0" w:line="360" w:lineRule="auto"/>
        <w:ind w:left="720" w:hanging="360"/>
        <w:jc w:val="both"/>
        <w:rPr>
          <w:sz w:val="20"/>
          <w:szCs w:val="20"/>
        </w:rPr>
      </w:pPr>
      <w:r w:rsidDel="00000000" w:rsidR="00000000" w:rsidRPr="00000000">
        <w:rPr>
          <w:sz w:val="20"/>
          <w:szCs w:val="20"/>
          <w:rtl w:val="0"/>
        </w:rPr>
        <w:t xml:space="preserve">Certificação ou quantificação obrigatória de emissões entéricas por empresas de nutrição animal.</w:t>
      </w:r>
    </w:p>
    <w:p w:rsidR="00000000" w:rsidDel="00000000" w:rsidP="00000000" w:rsidRDefault="00000000" w:rsidRPr="00000000" w14:paraId="0000033E">
      <w:pPr>
        <w:spacing w:after="240" w:before="240" w:line="360" w:lineRule="auto"/>
        <w:ind w:firstLine="720"/>
        <w:jc w:val="both"/>
        <w:rPr>
          <w:sz w:val="20"/>
          <w:szCs w:val="20"/>
        </w:rPr>
      </w:pPr>
      <w:r w:rsidDel="00000000" w:rsidR="00000000" w:rsidRPr="00000000">
        <w:rPr>
          <w:sz w:val="20"/>
          <w:szCs w:val="20"/>
          <w:rtl w:val="0"/>
        </w:rPr>
        <w:t xml:space="preserve">A Política Nacional sobre Mudança do Clima e o Plano ABC+ estabelecem diretrizes setoriais amplas, mas não impõem obrigação específica à indústria de nutrição animal para desenvolver ou certificar tecnologias mitigadoras.</w:t>
      </w:r>
    </w:p>
    <w:p w:rsidR="00000000" w:rsidDel="00000000" w:rsidP="00000000" w:rsidRDefault="00000000" w:rsidRPr="00000000" w14:paraId="0000033F">
      <w:pPr>
        <w:spacing w:after="240" w:before="240" w:line="360" w:lineRule="auto"/>
        <w:ind w:firstLine="720"/>
        <w:jc w:val="both"/>
        <w:rPr>
          <w:sz w:val="20"/>
          <w:szCs w:val="20"/>
        </w:rPr>
      </w:pPr>
      <w:r w:rsidDel="00000000" w:rsidR="00000000" w:rsidRPr="00000000">
        <w:rPr>
          <w:sz w:val="20"/>
          <w:szCs w:val="20"/>
          <w:rtl w:val="0"/>
        </w:rPr>
        <w:t xml:space="preserve">Assim, a produção do Fator P®, bem como a decisão de estruturar projeto formal de crédito de carbono, constitui iniciativa voluntária da Premix.</w:t>
      </w:r>
    </w:p>
    <w:p w:rsidR="00000000" w:rsidDel="00000000" w:rsidP="00000000" w:rsidRDefault="00000000" w:rsidRPr="00000000" w14:paraId="00000340">
      <w:pPr>
        <w:spacing w:after="240" w:before="240" w:line="360" w:lineRule="auto"/>
        <w:ind w:firstLine="720"/>
        <w:jc w:val="both"/>
        <w:rPr>
          <w:sz w:val="20"/>
          <w:szCs w:val="20"/>
        </w:rPr>
      </w:pPr>
      <w:r w:rsidDel="00000000" w:rsidR="00000000" w:rsidRPr="00000000">
        <w:rPr>
          <w:sz w:val="20"/>
          <w:szCs w:val="20"/>
          <w:rtl w:val="0"/>
        </w:rPr>
        <w:t xml:space="preserve">O projeto não é exigido por regulamentação, não substitui obrigação legal preexistente e não atende a mandato regulatório compulsório, cumprindo o teste de adicionalidade regulatória conforme padrões internacionais.</w:t>
      </w:r>
    </w:p>
    <w:p w:rsidR="00000000" w:rsidDel="00000000" w:rsidP="00000000" w:rsidRDefault="00000000" w:rsidRPr="00000000" w14:paraId="00000341">
      <w:pPr>
        <w:pStyle w:val="Heading2"/>
        <w:keepNext w:val="0"/>
        <w:keepLines w:val="0"/>
        <w:spacing w:after="80" w:line="360" w:lineRule="auto"/>
        <w:ind w:left="0" w:firstLine="0"/>
        <w:jc w:val="both"/>
        <w:rPr>
          <w:b w:val="1"/>
          <w:bCs w:val="1"/>
          <w:sz w:val="20"/>
          <w:szCs w:val="20"/>
        </w:rPr>
      </w:pPr>
      <w:bookmarkStart w:colFirst="0" w:colLast="0" w:name="_heading=h.9phcfu9xv5pe" w:id="80"/>
      <w:bookmarkEnd w:id="80"/>
      <w:r w:rsidDel="00000000" w:rsidR="00000000" w:rsidRPr="00000000">
        <w:rPr>
          <w:b w:val="1"/>
          <w:bCs w:val="1"/>
          <w:sz w:val="20"/>
          <w:szCs w:val="20"/>
          <w:rtl w:val="0"/>
        </w:rPr>
        <w:t xml:space="preserve">6.2 Adicionalidade de Prática Comum</w:t>
      </w:r>
    </w:p>
    <w:p w:rsidR="00000000" w:rsidDel="00000000" w:rsidP="00000000" w:rsidRDefault="00000000" w:rsidRPr="00000000" w14:paraId="00000342">
      <w:pPr>
        <w:spacing w:after="240" w:before="240" w:line="360" w:lineRule="auto"/>
        <w:ind w:firstLine="720"/>
        <w:jc w:val="both"/>
        <w:rPr>
          <w:sz w:val="20"/>
          <w:szCs w:val="20"/>
        </w:rPr>
      </w:pPr>
      <w:r w:rsidDel="00000000" w:rsidR="00000000" w:rsidRPr="00000000">
        <w:rPr>
          <w:sz w:val="20"/>
          <w:szCs w:val="20"/>
          <w:rtl w:val="0"/>
        </w:rPr>
        <w:t xml:space="preserve">A suplementação nutricional é prática consolidada na pecuária brasileira. Entretanto, a certificação formal de reduções de metano entérico associadas à produção industrial de um insumo nutricional não constitui prática comum no setor.</w:t>
      </w:r>
    </w:p>
    <w:p w:rsidR="00000000" w:rsidDel="00000000" w:rsidP="00000000" w:rsidRDefault="00000000" w:rsidRPr="00000000" w14:paraId="00000343">
      <w:pPr>
        <w:spacing w:after="240" w:before="240" w:line="360" w:lineRule="auto"/>
        <w:ind w:firstLine="720"/>
        <w:jc w:val="both"/>
        <w:rPr>
          <w:sz w:val="20"/>
          <w:szCs w:val="20"/>
        </w:rPr>
      </w:pPr>
      <w:r w:rsidDel="00000000" w:rsidR="00000000" w:rsidRPr="00000000">
        <w:rPr>
          <w:sz w:val="20"/>
          <w:szCs w:val="20"/>
          <w:rtl w:val="0"/>
        </w:rPr>
        <w:t xml:space="preserve">A indústria de nutrição animal tradicionalmente comercializa produtos com foco em desempenho zootécnico, sem estrutura formal de:</w:t>
      </w:r>
    </w:p>
    <w:p w:rsidR="00000000" w:rsidDel="00000000" w:rsidP="00000000" w:rsidRDefault="00000000" w:rsidRPr="00000000" w14:paraId="00000344">
      <w:pPr>
        <w:numPr>
          <w:ilvl w:val="0"/>
          <w:numId w:val="32"/>
        </w:numPr>
        <w:spacing w:after="0" w:afterAutospacing="0" w:before="240" w:line="360" w:lineRule="auto"/>
        <w:ind w:left="720" w:hanging="360"/>
        <w:jc w:val="both"/>
        <w:rPr>
          <w:sz w:val="20"/>
          <w:szCs w:val="20"/>
        </w:rPr>
      </w:pPr>
      <w:r w:rsidDel="00000000" w:rsidR="00000000" w:rsidRPr="00000000">
        <w:rPr>
          <w:sz w:val="20"/>
          <w:szCs w:val="20"/>
          <w:rtl w:val="0"/>
        </w:rPr>
        <w:t xml:space="preserve">Quantificação climática sistemática;</w:t>
      </w:r>
    </w:p>
    <w:p w:rsidR="00000000" w:rsidDel="00000000" w:rsidP="00000000" w:rsidRDefault="00000000" w:rsidRPr="00000000" w14:paraId="00000345">
      <w:pPr>
        <w:numPr>
          <w:ilvl w:val="0"/>
          <w:numId w:val="32"/>
        </w:numPr>
        <w:spacing w:after="0" w:afterAutospacing="0" w:before="0" w:beforeAutospacing="0" w:line="360" w:lineRule="auto"/>
        <w:ind w:left="720" w:hanging="360"/>
        <w:jc w:val="both"/>
        <w:rPr>
          <w:sz w:val="20"/>
          <w:szCs w:val="20"/>
        </w:rPr>
      </w:pPr>
      <w:r w:rsidDel="00000000" w:rsidR="00000000" w:rsidRPr="00000000">
        <w:rPr>
          <w:sz w:val="20"/>
          <w:szCs w:val="20"/>
          <w:rtl w:val="0"/>
        </w:rPr>
        <w:t xml:space="preserve">Inventário operacional associado;</w:t>
      </w:r>
    </w:p>
    <w:p w:rsidR="00000000" w:rsidDel="00000000" w:rsidP="00000000" w:rsidRDefault="00000000" w:rsidRPr="00000000" w14:paraId="00000346">
      <w:pPr>
        <w:numPr>
          <w:ilvl w:val="0"/>
          <w:numId w:val="32"/>
        </w:numPr>
        <w:spacing w:after="0" w:afterAutospacing="0" w:before="0" w:beforeAutospacing="0" w:line="360" w:lineRule="auto"/>
        <w:ind w:left="720" w:hanging="360"/>
        <w:jc w:val="both"/>
        <w:rPr>
          <w:sz w:val="20"/>
          <w:szCs w:val="20"/>
        </w:rPr>
      </w:pPr>
      <w:r w:rsidDel="00000000" w:rsidR="00000000" w:rsidRPr="00000000">
        <w:rPr>
          <w:sz w:val="20"/>
          <w:szCs w:val="20"/>
          <w:rtl w:val="0"/>
        </w:rPr>
        <w:t xml:space="preserve">Submissão à verificação independente;</w:t>
      </w:r>
    </w:p>
    <w:p w:rsidR="00000000" w:rsidDel="00000000" w:rsidP="00000000" w:rsidRDefault="00000000" w:rsidRPr="00000000" w14:paraId="00000347">
      <w:pPr>
        <w:numPr>
          <w:ilvl w:val="0"/>
          <w:numId w:val="32"/>
        </w:numPr>
        <w:spacing w:after="0" w:afterAutospacing="0" w:before="0" w:beforeAutospacing="0" w:line="360" w:lineRule="auto"/>
        <w:ind w:left="720" w:hanging="360"/>
        <w:jc w:val="both"/>
        <w:rPr>
          <w:sz w:val="20"/>
          <w:szCs w:val="20"/>
        </w:rPr>
      </w:pPr>
      <w:r w:rsidDel="00000000" w:rsidR="00000000" w:rsidRPr="00000000">
        <w:rPr>
          <w:sz w:val="20"/>
          <w:szCs w:val="20"/>
          <w:rtl w:val="0"/>
        </w:rPr>
        <w:t xml:space="preserve">Aplicação de buffers e descontos de incerteza;</w:t>
      </w:r>
    </w:p>
    <w:p w:rsidR="00000000" w:rsidDel="00000000" w:rsidP="00000000" w:rsidRDefault="00000000" w:rsidRPr="00000000" w14:paraId="00000348">
      <w:pPr>
        <w:numPr>
          <w:ilvl w:val="0"/>
          <w:numId w:val="32"/>
        </w:numPr>
        <w:spacing w:after="240" w:before="0" w:beforeAutospacing="0" w:line="360" w:lineRule="auto"/>
        <w:ind w:left="720" w:hanging="360"/>
        <w:jc w:val="both"/>
        <w:rPr>
          <w:sz w:val="20"/>
          <w:szCs w:val="20"/>
        </w:rPr>
      </w:pPr>
      <w:r w:rsidDel="00000000" w:rsidR="00000000" w:rsidRPr="00000000">
        <w:rPr>
          <w:sz w:val="20"/>
          <w:szCs w:val="20"/>
          <w:rtl w:val="0"/>
        </w:rPr>
        <w:t xml:space="preserve">Registro internacional de reduções.</w:t>
      </w:r>
    </w:p>
    <w:p w:rsidR="00000000" w:rsidDel="00000000" w:rsidP="00000000" w:rsidRDefault="00000000" w:rsidRPr="00000000" w14:paraId="00000349">
      <w:pPr>
        <w:spacing w:after="240" w:before="240" w:line="360" w:lineRule="auto"/>
        <w:ind w:firstLine="720"/>
        <w:jc w:val="both"/>
        <w:rPr>
          <w:sz w:val="20"/>
          <w:szCs w:val="20"/>
        </w:rPr>
      </w:pPr>
      <w:r w:rsidDel="00000000" w:rsidR="00000000" w:rsidRPr="00000000">
        <w:rPr>
          <w:sz w:val="20"/>
          <w:szCs w:val="20"/>
          <w:rtl w:val="0"/>
        </w:rPr>
        <w:t xml:space="preserve">O Projeto Premix Fator P diferencia-se ao integrar:</w:t>
      </w:r>
    </w:p>
    <w:p w:rsidR="00000000" w:rsidDel="00000000" w:rsidP="00000000" w:rsidRDefault="00000000" w:rsidRPr="00000000" w14:paraId="0000034A">
      <w:pPr>
        <w:numPr>
          <w:ilvl w:val="0"/>
          <w:numId w:val="64"/>
        </w:numPr>
        <w:spacing w:after="0" w:afterAutospacing="0" w:before="240" w:line="360" w:lineRule="auto"/>
        <w:ind w:left="720" w:hanging="360"/>
        <w:jc w:val="both"/>
        <w:rPr>
          <w:sz w:val="20"/>
          <w:szCs w:val="20"/>
        </w:rPr>
      </w:pPr>
      <w:r w:rsidDel="00000000" w:rsidR="00000000" w:rsidRPr="00000000">
        <w:rPr>
          <w:sz w:val="20"/>
          <w:szCs w:val="20"/>
          <w:rtl w:val="0"/>
        </w:rPr>
        <w:t xml:space="preserve">Produção industrial rastreável;</w:t>
      </w:r>
    </w:p>
    <w:p w:rsidR="00000000" w:rsidDel="00000000" w:rsidP="00000000" w:rsidRDefault="00000000" w:rsidRPr="00000000" w14:paraId="0000034B">
      <w:pPr>
        <w:numPr>
          <w:ilvl w:val="0"/>
          <w:numId w:val="64"/>
        </w:numPr>
        <w:spacing w:after="0" w:afterAutospacing="0" w:before="0" w:beforeAutospacing="0" w:line="360" w:lineRule="auto"/>
        <w:ind w:left="720" w:hanging="360"/>
        <w:jc w:val="both"/>
        <w:rPr>
          <w:sz w:val="20"/>
          <w:szCs w:val="20"/>
        </w:rPr>
      </w:pPr>
      <w:r w:rsidDel="00000000" w:rsidR="00000000" w:rsidRPr="00000000">
        <w:rPr>
          <w:sz w:val="20"/>
          <w:szCs w:val="20"/>
          <w:rtl w:val="0"/>
        </w:rPr>
        <w:t xml:space="preserve">Evidência científica consolidada;</w:t>
      </w:r>
    </w:p>
    <w:p w:rsidR="00000000" w:rsidDel="00000000" w:rsidP="00000000" w:rsidRDefault="00000000" w:rsidRPr="00000000" w14:paraId="0000034C">
      <w:pPr>
        <w:numPr>
          <w:ilvl w:val="0"/>
          <w:numId w:val="64"/>
        </w:numPr>
        <w:spacing w:after="0" w:afterAutospacing="0" w:before="0" w:beforeAutospacing="0" w:line="360" w:lineRule="auto"/>
        <w:ind w:left="720" w:hanging="360"/>
        <w:jc w:val="both"/>
        <w:rPr>
          <w:sz w:val="20"/>
          <w:szCs w:val="20"/>
        </w:rPr>
      </w:pPr>
      <w:r w:rsidDel="00000000" w:rsidR="00000000" w:rsidRPr="00000000">
        <w:rPr>
          <w:sz w:val="20"/>
          <w:szCs w:val="20"/>
          <w:rtl w:val="0"/>
        </w:rPr>
        <w:t xml:space="preserve">Metodologia de cálculo formalizada;</w:t>
      </w:r>
    </w:p>
    <w:p w:rsidR="00000000" w:rsidDel="00000000" w:rsidP="00000000" w:rsidRDefault="00000000" w:rsidRPr="00000000" w14:paraId="0000034D">
      <w:pPr>
        <w:numPr>
          <w:ilvl w:val="0"/>
          <w:numId w:val="64"/>
        </w:numPr>
        <w:spacing w:after="0" w:afterAutospacing="0" w:before="0" w:beforeAutospacing="0" w:line="360" w:lineRule="auto"/>
        <w:ind w:left="720" w:hanging="360"/>
        <w:jc w:val="both"/>
        <w:rPr>
          <w:sz w:val="20"/>
          <w:szCs w:val="20"/>
        </w:rPr>
      </w:pPr>
      <w:r w:rsidDel="00000000" w:rsidR="00000000" w:rsidRPr="00000000">
        <w:rPr>
          <w:sz w:val="20"/>
          <w:szCs w:val="20"/>
          <w:rtl w:val="0"/>
        </w:rPr>
        <w:t xml:space="preserve">Inventário corporativo de emissões;</w:t>
      </w:r>
    </w:p>
    <w:p w:rsidR="00000000" w:rsidDel="00000000" w:rsidP="00000000" w:rsidRDefault="00000000" w:rsidRPr="00000000" w14:paraId="0000034E">
      <w:pPr>
        <w:numPr>
          <w:ilvl w:val="0"/>
          <w:numId w:val="64"/>
        </w:numPr>
        <w:spacing w:after="240" w:before="0" w:beforeAutospacing="0" w:line="360" w:lineRule="auto"/>
        <w:ind w:left="720" w:hanging="360"/>
        <w:jc w:val="both"/>
        <w:rPr>
          <w:sz w:val="20"/>
          <w:szCs w:val="20"/>
        </w:rPr>
      </w:pPr>
      <w:r w:rsidDel="00000000" w:rsidR="00000000" w:rsidRPr="00000000">
        <w:rPr>
          <w:sz w:val="20"/>
          <w:szCs w:val="20"/>
          <w:rtl w:val="0"/>
        </w:rPr>
        <w:t xml:space="preserve">Auditoria independente.</w:t>
      </w:r>
    </w:p>
    <w:p w:rsidR="00000000" w:rsidDel="00000000" w:rsidP="00000000" w:rsidRDefault="00000000" w:rsidRPr="00000000" w14:paraId="0000034F">
      <w:pPr>
        <w:spacing w:after="240" w:before="240" w:line="360" w:lineRule="auto"/>
        <w:ind w:firstLine="720"/>
        <w:jc w:val="both"/>
        <w:rPr>
          <w:sz w:val="20"/>
          <w:szCs w:val="20"/>
        </w:rPr>
      </w:pPr>
      <w:r w:rsidDel="00000000" w:rsidR="00000000" w:rsidRPr="00000000">
        <w:rPr>
          <w:sz w:val="20"/>
          <w:szCs w:val="20"/>
          <w:rtl w:val="0"/>
        </w:rPr>
        <w:t xml:space="preserve">Essa integração entre tecnologia nutricional e certificação climática estruturada não representa prática predominante no mercado brasileiro.</w:t>
      </w:r>
    </w:p>
    <w:p w:rsidR="00000000" w:rsidDel="00000000" w:rsidP="00000000" w:rsidRDefault="00000000" w:rsidRPr="00000000" w14:paraId="00000350">
      <w:pPr>
        <w:spacing w:after="240" w:before="240" w:line="360" w:lineRule="auto"/>
        <w:ind w:firstLine="720"/>
        <w:jc w:val="both"/>
        <w:rPr>
          <w:sz w:val="20"/>
          <w:szCs w:val="20"/>
        </w:rPr>
      </w:pPr>
      <w:r w:rsidDel="00000000" w:rsidR="00000000" w:rsidRPr="00000000">
        <w:rPr>
          <w:sz w:val="20"/>
          <w:szCs w:val="20"/>
          <w:rtl w:val="0"/>
        </w:rPr>
        <w:t xml:space="preserve">A adicionalidade decorre da decisão estratégica de transformar uma solução tecnológica em ativo climático auditável, o que exige estrutura adicional, custos adicionais e governança específica.</w:t>
      </w:r>
    </w:p>
    <w:p w:rsidR="00000000" w:rsidDel="00000000" w:rsidP="00000000" w:rsidRDefault="00000000" w:rsidRPr="00000000" w14:paraId="00000351">
      <w:pPr>
        <w:pStyle w:val="Heading2"/>
        <w:keepNext w:val="0"/>
        <w:keepLines w:val="0"/>
        <w:spacing w:after="80" w:line="360" w:lineRule="auto"/>
        <w:ind w:left="0" w:firstLine="0"/>
        <w:jc w:val="both"/>
        <w:rPr>
          <w:b w:val="1"/>
          <w:bCs w:val="1"/>
          <w:sz w:val="20"/>
          <w:szCs w:val="20"/>
        </w:rPr>
      </w:pPr>
      <w:bookmarkStart w:colFirst="0" w:colLast="0" w:name="_heading=h.mueb3lmuokpe" w:id="81"/>
      <w:bookmarkEnd w:id="81"/>
      <w:r w:rsidDel="00000000" w:rsidR="00000000" w:rsidRPr="00000000">
        <w:rPr>
          <w:b w:val="1"/>
          <w:bCs w:val="1"/>
          <w:sz w:val="20"/>
          <w:szCs w:val="20"/>
          <w:rtl w:val="0"/>
        </w:rPr>
        <w:t xml:space="preserve">6.3 Adicionalidade Financeira e de Investimento</w:t>
      </w:r>
    </w:p>
    <w:p w:rsidR="00000000" w:rsidDel="00000000" w:rsidP="00000000" w:rsidRDefault="00000000" w:rsidRPr="00000000" w14:paraId="00000352">
      <w:pPr>
        <w:spacing w:after="240" w:before="240" w:line="360" w:lineRule="auto"/>
        <w:ind w:firstLine="720"/>
        <w:jc w:val="both"/>
        <w:rPr>
          <w:sz w:val="20"/>
          <w:szCs w:val="20"/>
        </w:rPr>
      </w:pPr>
      <w:r w:rsidDel="00000000" w:rsidR="00000000" w:rsidRPr="00000000">
        <w:rPr>
          <w:sz w:val="20"/>
          <w:szCs w:val="20"/>
          <w:rtl w:val="0"/>
        </w:rPr>
        <w:t xml:space="preserve">A estruturação e manutenção do projeto envolvem custos que excedem aqueles necessários à comercialização convencional do produto.</w:t>
      </w:r>
    </w:p>
    <w:p w:rsidR="00000000" w:rsidDel="00000000" w:rsidP="00000000" w:rsidRDefault="00000000" w:rsidRPr="00000000" w14:paraId="00000353">
      <w:pPr>
        <w:spacing w:after="240" w:before="240" w:line="360" w:lineRule="auto"/>
        <w:jc w:val="both"/>
        <w:rPr>
          <w:sz w:val="20"/>
          <w:szCs w:val="20"/>
        </w:rPr>
      </w:pPr>
      <w:r w:rsidDel="00000000" w:rsidR="00000000" w:rsidRPr="00000000">
        <w:rPr>
          <w:sz w:val="20"/>
          <w:szCs w:val="20"/>
          <w:rtl w:val="0"/>
        </w:rPr>
        <w:t xml:space="preserve">Entre esses custos adicionais destacam-se:</w:t>
      </w:r>
    </w:p>
    <w:p w:rsidR="00000000" w:rsidDel="00000000" w:rsidP="00000000" w:rsidRDefault="00000000" w:rsidRPr="00000000" w14:paraId="00000354">
      <w:pPr>
        <w:numPr>
          <w:ilvl w:val="0"/>
          <w:numId w:val="5"/>
        </w:numPr>
        <w:spacing w:after="0" w:afterAutospacing="0" w:before="240" w:line="360" w:lineRule="auto"/>
        <w:ind w:left="720" w:hanging="360"/>
        <w:jc w:val="both"/>
        <w:rPr>
          <w:sz w:val="20"/>
          <w:szCs w:val="20"/>
        </w:rPr>
      </w:pPr>
      <w:r w:rsidDel="00000000" w:rsidR="00000000" w:rsidRPr="00000000">
        <w:rPr>
          <w:sz w:val="20"/>
          <w:szCs w:val="20"/>
          <w:rtl w:val="0"/>
        </w:rPr>
        <w:t xml:space="preserve">Desenvolvimento metodológico formal;</w:t>
      </w:r>
    </w:p>
    <w:p w:rsidR="00000000" w:rsidDel="00000000" w:rsidP="00000000" w:rsidRDefault="00000000" w:rsidRPr="00000000" w14:paraId="00000355">
      <w:pPr>
        <w:numPr>
          <w:ilvl w:val="0"/>
          <w:numId w:val="5"/>
        </w:numPr>
        <w:spacing w:after="0" w:afterAutospacing="0" w:before="0" w:beforeAutospacing="0" w:line="360" w:lineRule="auto"/>
        <w:ind w:left="720" w:hanging="360"/>
        <w:jc w:val="both"/>
        <w:rPr>
          <w:sz w:val="20"/>
          <w:szCs w:val="20"/>
        </w:rPr>
      </w:pPr>
      <w:r w:rsidDel="00000000" w:rsidR="00000000" w:rsidRPr="00000000">
        <w:rPr>
          <w:sz w:val="20"/>
          <w:szCs w:val="20"/>
          <w:rtl w:val="0"/>
        </w:rPr>
        <w:t xml:space="preserve">Implementação de sistema de MRV estruturado;</w:t>
      </w:r>
    </w:p>
    <w:p w:rsidR="00000000" w:rsidDel="00000000" w:rsidP="00000000" w:rsidRDefault="00000000" w:rsidRPr="00000000" w14:paraId="00000356">
      <w:pPr>
        <w:numPr>
          <w:ilvl w:val="0"/>
          <w:numId w:val="5"/>
        </w:numPr>
        <w:spacing w:after="0" w:afterAutospacing="0" w:before="0" w:beforeAutospacing="0" w:line="360" w:lineRule="auto"/>
        <w:ind w:left="720" w:hanging="360"/>
        <w:jc w:val="both"/>
        <w:rPr>
          <w:sz w:val="20"/>
          <w:szCs w:val="20"/>
        </w:rPr>
      </w:pPr>
      <w:r w:rsidDel="00000000" w:rsidR="00000000" w:rsidRPr="00000000">
        <w:rPr>
          <w:sz w:val="20"/>
          <w:szCs w:val="20"/>
          <w:rtl w:val="0"/>
        </w:rPr>
        <w:t xml:space="preserve">Consolidação e auditoria de inventário corporativo de emissões;</w:t>
      </w:r>
    </w:p>
    <w:p w:rsidR="00000000" w:rsidDel="00000000" w:rsidP="00000000" w:rsidRDefault="00000000" w:rsidRPr="00000000" w14:paraId="00000357">
      <w:pPr>
        <w:numPr>
          <w:ilvl w:val="0"/>
          <w:numId w:val="5"/>
        </w:numPr>
        <w:spacing w:after="0" w:afterAutospacing="0" w:before="0" w:beforeAutospacing="0" w:line="360" w:lineRule="auto"/>
        <w:ind w:left="720" w:hanging="360"/>
        <w:jc w:val="both"/>
        <w:rPr>
          <w:sz w:val="20"/>
          <w:szCs w:val="20"/>
        </w:rPr>
      </w:pPr>
      <w:r w:rsidDel="00000000" w:rsidR="00000000" w:rsidRPr="00000000">
        <w:rPr>
          <w:sz w:val="20"/>
          <w:szCs w:val="20"/>
          <w:rtl w:val="0"/>
        </w:rPr>
        <w:t xml:space="preserve">Custos de validação e verificação por VVB acreditada;</w:t>
      </w:r>
    </w:p>
    <w:p w:rsidR="00000000" w:rsidDel="00000000" w:rsidP="00000000" w:rsidRDefault="00000000" w:rsidRPr="00000000" w14:paraId="00000358">
      <w:pPr>
        <w:numPr>
          <w:ilvl w:val="0"/>
          <w:numId w:val="5"/>
        </w:numPr>
        <w:spacing w:after="0" w:afterAutospacing="0" w:before="0" w:beforeAutospacing="0" w:line="360" w:lineRule="auto"/>
        <w:ind w:left="720" w:hanging="360"/>
        <w:jc w:val="both"/>
        <w:rPr>
          <w:sz w:val="20"/>
          <w:szCs w:val="20"/>
        </w:rPr>
      </w:pPr>
      <w:r w:rsidDel="00000000" w:rsidR="00000000" w:rsidRPr="00000000">
        <w:rPr>
          <w:sz w:val="20"/>
          <w:szCs w:val="20"/>
          <w:rtl w:val="0"/>
        </w:rPr>
        <w:t xml:space="preserve">Custos de registro em padrão internacional;</w:t>
      </w:r>
    </w:p>
    <w:p w:rsidR="00000000" w:rsidDel="00000000" w:rsidP="00000000" w:rsidRDefault="00000000" w:rsidRPr="00000000" w14:paraId="00000359">
      <w:pPr>
        <w:numPr>
          <w:ilvl w:val="0"/>
          <w:numId w:val="5"/>
        </w:numPr>
        <w:spacing w:after="0" w:afterAutospacing="0" w:before="0" w:beforeAutospacing="0" w:line="360" w:lineRule="auto"/>
        <w:ind w:left="720" w:hanging="360"/>
        <w:jc w:val="both"/>
        <w:rPr>
          <w:sz w:val="20"/>
          <w:szCs w:val="20"/>
        </w:rPr>
      </w:pPr>
      <w:r w:rsidDel="00000000" w:rsidR="00000000" w:rsidRPr="00000000">
        <w:rPr>
          <w:sz w:val="20"/>
          <w:szCs w:val="20"/>
          <w:rtl w:val="0"/>
        </w:rPr>
        <w:t xml:space="preserve">Aplicação de buffer de 5% das reduções;</w:t>
      </w:r>
    </w:p>
    <w:p w:rsidR="00000000" w:rsidDel="00000000" w:rsidP="00000000" w:rsidRDefault="00000000" w:rsidRPr="00000000" w14:paraId="0000035A">
      <w:pPr>
        <w:numPr>
          <w:ilvl w:val="0"/>
          <w:numId w:val="5"/>
        </w:numPr>
        <w:spacing w:after="0" w:afterAutospacing="0" w:before="0" w:beforeAutospacing="0" w:line="360" w:lineRule="auto"/>
        <w:ind w:left="720" w:hanging="360"/>
        <w:jc w:val="both"/>
        <w:rPr>
          <w:sz w:val="20"/>
          <w:szCs w:val="20"/>
        </w:rPr>
      </w:pPr>
      <w:r w:rsidDel="00000000" w:rsidR="00000000" w:rsidRPr="00000000">
        <w:rPr>
          <w:sz w:val="20"/>
          <w:szCs w:val="20"/>
          <w:rtl w:val="0"/>
        </w:rPr>
        <w:t xml:space="preserve">Desconto de incerteza de 10% nas reduções líquidas;</w:t>
      </w:r>
    </w:p>
    <w:p w:rsidR="00000000" w:rsidDel="00000000" w:rsidP="00000000" w:rsidRDefault="00000000" w:rsidRPr="00000000" w14:paraId="0000035B">
      <w:pPr>
        <w:numPr>
          <w:ilvl w:val="0"/>
          <w:numId w:val="5"/>
        </w:numPr>
        <w:spacing w:after="240" w:before="0" w:beforeAutospacing="0" w:line="360" w:lineRule="auto"/>
        <w:ind w:left="720" w:hanging="360"/>
        <w:jc w:val="both"/>
        <w:rPr>
          <w:sz w:val="20"/>
          <w:szCs w:val="20"/>
        </w:rPr>
      </w:pPr>
      <w:r w:rsidDel="00000000" w:rsidR="00000000" w:rsidRPr="00000000">
        <w:rPr>
          <w:sz w:val="20"/>
          <w:szCs w:val="20"/>
          <w:rtl w:val="0"/>
        </w:rPr>
        <w:t xml:space="preserve">Manutenção de controles de rastreabilidade ampliados.</w:t>
      </w:r>
    </w:p>
    <w:p w:rsidR="00000000" w:rsidDel="00000000" w:rsidP="00000000" w:rsidRDefault="00000000" w:rsidRPr="00000000" w14:paraId="0000035C">
      <w:pPr>
        <w:spacing w:after="240" w:before="240" w:line="360" w:lineRule="auto"/>
        <w:ind w:firstLine="720"/>
        <w:jc w:val="both"/>
        <w:rPr>
          <w:sz w:val="20"/>
          <w:szCs w:val="20"/>
        </w:rPr>
      </w:pPr>
      <w:r w:rsidDel="00000000" w:rsidR="00000000" w:rsidRPr="00000000">
        <w:rPr>
          <w:sz w:val="20"/>
          <w:szCs w:val="20"/>
          <w:rtl w:val="0"/>
        </w:rPr>
        <w:t xml:space="preserve">Tais investimentos não são exigidos para a operação comercial tradicional da empresa. A monetização das reduções por meio do mercado voluntário de carbono constitui elemento determinante para viabilizar economicamente a estrutura formal de certificação. Assim, o projeto supera a barreira financeira associada à formalização climática da mitigação, atendendo ao critério de adicionalidade econômica. </w:t>
      </w:r>
    </w:p>
    <w:p w:rsidR="00000000" w:rsidDel="00000000" w:rsidP="00000000" w:rsidRDefault="00000000" w:rsidRPr="00000000" w14:paraId="0000035D">
      <w:pPr>
        <w:spacing w:after="240" w:before="240" w:line="360" w:lineRule="auto"/>
        <w:ind w:firstLine="720"/>
        <w:jc w:val="both"/>
        <w:rPr>
          <w:sz w:val="20"/>
          <w:szCs w:val="20"/>
        </w:rPr>
      </w:pPr>
      <w:r w:rsidDel="00000000" w:rsidR="00000000" w:rsidRPr="00000000">
        <w:rPr>
          <w:sz w:val="20"/>
          <w:szCs w:val="20"/>
          <w:rtl w:val="0"/>
        </w:rPr>
        <w:t xml:space="preserve">Importante ressaltar que a adicionalidade não está baseada na viabilidade do produto Fator P isoladamente, mas na viabilidade da estrutura formal de projeto de carbono.</w:t>
      </w:r>
    </w:p>
    <w:p w:rsidR="00000000" w:rsidDel="00000000" w:rsidP="00000000" w:rsidRDefault="00000000" w:rsidRPr="00000000" w14:paraId="0000035E">
      <w:pPr>
        <w:pStyle w:val="Heading2"/>
        <w:keepNext w:val="0"/>
        <w:keepLines w:val="0"/>
        <w:spacing w:after="80" w:line="360" w:lineRule="auto"/>
        <w:ind w:left="0" w:firstLine="0"/>
        <w:jc w:val="both"/>
        <w:rPr>
          <w:b w:val="1"/>
          <w:bCs w:val="1"/>
          <w:sz w:val="20"/>
          <w:szCs w:val="20"/>
        </w:rPr>
      </w:pPr>
      <w:bookmarkStart w:colFirst="0" w:colLast="0" w:name="_heading=h.rosg6bwpxy4" w:id="82"/>
      <w:bookmarkEnd w:id="82"/>
      <w:r w:rsidDel="00000000" w:rsidR="00000000" w:rsidRPr="00000000">
        <w:rPr>
          <w:b w:val="1"/>
          <w:bCs w:val="1"/>
          <w:sz w:val="20"/>
          <w:szCs w:val="20"/>
          <w:rtl w:val="0"/>
        </w:rPr>
        <w:t xml:space="preserve">6.4 Adicionalidade Tecnológica e Transformacional</w:t>
      </w:r>
    </w:p>
    <w:p w:rsidR="00000000" w:rsidDel="00000000" w:rsidP="00000000" w:rsidRDefault="00000000" w:rsidRPr="00000000" w14:paraId="0000035F">
      <w:pPr>
        <w:spacing w:after="240" w:before="240" w:line="360" w:lineRule="auto"/>
        <w:ind w:firstLine="720"/>
        <w:jc w:val="both"/>
        <w:rPr>
          <w:sz w:val="20"/>
          <w:szCs w:val="20"/>
        </w:rPr>
      </w:pPr>
      <w:r w:rsidDel="00000000" w:rsidR="00000000" w:rsidRPr="00000000">
        <w:rPr>
          <w:sz w:val="20"/>
          <w:szCs w:val="20"/>
          <w:rtl w:val="0"/>
        </w:rPr>
        <w:t xml:space="preserve">O Fator P® representa tecnologia nutricional desenvolvida com base em pesquisa aplicada e evidência experimental de mitigação de metano entérico.</w:t>
      </w:r>
    </w:p>
    <w:p w:rsidR="00000000" w:rsidDel="00000000" w:rsidP="00000000" w:rsidRDefault="00000000" w:rsidRPr="00000000" w14:paraId="00000360">
      <w:pPr>
        <w:spacing w:after="240" w:before="240" w:line="360" w:lineRule="auto"/>
        <w:ind w:firstLine="720"/>
        <w:jc w:val="both"/>
        <w:rPr>
          <w:sz w:val="20"/>
          <w:szCs w:val="20"/>
        </w:rPr>
      </w:pPr>
      <w:r w:rsidDel="00000000" w:rsidR="00000000" w:rsidRPr="00000000">
        <w:rPr>
          <w:sz w:val="20"/>
          <w:szCs w:val="20"/>
          <w:rtl w:val="0"/>
        </w:rPr>
        <w:t xml:space="preserve">Contudo, o elemento transformacional do projeto reside na incorporação dessa tecnologia a um sistema formal de mensuração climática, permitindo que a mitigação indireta seja:</w:t>
      </w:r>
    </w:p>
    <w:p w:rsidR="00000000" w:rsidDel="00000000" w:rsidP="00000000" w:rsidRDefault="00000000" w:rsidRPr="00000000" w14:paraId="00000361">
      <w:pPr>
        <w:numPr>
          <w:ilvl w:val="0"/>
          <w:numId w:val="30"/>
        </w:numPr>
        <w:spacing w:after="0" w:afterAutospacing="0" w:before="240" w:line="360" w:lineRule="auto"/>
        <w:ind w:left="720" w:hanging="360"/>
        <w:jc w:val="both"/>
        <w:rPr>
          <w:sz w:val="20"/>
          <w:szCs w:val="20"/>
        </w:rPr>
      </w:pPr>
      <w:r w:rsidDel="00000000" w:rsidR="00000000" w:rsidRPr="00000000">
        <w:rPr>
          <w:sz w:val="20"/>
          <w:szCs w:val="20"/>
          <w:rtl w:val="0"/>
        </w:rPr>
        <w:t xml:space="preserve">Quantificada com base em parâmetros reconhecidos;</w:t>
      </w:r>
    </w:p>
    <w:p w:rsidR="00000000" w:rsidDel="00000000" w:rsidP="00000000" w:rsidRDefault="00000000" w:rsidRPr="00000000" w14:paraId="00000362">
      <w:pPr>
        <w:numPr>
          <w:ilvl w:val="0"/>
          <w:numId w:val="30"/>
        </w:numPr>
        <w:spacing w:after="0" w:afterAutospacing="0" w:before="0" w:beforeAutospacing="0" w:line="360" w:lineRule="auto"/>
        <w:ind w:left="720" w:hanging="360"/>
        <w:jc w:val="both"/>
        <w:rPr>
          <w:sz w:val="20"/>
          <w:szCs w:val="20"/>
        </w:rPr>
      </w:pPr>
      <w:r w:rsidDel="00000000" w:rsidR="00000000" w:rsidRPr="00000000">
        <w:rPr>
          <w:sz w:val="20"/>
          <w:szCs w:val="20"/>
          <w:rtl w:val="0"/>
        </w:rPr>
        <w:t xml:space="preserve">Ajustada por fatores conservadores;</w:t>
      </w:r>
    </w:p>
    <w:p w:rsidR="00000000" w:rsidDel="00000000" w:rsidP="00000000" w:rsidRDefault="00000000" w:rsidRPr="00000000" w14:paraId="00000363">
      <w:pPr>
        <w:numPr>
          <w:ilvl w:val="0"/>
          <w:numId w:val="30"/>
        </w:numPr>
        <w:spacing w:after="0" w:afterAutospacing="0" w:before="0" w:beforeAutospacing="0" w:line="360" w:lineRule="auto"/>
        <w:ind w:left="720" w:hanging="360"/>
        <w:jc w:val="both"/>
        <w:rPr>
          <w:sz w:val="20"/>
          <w:szCs w:val="20"/>
        </w:rPr>
      </w:pPr>
      <w:r w:rsidDel="00000000" w:rsidR="00000000" w:rsidRPr="00000000">
        <w:rPr>
          <w:sz w:val="20"/>
          <w:szCs w:val="20"/>
          <w:rtl w:val="0"/>
        </w:rPr>
        <w:t xml:space="preserve">Submetida à verificação independente;</w:t>
      </w:r>
    </w:p>
    <w:p w:rsidR="00000000" w:rsidDel="00000000" w:rsidP="00000000" w:rsidRDefault="00000000" w:rsidRPr="00000000" w14:paraId="00000364">
      <w:pPr>
        <w:numPr>
          <w:ilvl w:val="0"/>
          <w:numId w:val="30"/>
        </w:numPr>
        <w:spacing w:after="240" w:before="0" w:beforeAutospacing="0" w:line="360" w:lineRule="auto"/>
        <w:ind w:left="720" w:hanging="360"/>
        <w:jc w:val="both"/>
        <w:rPr>
          <w:sz w:val="20"/>
          <w:szCs w:val="20"/>
        </w:rPr>
      </w:pPr>
      <w:r w:rsidDel="00000000" w:rsidR="00000000" w:rsidRPr="00000000">
        <w:rPr>
          <w:sz w:val="20"/>
          <w:szCs w:val="20"/>
          <w:rtl w:val="0"/>
        </w:rPr>
        <w:t xml:space="preserve">Convertida em unidades certificadas.</w:t>
      </w:r>
    </w:p>
    <w:p w:rsidR="00000000" w:rsidDel="00000000" w:rsidP="00000000" w:rsidRDefault="00000000" w:rsidRPr="00000000" w14:paraId="00000365">
      <w:pPr>
        <w:spacing w:after="240" w:before="240" w:line="360" w:lineRule="auto"/>
        <w:ind w:firstLine="720"/>
        <w:jc w:val="both"/>
        <w:rPr>
          <w:sz w:val="20"/>
          <w:szCs w:val="20"/>
        </w:rPr>
      </w:pPr>
      <w:r w:rsidDel="00000000" w:rsidR="00000000" w:rsidRPr="00000000">
        <w:rPr>
          <w:sz w:val="20"/>
          <w:szCs w:val="20"/>
          <w:rtl w:val="0"/>
        </w:rPr>
        <w:t xml:space="preserve">O projeto amplia o papel da indústria de nutrição animal, integrando-a de forma ativa ao mercado voluntário de carbono. Essa integração tecnológica e climática não decorre de exigência regulatória nem de prática convencional, configurando elemento adicional relevante.</w:t>
      </w:r>
    </w:p>
    <w:p w:rsidR="00000000" w:rsidDel="00000000" w:rsidP="00000000" w:rsidRDefault="00000000" w:rsidRPr="00000000" w14:paraId="00000366">
      <w:pPr>
        <w:pStyle w:val="Heading2"/>
        <w:keepNext w:val="0"/>
        <w:keepLines w:val="0"/>
        <w:spacing w:after="80" w:line="360" w:lineRule="auto"/>
        <w:jc w:val="both"/>
        <w:rPr>
          <w:b w:val="1"/>
          <w:bCs w:val="1"/>
          <w:sz w:val="20"/>
          <w:szCs w:val="20"/>
        </w:rPr>
      </w:pPr>
      <w:bookmarkStart w:colFirst="0" w:colLast="0" w:name="_heading=h.vkop7tcai2uz" w:id="83"/>
      <w:bookmarkEnd w:id="83"/>
      <w:r w:rsidDel="00000000" w:rsidR="00000000" w:rsidRPr="00000000">
        <w:rPr>
          <w:b w:val="1"/>
          <w:bCs w:val="1"/>
          <w:sz w:val="20"/>
          <w:szCs w:val="20"/>
          <w:rtl w:val="0"/>
        </w:rPr>
        <w:t xml:space="preserve">7. CÁLCULO E EMISSÃO DOS CRÉDITOS DE CARBONO</w:t>
      </w:r>
    </w:p>
    <w:p w:rsidR="00000000" w:rsidDel="00000000" w:rsidP="00000000" w:rsidRDefault="00000000" w:rsidRPr="00000000" w14:paraId="00000367">
      <w:pPr>
        <w:spacing w:after="240" w:before="240" w:line="360" w:lineRule="auto"/>
        <w:ind w:firstLine="720"/>
        <w:jc w:val="both"/>
        <w:rPr>
          <w:sz w:val="20"/>
          <w:szCs w:val="20"/>
        </w:rPr>
      </w:pPr>
      <w:r w:rsidDel="00000000" w:rsidR="00000000" w:rsidRPr="00000000">
        <w:rPr>
          <w:sz w:val="20"/>
          <w:szCs w:val="20"/>
          <w:rtl w:val="0"/>
        </w:rPr>
        <w:t xml:space="preserve">A quantificação das reduções de emissões do Projeto Premix Fator P – Pecuária Baixo Carbono é realizada com base na produção anual efetiva do aditivo Fator P®, convertida em potencial de mitigação entérica por meio dos parâmetros metodológicos definidos nas seções anteriores.</w:t>
      </w:r>
    </w:p>
    <w:p w:rsidR="00000000" w:rsidDel="00000000" w:rsidP="00000000" w:rsidRDefault="00000000" w:rsidRPr="00000000" w14:paraId="00000368">
      <w:pPr>
        <w:spacing w:after="240" w:before="240" w:line="360" w:lineRule="auto"/>
        <w:ind w:firstLine="720"/>
        <w:jc w:val="both"/>
        <w:rPr>
          <w:sz w:val="20"/>
          <w:szCs w:val="20"/>
        </w:rPr>
      </w:pPr>
      <w:r w:rsidDel="00000000" w:rsidR="00000000" w:rsidRPr="00000000">
        <w:rPr>
          <w:sz w:val="20"/>
          <w:szCs w:val="20"/>
          <w:rtl w:val="0"/>
        </w:rPr>
        <w:t xml:space="preserve">A abordagem adota como unidade primária o volume produzido (t/ano), a partir do qual se estima a cobertura animal e a correspondente redução proporcional das emissões de metano entérico.</w:t>
      </w:r>
    </w:p>
    <w:p w:rsidR="00000000" w:rsidDel="00000000" w:rsidP="00000000" w:rsidRDefault="00000000" w:rsidRPr="00000000" w14:paraId="00000369">
      <w:pPr>
        <w:pStyle w:val="Heading2"/>
        <w:keepNext w:val="0"/>
        <w:keepLines w:val="0"/>
        <w:spacing w:after="80" w:line="360" w:lineRule="auto"/>
        <w:ind w:left="0" w:firstLine="0"/>
        <w:jc w:val="both"/>
        <w:rPr>
          <w:b w:val="1"/>
          <w:bCs w:val="1"/>
          <w:sz w:val="20"/>
          <w:szCs w:val="20"/>
        </w:rPr>
      </w:pPr>
      <w:bookmarkStart w:colFirst="0" w:colLast="0" w:name="_heading=h.gns3cdus3fwa" w:id="84"/>
      <w:bookmarkEnd w:id="84"/>
      <w:r w:rsidDel="00000000" w:rsidR="00000000" w:rsidRPr="00000000">
        <w:rPr>
          <w:b w:val="1"/>
          <w:bCs w:val="1"/>
          <w:sz w:val="20"/>
          <w:szCs w:val="20"/>
          <w:rtl w:val="0"/>
        </w:rPr>
        <w:t xml:space="preserve">7.1 Parâmetros Aplicados</w:t>
      </w:r>
    </w:p>
    <w:p w:rsidR="00000000" w:rsidDel="00000000" w:rsidP="00000000" w:rsidRDefault="00000000" w:rsidRPr="00000000" w14:paraId="0000036A">
      <w:pPr>
        <w:spacing w:after="240" w:before="240" w:line="360" w:lineRule="auto"/>
        <w:ind w:firstLine="720"/>
        <w:jc w:val="both"/>
        <w:rPr>
          <w:sz w:val="20"/>
          <w:szCs w:val="20"/>
        </w:rPr>
      </w:pPr>
      <w:r w:rsidDel="00000000" w:rsidR="00000000" w:rsidRPr="00000000">
        <w:rPr>
          <w:sz w:val="20"/>
          <w:szCs w:val="20"/>
          <w:rtl w:val="0"/>
        </w:rPr>
        <w:t xml:space="preserve">Para os cálculos apresentados nesta seção, foram adotados os seguintes parâmetros metodológicos:</w:t>
      </w:r>
    </w:p>
    <w:p w:rsidR="00000000" w:rsidDel="00000000" w:rsidP="00000000" w:rsidRDefault="00000000" w:rsidRPr="00000000" w14:paraId="0000036B">
      <w:pPr>
        <w:numPr>
          <w:ilvl w:val="0"/>
          <w:numId w:val="17"/>
        </w:numPr>
        <w:spacing w:after="0" w:afterAutospacing="0" w:before="240" w:line="360" w:lineRule="auto"/>
        <w:ind w:left="720" w:hanging="360"/>
        <w:jc w:val="both"/>
        <w:rPr>
          <w:sz w:val="20"/>
          <w:szCs w:val="20"/>
          <w:shd w:fill="d9ead3" w:val="clear"/>
        </w:rPr>
      </w:pPr>
      <w:r w:rsidDel="00000000" w:rsidR="00000000" w:rsidRPr="00000000">
        <w:rPr>
          <w:sz w:val="20"/>
          <w:szCs w:val="20"/>
          <w:shd w:fill="d9ead3" w:val="clear"/>
          <w:rtl w:val="0"/>
        </w:rPr>
        <w:t xml:space="preserve">Fator de emissão entérica de referência (EF₍CH₄₎):</w:t>
        <w:br w:type="textWrapping"/>
        <w:t xml:space="preserve"> 70 kg CH₄/cabeça/ano</w:t>
        <w:br w:type="textWrapping"/>
      </w:r>
    </w:p>
    <w:p w:rsidR="00000000" w:rsidDel="00000000" w:rsidP="00000000" w:rsidRDefault="00000000" w:rsidRPr="00000000" w14:paraId="0000036C">
      <w:pPr>
        <w:numPr>
          <w:ilvl w:val="0"/>
          <w:numId w:val="17"/>
        </w:numPr>
        <w:spacing w:after="0" w:afterAutospacing="0" w:before="0" w:beforeAutospacing="0" w:line="360" w:lineRule="auto"/>
        <w:ind w:left="720" w:hanging="360"/>
        <w:jc w:val="both"/>
        <w:rPr>
          <w:sz w:val="20"/>
          <w:szCs w:val="20"/>
          <w:shd w:fill="d9ead3" w:val="clear"/>
        </w:rPr>
      </w:pPr>
      <w:r w:rsidDel="00000000" w:rsidR="00000000" w:rsidRPr="00000000">
        <w:rPr>
          <w:sz w:val="20"/>
          <w:szCs w:val="20"/>
          <w:shd w:fill="d9ead3" w:val="clear"/>
          <w:rtl w:val="0"/>
        </w:rPr>
        <w:t xml:space="preserve">Taxa média de redução (R):</w:t>
        <w:br w:type="textWrapping"/>
        <w:t xml:space="preserve"> 17%</w:t>
        <w:br w:type="textWrapping"/>
      </w:r>
    </w:p>
    <w:p w:rsidR="00000000" w:rsidDel="00000000" w:rsidP="00000000" w:rsidRDefault="00000000" w:rsidRPr="00000000" w14:paraId="0000036D">
      <w:pPr>
        <w:numPr>
          <w:ilvl w:val="0"/>
          <w:numId w:val="17"/>
        </w:numPr>
        <w:spacing w:after="0" w:afterAutospacing="0" w:before="0" w:beforeAutospacing="0" w:line="360" w:lineRule="auto"/>
        <w:ind w:left="720" w:hanging="360"/>
        <w:jc w:val="both"/>
        <w:rPr>
          <w:sz w:val="20"/>
          <w:szCs w:val="20"/>
          <w:shd w:fill="d9ead3" w:val="clear"/>
        </w:rPr>
      </w:pPr>
      <w:r w:rsidDel="00000000" w:rsidR="00000000" w:rsidRPr="00000000">
        <w:rPr>
          <w:sz w:val="20"/>
          <w:szCs w:val="20"/>
          <w:shd w:fill="d9ead3" w:val="clear"/>
          <w:rtl w:val="0"/>
        </w:rPr>
        <w:t xml:space="preserve">Potencial de Aquecimento Global (GWP100 – AR5):</w:t>
        <w:br w:type="textWrapping"/>
        <w:t xml:space="preserve"> 28</w:t>
        <w:br w:type="textWrapping"/>
      </w:r>
    </w:p>
    <w:p w:rsidR="00000000" w:rsidDel="00000000" w:rsidP="00000000" w:rsidRDefault="00000000" w:rsidRPr="00000000" w14:paraId="0000036E">
      <w:pPr>
        <w:numPr>
          <w:ilvl w:val="0"/>
          <w:numId w:val="17"/>
        </w:numPr>
        <w:spacing w:after="240" w:before="0" w:beforeAutospacing="0" w:line="360" w:lineRule="auto"/>
        <w:ind w:left="720" w:hanging="360"/>
        <w:jc w:val="both"/>
        <w:rPr>
          <w:sz w:val="20"/>
          <w:szCs w:val="20"/>
          <w:shd w:fill="d9ead3" w:val="clear"/>
        </w:rPr>
      </w:pPr>
      <w:r w:rsidDel="00000000" w:rsidR="00000000" w:rsidRPr="00000000">
        <w:rPr>
          <w:sz w:val="20"/>
          <w:szCs w:val="20"/>
          <w:shd w:fill="d9ead3" w:val="clear"/>
          <w:rtl w:val="0"/>
        </w:rPr>
        <w:t xml:space="preserve">Dosagem média considerada:</w:t>
        <w:br w:type="textWrapping"/>
        <w:t xml:space="preserve">1,46kg de FatorP por ano</w:t>
      </w:r>
    </w:p>
    <w:p w:rsidR="00000000" w:rsidDel="00000000" w:rsidP="00000000" w:rsidRDefault="00000000" w:rsidRPr="00000000" w14:paraId="0000036F">
      <w:pPr>
        <w:spacing w:after="240" w:before="240" w:line="360" w:lineRule="auto"/>
        <w:ind w:left="0" w:firstLine="720"/>
        <w:jc w:val="both"/>
        <w:rPr>
          <w:sz w:val="20"/>
          <w:szCs w:val="20"/>
        </w:rPr>
      </w:pPr>
      <w:r w:rsidDel="00000000" w:rsidR="00000000" w:rsidRPr="00000000">
        <w:rPr>
          <w:sz w:val="20"/>
          <w:szCs w:val="20"/>
          <w:rtl w:val="0"/>
        </w:rPr>
        <w:t xml:space="preserve">Esses parâmetros são consistentes com a metodologia estruturada e representam cenário conservador.</w:t>
      </w:r>
    </w:p>
    <w:p w:rsidR="00000000" w:rsidDel="00000000" w:rsidP="00000000" w:rsidRDefault="00000000" w:rsidRPr="00000000" w14:paraId="00000370">
      <w:pPr>
        <w:pStyle w:val="Heading2"/>
        <w:keepNext w:val="0"/>
        <w:keepLines w:val="0"/>
        <w:spacing w:after="80" w:line="360" w:lineRule="auto"/>
        <w:ind w:left="0" w:firstLine="0"/>
        <w:jc w:val="both"/>
        <w:rPr>
          <w:b w:val="1"/>
          <w:bCs w:val="1"/>
          <w:sz w:val="20"/>
          <w:szCs w:val="20"/>
        </w:rPr>
      </w:pPr>
      <w:bookmarkStart w:colFirst="0" w:colLast="0" w:name="_heading=h.2u2qxif6jfj9" w:id="85"/>
      <w:bookmarkEnd w:id="85"/>
      <w:r w:rsidDel="00000000" w:rsidR="00000000" w:rsidRPr="00000000">
        <w:rPr>
          <w:b w:val="1"/>
          <w:bCs w:val="1"/>
          <w:sz w:val="20"/>
          <w:szCs w:val="20"/>
          <w:rtl w:val="0"/>
        </w:rPr>
        <w:t xml:space="preserve">7.2 Fator Médio de Mitigação por Tonelada Produzida</w:t>
      </w:r>
    </w:p>
    <w:p w:rsidR="00000000" w:rsidDel="00000000" w:rsidP="00000000" w:rsidRDefault="00000000" w:rsidRPr="00000000" w14:paraId="00000371">
      <w:pPr>
        <w:spacing w:after="240" w:before="240" w:line="360" w:lineRule="auto"/>
        <w:ind w:firstLine="720"/>
        <w:jc w:val="both"/>
        <w:rPr>
          <w:b w:val="1"/>
          <w:bCs w:val="1"/>
          <w:sz w:val="20"/>
          <w:szCs w:val="20"/>
        </w:rPr>
      </w:pPr>
      <w:r w:rsidDel="00000000" w:rsidR="00000000" w:rsidRPr="00000000">
        <w:rPr>
          <w:sz w:val="20"/>
          <w:szCs w:val="20"/>
          <w:rtl w:val="0"/>
        </w:rPr>
        <w:t xml:space="preserve">Com base nos parâmetros acima, cada tonelada de Fator P produzida apresenta potencial médio estimado de mitigação de:</w:t>
      </w:r>
      <w:r w:rsidDel="00000000" w:rsidR="00000000" w:rsidRPr="00000000">
        <w:rPr>
          <w:rtl w:val="0"/>
        </w:rPr>
      </w:r>
    </w:p>
    <w:p w:rsidR="00000000" w:rsidDel="00000000" w:rsidP="00000000" w:rsidRDefault="00000000" w:rsidRPr="00000000" w14:paraId="00000372">
      <w:pPr>
        <w:numPr>
          <w:ilvl w:val="0"/>
          <w:numId w:val="37"/>
        </w:numPr>
        <w:spacing w:after="0" w:afterAutospacing="0" w:before="240" w:line="360" w:lineRule="auto"/>
        <w:ind w:left="720" w:hanging="360"/>
        <w:jc w:val="both"/>
        <w:rPr>
          <w:sz w:val="20"/>
          <w:szCs w:val="20"/>
          <w:u w:val="none"/>
        </w:rPr>
      </w:pPr>
      <w:r w:rsidDel="00000000" w:rsidR="00000000" w:rsidRPr="00000000">
        <w:rPr>
          <w:sz w:val="20"/>
          <w:szCs w:val="20"/>
          <w:rtl w:val="0"/>
        </w:rPr>
        <w:t xml:space="preserve">Consumo por animal por ano: 1,46 kg, ou seja, cerca de 685 animais por tonelada.</w:t>
        <w:br w:type="textWrapping"/>
      </w:r>
    </w:p>
    <w:p w:rsidR="00000000" w:rsidDel="00000000" w:rsidP="00000000" w:rsidRDefault="00000000" w:rsidRPr="00000000" w14:paraId="00000373">
      <w:pPr>
        <w:numPr>
          <w:ilvl w:val="0"/>
          <w:numId w:val="37"/>
        </w:numPr>
        <w:spacing w:after="0" w:afterAutospacing="0" w:before="0" w:beforeAutospacing="0" w:line="360" w:lineRule="auto"/>
        <w:ind w:left="720" w:hanging="360"/>
        <w:jc w:val="both"/>
        <w:rPr>
          <w:sz w:val="20"/>
          <w:szCs w:val="20"/>
          <w:u w:val="none"/>
        </w:rPr>
      </w:pPr>
      <w:r w:rsidDel="00000000" w:rsidR="00000000" w:rsidRPr="00000000">
        <w:rPr>
          <w:sz w:val="20"/>
          <w:szCs w:val="20"/>
          <w:rtl w:val="0"/>
        </w:rPr>
        <w:t xml:space="preserve">Considerando a redução de 17%, que representa 11,9kg do total de 70 kg de CH₄/ano por animal, a redução total seria de: = </w:t>
      </w:r>
      <w:r w:rsidDel="00000000" w:rsidR="00000000" w:rsidRPr="00000000">
        <w:rPr>
          <w:b w:val="1"/>
          <w:bCs w:val="1"/>
          <w:sz w:val="20"/>
          <w:szCs w:val="20"/>
          <w:rtl w:val="0"/>
        </w:rPr>
        <w:t xml:space="preserve">8</w:t>
      </w:r>
      <w:r w:rsidDel="00000000" w:rsidR="00000000" w:rsidRPr="00000000">
        <w:rPr>
          <w:sz w:val="20"/>
          <w:szCs w:val="20"/>
          <w:rtl w:val="0"/>
        </w:rPr>
        <w:t xml:space="preserve">.151 kg CH₄ evitados por tonelada</w:t>
        <w:br w:type="textWrapping"/>
      </w:r>
    </w:p>
    <w:p w:rsidR="00000000" w:rsidDel="00000000" w:rsidP="00000000" w:rsidRDefault="00000000" w:rsidRPr="00000000" w14:paraId="00000374">
      <w:pPr>
        <w:numPr>
          <w:ilvl w:val="0"/>
          <w:numId w:val="37"/>
        </w:numPr>
        <w:spacing w:after="0" w:afterAutospacing="0" w:before="0" w:beforeAutospacing="0" w:line="360" w:lineRule="auto"/>
        <w:ind w:left="720" w:hanging="360"/>
        <w:jc w:val="both"/>
        <w:rPr>
          <w:sz w:val="20"/>
          <w:szCs w:val="20"/>
          <w:u w:val="none"/>
        </w:rPr>
      </w:pPr>
      <w:r w:rsidDel="00000000" w:rsidR="00000000" w:rsidRPr="00000000">
        <w:rPr>
          <w:sz w:val="20"/>
          <w:szCs w:val="20"/>
          <w:rtl w:val="0"/>
        </w:rPr>
        <w:t xml:space="preserve">Conversão para CO₂e (GWP 28): 8.151×28 = = 228.228 kg CO₂e</w:t>
        <w:br w:type="textWrapping"/>
        <w:t xml:space="preserve">= 228,23 tCO₂e por tonelada (redução bruta)</w:t>
        <w:br w:type="textWrapping"/>
      </w:r>
    </w:p>
    <w:p w:rsidR="00000000" w:rsidDel="00000000" w:rsidP="00000000" w:rsidRDefault="00000000" w:rsidRPr="00000000" w14:paraId="00000375">
      <w:pPr>
        <w:numPr>
          <w:ilvl w:val="0"/>
          <w:numId w:val="37"/>
        </w:numPr>
        <w:spacing w:after="0" w:afterAutospacing="0" w:before="0" w:beforeAutospacing="0" w:line="360" w:lineRule="auto"/>
        <w:ind w:left="720" w:hanging="360"/>
        <w:jc w:val="both"/>
        <w:rPr>
          <w:sz w:val="20"/>
          <w:szCs w:val="20"/>
          <w:u w:val="none"/>
        </w:rPr>
      </w:pPr>
      <w:r w:rsidDel="00000000" w:rsidR="00000000" w:rsidRPr="00000000">
        <w:rPr>
          <w:sz w:val="20"/>
          <w:szCs w:val="20"/>
          <w:rtl w:val="0"/>
        </w:rPr>
        <w:t xml:space="preserve">Aplicando desconto de incerteza (10%): 228,23×0,9 = 205,41 tCO₂e</w:t>
        <w:br w:type="textWrapping"/>
      </w:r>
    </w:p>
    <w:p w:rsidR="00000000" w:rsidDel="00000000" w:rsidP="00000000" w:rsidRDefault="00000000" w:rsidRPr="00000000" w14:paraId="00000376">
      <w:pPr>
        <w:numPr>
          <w:ilvl w:val="0"/>
          <w:numId w:val="37"/>
        </w:numPr>
        <w:spacing w:after="0" w:afterAutospacing="0" w:before="0" w:beforeAutospacing="0" w:line="360" w:lineRule="auto"/>
        <w:ind w:left="720" w:hanging="360"/>
        <w:jc w:val="both"/>
        <w:rPr>
          <w:sz w:val="20"/>
          <w:szCs w:val="20"/>
          <w:u w:val="none"/>
        </w:rPr>
      </w:pPr>
      <w:r w:rsidDel="00000000" w:rsidR="00000000" w:rsidRPr="00000000">
        <w:rPr>
          <w:sz w:val="20"/>
          <w:szCs w:val="20"/>
          <w:rtl w:val="0"/>
        </w:rPr>
        <w:t xml:space="preserve">Aplicando buffer (5%): 205,41×0,95 = 195,14 tCO₂e</w:t>
        <w:br w:type="textWrapping"/>
      </w:r>
    </w:p>
    <w:p w:rsidR="00000000" w:rsidDel="00000000" w:rsidP="00000000" w:rsidRDefault="00000000" w:rsidRPr="00000000" w14:paraId="00000377">
      <w:pPr>
        <w:pStyle w:val="Heading3"/>
        <w:keepNext w:val="0"/>
        <w:keepLines w:val="0"/>
        <w:numPr>
          <w:ilvl w:val="0"/>
          <w:numId w:val="37"/>
        </w:numPr>
        <w:spacing w:before="0" w:beforeAutospacing="0" w:line="360" w:lineRule="auto"/>
        <w:ind w:left="720" w:hanging="360"/>
        <w:jc w:val="both"/>
        <w:rPr>
          <w:color w:val="000000"/>
          <w:sz w:val="20"/>
          <w:szCs w:val="20"/>
          <w:u w:val="none"/>
        </w:rPr>
      </w:pPr>
      <w:bookmarkStart w:colFirst="0" w:colLast="0" w:name="_heading=h.2ajn3o2z3a7u" w:id="86"/>
      <w:bookmarkEnd w:id="86"/>
      <w:sdt>
        <w:sdtPr>
          <w:id w:val="1662607264"/>
          <w:tag w:val="goog_rdk_8"/>
        </w:sdtPr>
        <w:sdtContent>
          <w:r w:rsidDel="00000000" w:rsidR="00000000" w:rsidRPr="00000000">
            <w:rPr>
              <w:rFonts w:ascii="Arial Unicode MS" w:cs="Arial Unicode MS" w:eastAsia="Arial Unicode MS" w:hAnsi="Arial Unicode MS"/>
              <w:color w:val="000000"/>
              <w:sz w:val="20"/>
              <w:szCs w:val="20"/>
              <w:rtl w:val="0"/>
            </w:rPr>
            <w:t xml:space="preserve">Redução após integridade (antes das emissões operacionais):</w:t>
            <w:br w:type="textWrapping"/>
            <w:t xml:space="preserve">≈ 195 tCO₂e / tonelada,  antes da dedução das emissões industriais.</w:t>
          </w:r>
        </w:sdtContent>
      </w:sdt>
    </w:p>
    <w:p w:rsidR="00000000" w:rsidDel="00000000" w:rsidP="00000000" w:rsidRDefault="00000000" w:rsidRPr="00000000" w14:paraId="00000378">
      <w:pPr>
        <w:spacing w:after="240" w:before="240" w:line="360" w:lineRule="auto"/>
        <w:ind w:left="0" w:firstLine="720"/>
        <w:jc w:val="both"/>
        <w:rPr>
          <w:sz w:val="20"/>
          <w:szCs w:val="20"/>
        </w:rPr>
      </w:pPr>
      <w:r w:rsidDel="00000000" w:rsidR="00000000" w:rsidRPr="00000000">
        <w:rPr>
          <w:sz w:val="20"/>
          <w:szCs w:val="20"/>
          <w:rtl w:val="0"/>
        </w:rPr>
        <w:t xml:space="preserve">Esse valor decorre da conversão do CH₄ evitado durante o período de suplementação para CO₂ equivalente por ano. </w:t>
      </w:r>
    </w:p>
    <w:p w:rsidR="00000000" w:rsidDel="00000000" w:rsidP="00000000" w:rsidRDefault="00000000" w:rsidRPr="00000000" w14:paraId="00000379">
      <w:pPr>
        <w:pStyle w:val="Heading2"/>
        <w:keepNext w:val="0"/>
        <w:keepLines w:val="0"/>
        <w:spacing w:after="80" w:line="360" w:lineRule="auto"/>
        <w:ind w:left="0" w:firstLine="0"/>
        <w:jc w:val="both"/>
        <w:rPr>
          <w:b w:val="1"/>
          <w:bCs w:val="1"/>
          <w:sz w:val="20"/>
          <w:szCs w:val="20"/>
        </w:rPr>
      </w:pPr>
      <w:bookmarkStart w:colFirst="0" w:colLast="0" w:name="_heading=h.xe3sociofyak" w:id="87"/>
      <w:bookmarkEnd w:id="87"/>
      <w:r w:rsidDel="00000000" w:rsidR="00000000" w:rsidRPr="00000000">
        <w:rPr>
          <w:b w:val="1"/>
          <w:bCs w:val="1"/>
          <w:sz w:val="20"/>
          <w:szCs w:val="20"/>
          <w:rtl w:val="0"/>
        </w:rPr>
        <w:t xml:space="preserve">7.3 Reduções Históricas Estimadas (2012–2024)</w:t>
      </w:r>
    </w:p>
    <w:p w:rsidR="00000000" w:rsidDel="00000000" w:rsidP="00000000" w:rsidRDefault="00000000" w:rsidRPr="00000000" w14:paraId="0000037A">
      <w:pPr>
        <w:spacing w:after="240" w:before="240" w:line="360" w:lineRule="auto"/>
        <w:ind w:firstLine="720"/>
        <w:jc w:val="both"/>
        <w:rPr>
          <w:sz w:val="20"/>
          <w:szCs w:val="20"/>
        </w:rPr>
      </w:pPr>
      <w:r w:rsidDel="00000000" w:rsidR="00000000" w:rsidRPr="00000000">
        <w:rPr>
          <w:sz w:val="20"/>
          <w:szCs w:val="20"/>
          <w:rtl w:val="0"/>
        </w:rPr>
        <w:t xml:space="preserve">Com base nos volumes anuais consolidados de produção industrial, que apontou um total de 5044,76 toneladas de FatorP produzido, estima-se que o potencial bruto acumulado de mitigação no período 2012–2024 seja da ordem de:</w:t>
      </w:r>
    </w:p>
    <w:p w:rsidR="00000000" w:rsidDel="00000000" w:rsidP="00000000" w:rsidRDefault="00000000" w:rsidRPr="00000000" w14:paraId="0000037B">
      <w:pPr>
        <w:spacing w:after="240" w:before="240" w:line="360" w:lineRule="auto"/>
        <w:jc w:val="center"/>
        <w:rPr>
          <w:sz w:val="20"/>
          <w:szCs w:val="20"/>
        </w:rPr>
      </w:pPr>
      <w:r w:rsidDel="00000000" w:rsidR="00000000" w:rsidRPr="00000000">
        <w:rPr>
          <w:sz w:val="20"/>
          <w:szCs w:val="20"/>
          <w:rtl w:val="0"/>
        </w:rPr>
        <w:t xml:space="preserve">5.044,76× 228,23</w:t>
        <w:br w:type="textWrapping"/>
        <w:t xml:space="preserve">Resultado: 1.151.366 tCO₂e (redução bruta estimada)</w:t>
      </w:r>
    </w:p>
    <w:p w:rsidR="00000000" w:rsidDel="00000000" w:rsidP="00000000" w:rsidRDefault="00000000" w:rsidRPr="00000000" w14:paraId="0000037C">
      <w:pPr>
        <w:spacing w:after="240" w:before="240" w:line="360" w:lineRule="auto"/>
        <w:ind w:firstLine="720"/>
        <w:jc w:val="both"/>
        <w:rPr>
          <w:sz w:val="20"/>
          <w:szCs w:val="20"/>
        </w:rPr>
      </w:pPr>
      <w:r w:rsidDel="00000000" w:rsidR="00000000" w:rsidRPr="00000000">
        <w:rPr>
          <w:sz w:val="20"/>
          <w:szCs w:val="20"/>
          <w:rtl w:val="0"/>
        </w:rPr>
        <w:t xml:space="preserve">Esse valor representa a redução potencial antes da aplicação de mecanismos de integridade e antes da subtração das emissões operacionais industriais.</w:t>
      </w:r>
    </w:p>
    <w:p w:rsidR="00000000" w:rsidDel="00000000" w:rsidP="00000000" w:rsidRDefault="00000000" w:rsidRPr="00000000" w14:paraId="0000037D">
      <w:pPr>
        <w:spacing w:after="240" w:before="240" w:line="360" w:lineRule="auto"/>
        <w:ind w:firstLine="720"/>
        <w:jc w:val="both"/>
        <w:rPr>
          <w:sz w:val="20"/>
          <w:szCs w:val="20"/>
        </w:rPr>
      </w:pPr>
      <w:r w:rsidDel="00000000" w:rsidR="00000000" w:rsidRPr="00000000">
        <w:rPr>
          <w:sz w:val="20"/>
          <w:szCs w:val="20"/>
          <w:rtl w:val="0"/>
        </w:rPr>
        <w:t xml:space="preserve">Esses valores representam estimativa preliminar antes da aplicação de:</w:t>
      </w:r>
    </w:p>
    <w:p w:rsidR="00000000" w:rsidDel="00000000" w:rsidP="00000000" w:rsidRDefault="00000000" w:rsidRPr="00000000" w14:paraId="0000037E">
      <w:pPr>
        <w:numPr>
          <w:ilvl w:val="0"/>
          <w:numId w:val="60"/>
        </w:numPr>
        <w:spacing w:after="0" w:afterAutospacing="0" w:before="240" w:line="360" w:lineRule="auto"/>
        <w:ind w:left="720" w:hanging="360"/>
        <w:jc w:val="both"/>
        <w:rPr>
          <w:sz w:val="20"/>
          <w:szCs w:val="20"/>
        </w:rPr>
      </w:pPr>
      <w:r w:rsidDel="00000000" w:rsidR="00000000" w:rsidRPr="00000000">
        <w:rPr>
          <w:sz w:val="20"/>
          <w:szCs w:val="20"/>
          <w:rtl w:val="0"/>
        </w:rPr>
        <w:t xml:space="preserve">Subtração das emissões operacionais industriais;</w:t>
      </w:r>
    </w:p>
    <w:p w:rsidR="00000000" w:rsidDel="00000000" w:rsidP="00000000" w:rsidRDefault="00000000" w:rsidRPr="00000000" w14:paraId="0000037F">
      <w:pPr>
        <w:numPr>
          <w:ilvl w:val="0"/>
          <w:numId w:val="60"/>
        </w:numPr>
        <w:spacing w:after="0" w:afterAutospacing="0" w:before="0" w:beforeAutospacing="0" w:line="360" w:lineRule="auto"/>
        <w:ind w:left="720" w:hanging="360"/>
        <w:jc w:val="both"/>
        <w:rPr>
          <w:sz w:val="20"/>
          <w:szCs w:val="20"/>
        </w:rPr>
      </w:pPr>
      <w:r w:rsidDel="00000000" w:rsidR="00000000" w:rsidRPr="00000000">
        <w:rPr>
          <w:sz w:val="20"/>
          <w:szCs w:val="20"/>
          <w:rtl w:val="0"/>
        </w:rPr>
        <w:t xml:space="preserve">Desconto de incerteza (10%);</w:t>
      </w:r>
    </w:p>
    <w:p w:rsidR="00000000" w:rsidDel="00000000" w:rsidP="00000000" w:rsidRDefault="00000000" w:rsidRPr="00000000" w14:paraId="00000380">
      <w:pPr>
        <w:numPr>
          <w:ilvl w:val="0"/>
          <w:numId w:val="60"/>
        </w:numPr>
        <w:spacing w:after="240" w:before="0" w:beforeAutospacing="0" w:line="360" w:lineRule="auto"/>
        <w:ind w:left="720" w:hanging="360"/>
        <w:jc w:val="both"/>
        <w:rPr>
          <w:sz w:val="20"/>
          <w:szCs w:val="20"/>
        </w:rPr>
      </w:pPr>
      <w:r w:rsidDel="00000000" w:rsidR="00000000" w:rsidRPr="00000000">
        <w:rPr>
          <w:sz w:val="20"/>
          <w:szCs w:val="20"/>
          <w:rtl w:val="0"/>
        </w:rPr>
        <w:t xml:space="preserve">Buffer de integridade (5%).</w:t>
      </w:r>
    </w:p>
    <w:p w:rsidR="00000000" w:rsidDel="00000000" w:rsidP="00000000" w:rsidRDefault="00000000" w:rsidRPr="00000000" w14:paraId="00000381">
      <w:pPr>
        <w:spacing w:after="240" w:before="240" w:line="360" w:lineRule="auto"/>
        <w:jc w:val="center"/>
        <w:rPr>
          <w:sz w:val="20"/>
          <w:szCs w:val="20"/>
        </w:rPr>
      </w:pPr>
      <w:r w:rsidDel="00000000" w:rsidR="00000000" w:rsidRPr="00000000">
        <w:rPr>
          <w:sz w:val="16"/>
          <w:szCs w:val="16"/>
          <w:rtl w:val="0"/>
        </w:rPr>
        <w:t xml:space="preserve">Figura 6: Produção anual do FatorP - série histórica</w:t>
      </w:r>
      <w:r w:rsidDel="00000000" w:rsidR="00000000" w:rsidRPr="00000000">
        <w:rPr>
          <w:sz w:val="20"/>
          <w:szCs w:val="20"/>
        </w:rPr>
        <w:drawing>
          <wp:inline distB="114300" distT="114300" distL="114300" distR="114300">
            <wp:extent cx="5731200" cy="2476500"/>
            <wp:effectExtent b="0" l="0" r="0" t="0"/>
            <wp:docPr id="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382">
      <w:pPr>
        <w:pStyle w:val="Heading2"/>
        <w:keepNext w:val="0"/>
        <w:keepLines w:val="0"/>
        <w:spacing w:after="80" w:line="360" w:lineRule="auto"/>
        <w:ind w:left="0" w:firstLine="0"/>
        <w:jc w:val="both"/>
        <w:rPr>
          <w:b w:val="1"/>
          <w:bCs w:val="1"/>
          <w:sz w:val="20"/>
          <w:szCs w:val="20"/>
        </w:rPr>
      </w:pPr>
      <w:bookmarkStart w:colFirst="0" w:colLast="0" w:name="_heading=h.pjgkrvqosp4g" w:id="88"/>
      <w:bookmarkEnd w:id="88"/>
      <w:r w:rsidDel="00000000" w:rsidR="00000000" w:rsidRPr="00000000">
        <w:rPr>
          <w:b w:val="1"/>
          <w:bCs w:val="1"/>
          <w:sz w:val="20"/>
          <w:szCs w:val="20"/>
          <w:rtl w:val="0"/>
        </w:rPr>
        <w:t xml:space="preserve">7.4 Redução Estimada para o Ano de 2025</w:t>
      </w:r>
    </w:p>
    <w:p w:rsidR="00000000" w:rsidDel="00000000" w:rsidP="00000000" w:rsidRDefault="00000000" w:rsidRPr="00000000" w14:paraId="00000383">
      <w:pPr>
        <w:pStyle w:val="Heading2"/>
        <w:keepNext w:val="0"/>
        <w:keepLines w:val="0"/>
        <w:spacing w:after="80" w:line="360" w:lineRule="auto"/>
        <w:jc w:val="both"/>
        <w:rPr>
          <w:b w:val="1"/>
          <w:bCs w:val="1"/>
          <w:sz w:val="20"/>
          <w:szCs w:val="20"/>
        </w:rPr>
      </w:pPr>
      <w:bookmarkStart w:colFirst="0" w:colLast="0" w:name="_heading=h.rz13cxnfqix7" w:id="89"/>
      <w:bookmarkEnd w:id="89"/>
      <w:r w:rsidDel="00000000" w:rsidR="00000000" w:rsidRPr="00000000">
        <w:rPr>
          <w:b w:val="1"/>
          <w:bCs w:val="1"/>
          <w:sz w:val="20"/>
          <w:szCs w:val="20"/>
          <w:rtl w:val="0"/>
        </w:rPr>
        <w:t xml:space="preserve">Etapa 1: Produção Total de Fator P (2025): </w:t>
      </w:r>
    </w:p>
    <w:p w:rsidR="00000000" w:rsidDel="00000000" w:rsidP="00000000" w:rsidRDefault="00000000" w:rsidRPr="00000000" w14:paraId="00000384">
      <w:pPr>
        <w:spacing w:after="240" w:before="240" w:line="360" w:lineRule="auto"/>
        <w:jc w:val="both"/>
        <w:rPr>
          <w:b w:val="1"/>
          <w:bCs w:val="1"/>
          <w:sz w:val="20"/>
          <w:szCs w:val="20"/>
          <w:shd w:fill="d9ead3" w:val="clear"/>
        </w:rPr>
      </w:pPr>
      <w:r w:rsidDel="00000000" w:rsidR="00000000" w:rsidRPr="00000000">
        <w:rPr>
          <w:sz w:val="20"/>
          <w:szCs w:val="20"/>
          <w:rtl w:val="0"/>
        </w:rPr>
        <w:t xml:space="preserve">Produção consolidada em 2025 (planilha oficial):</w:t>
      </w:r>
      <w:r w:rsidDel="00000000" w:rsidR="00000000" w:rsidRPr="00000000">
        <w:rPr>
          <w:sz w:val="20"/>
          <w:szCs w:val="20"/>
          <w:shd w:fill="d9ead3" w:val="clear"/>
          <w:rtl w:val="0"/>
        </w:rPr>
        <w:t xml:space="preserve"> </w:t>
      </w:r>
      <w:r w:rsidDel="00000000" w:rsidR="00000000" w:rsidRPr="00000000">
        <w:rPr>
          <w:b w:val="1"/>
          <w:bCs w:val="1"/>
          <w:sz w:val="20"/>
          <w:szCs w:val="20"/>
          <w:shd w:fill="d9ead3" w:val="clear"/>
          <w:rtl w:val="0"/>
        </w:rPr>
        <w:t xml:space="preserve">441.569,2</w:t>
      </w:r>
    </w:p>
    <w:p w:rsidR="00000000" w:rsidDel="00000000" w:rsidP="00000000" w:rsidRDefault="00000000" w:rsidRPr="00000000" w14:paraId="00000385">
      <w:pPr>
        <w:spacing w:after="240" w:before="240" w:line="360" w:lineRule="auto"/>
        <w:jc w:val="both"/>
        <w:rPr>
          <w:sz w:val="20"/>
          <w:szCs w:val="20"/>
        </w:rPr>
      </w:pPr>
      <w:r w:rsidDel="00000000" w:rsidR="00000000" w:rsidRPr="00000000">
        <w:rPr>
          <w:sz w:val="20"/>
          <w:szCs w:val="20"/>
          <w:rtl w:val="0"/>
        </w:rPr>
        <w:t xml:space="preserve">Convertendo para toneladas: Pfp = 441,57 t </w:t>
      </w:r>
    </w:p>
    <w:p w:rsidR="00000000" w:rsidDel="00000000" w:rsidP="00000000" w:rsidRDefault="00000000" w:rsidRPr="00000000" w14:paraId="00000386">
      <w:pPr>
        <w:pStyle w:val="Heading2"/>
        <w:keepNext w:val="0"/>
        <w:keepLines w:val="0"/>
        <w:spacing w:after="80" w:line="360" w:lineRule="auto"/>
        <w:rPr>
          <w:sz w:val="20"/>
          <w:szCs w:val="20"/>
        </w:rPr>
      </w:pPr>
      <w:bookmarkStart w:colFirst="0" w:colLast="0" w:name="_heading=h.6lbs0eybqohg" w:id="90"/>
      <w:bookmarkEnd w:id="90"/>
      <w:r w:rsidDel="00000000" w:rsidR="00000000" w:rsidRPr="00000000">
        <w:rPr>
          <w:b w:val="1"/>
          <w:bCs w:val="1"/>
          <w:sz w:val="20"/>
          <w:szCs w:val="20"/>
          <w:rtl w:val="0"/>
        </w:rPr>
        <w:t xml:space="preserve">Etapa 2: Aplicação do Fator de comercialização de 2025</w:t>
        <w:br w:type="textWrapping"/>
      </w:r>
      <w:r w:rsidDel="00000000" w:rsidR="00000000" w:rsidRPr="00000000">
        <w:rPr>
          <w:sz w:val="20"/>
          <w:szCs w:val="20"/>
          <w:rtl w:val="0"/>
        </w:rPr>
        <w:t xml:space="preserve">Definido conforme relatório de comercialização elaborado através das notas fiscais do produto.</w:t>
      </w:r>
    </w:p>
    <w:p w:rsidR="00000000" w:rsidDel="00000000" w:rsidP="00000000" w:rsidRDefault="00000000" w:rsidRPr="00000000" w14:paraId="00000387">
      <w:pPr>
        <w:pStyle w:val="Heading2"/>
        <w:keepNext w:val="0"/>
        <w:keepLines w:val="0"/>
        <w:spacing w:after="80" w:line="360" w:lineRule="auto"/>
        <w:jc w:val="center"/>
        <w:rPr>
          <w:b w:val="1"/>
          <w:bCs w:val="1"/>
          <w:sz w:val="20"/>
          <w:szCs w:val="20"/>
        </w:rPr>
      </w:pPr>
      <w:bookmarkStart w:colFirst="0" w:colLast="0" w:name="_heading=h.eh1r1cr0i6kk" w:id="91"/>
      <w:bookmarkEnd w:id="91"/>
      <w:r w:rsidDel="00000000" w:rsidR="00000000" w:rsidRPr="00000000">
        <w:rPr>
          <w:sz w:val="20"/>
          <w:szCs w:val="20"/>
          <w:shd w:fill="d9ead3" w:val="clear"/>
          <w:rtl w:val="0"/>
        </w:rPr>
        <w:t xml:space="preserve">Tc = Pfp x Fc</w:t>
      </w:r>
      <w:r w:rsidDel="00000000" w:rsidR="00000000" w:rsidRPr="00000000">
        <w:rPr>
          <w:b w:val="1"/>
          <w:bCs w:val="1"/>
          <w:sz w:val="20"/>
          <w:szCs w:val="20"/>
          <w:shd w:fill="d9ead3" w:val="clear"/>
          <w:rtl w:val="0"/>
        </w:rPr>
        <w:br w:type="textWrapping"/>
      </w:r>
      <w:r w:rsidDel="00000000" w:rsidR="00000000" w:rsidRPr="00000000">
        <w:rPr>
          <w:sz w:val="20"/>
          <w:szCs w:val="20"/>
          <w:shd w:fill="d9ead3" w:val="clear"/>
          <w:rtl w:val="0"/>
        </w:rPr>
        <w:t xml:space="preserve">Tc = 441,57 x 0,9761</w:t>
      </w:r>
      <w:r w:rsidDel="00000000" w:rsidR="00000000" w:rsidRPr="00000000">
        <w:rPr>
          <w:b w:val="1"/>
          <w:bCs w:val="1"/>
          <w:sz w:val="20"/>
          <w:szCs w:val="20"/>
          <w:shd w:fill="d9ead3" w:val="clear"/>
          <w:rtl w:val="0"/>
        </w:rPr>
        <w:br w:type="textWrapping"/>
      </w:r>
      <w:r w:rsidDel="00000000" w:rsidR="00000000" w:rsidRPr="00000000">
        <w:rPr>
          <w:sz w:val="20"/>
          <w:szCs w:val="20"/>
          <w:shd w:fill="d9ead3" w:val="clear"/>
          <w:rtl w:val="0"/>
        </w:rPr>
        <w:t xml:space="preserve">Tc = 431,02</w:t>
      </w:r>
      <w:r w:rsidDel="00000000" w:rsidR="00000000" w:rsidRPr="00000000">
        <w:rPr>
          <w:rtl w:val="0"/>
        </w:rPr>
      </w:r>
    </w:p>
    <w:p w:rsidR="00000000" w:rsidDel="00000000" w:rsidP="00000000" w:rsidRDefault="00000000" w:rsidRPr="00000000" w14:paraId="00000388">
      <w:pPr>
        <w:pStyle w:val="Heading2"/>
        <w:keepNext w:val="0"/>
        <w:keepLines w:val="0"/>
        <w:spacing w:after="80" w:line="360" w:lineRule="auto"/>
        <w:jc w:val="left"/>
        <w:rPr>
          <w:b w:val="1"/>
          <w:bCs w:val="1"/>
          <w:sz w:val="20"/>
          <w:szCs w:val="20"/>
        </w:rPr>
      </w:pPr>
      <w:bookmarkStart w:colFirst="0" w:colLast="0" w:name="_heading=h.movqxroy8x69" w:id="92"/>
      <w:bookmarkEnd w:id="92"/>
      <w:r w:rsidDel="00000000" w:rsidR="00000000" w:rsidRPr="00000000">
        <w:rPr>
          <w:b w:val="1"/>
          <w:bCs w:val="1"/>
          <w:sz w:val="20"/>
          <w:szCs w:val="20"/>
          <w:rtl w:val="0"/>
        </w:rPr>
        <w:t xml:space="preserve">Etapa 3: </w:t>
      </w:r>
      <w:r w:rsidDel="00000000" w:rsidR="00000000" w:rsidRPr="00000000">
        <w:rPr>
          <w:b w:val="1"/>
          <w:bCs w:val="1"/>
          <w:sz w:val="20"/>
          <w:szCs w:val="20"/>
          <w:rtl w:val="0"/>
        </w:rPr>
        <w:t xml:space="preserve">Número Estimado de Animais Atendidos</w:t>
      </w:r>
    </w:p>
    <w:p w:rsidR="00000000" w:rsidDel="00000000" w:rsidP="00000000" w:rsidRDefault="00000000" w:rsidRPr="00000000" w14:paraId="00000389">
      <w:pPr>
        <w:spacing w:after="240" w:before="240" w:line="360" w:lineRule="auto"/>
        <w:jc w:val="center"/>
        <w:rPr>
          <w:sz w:val="20"/>
          <w:szCs w:val="20"/>
          <w:shd w:fill="d9ead3" w:val="clear"/>
        </w:rPr>
      </w:pPr>
      <w:r w:rsidDel="00000000" w:rsidR="00000000" w:rsidRPr="00000000">
        <w:rPr>
          <w:sz w:val="20"/>
          <w:szCs w:val="20"/>
          <w:shd w:fill="d9ead3" w:val="clear"/>
          <w:rtl w:val="0"/>
        </w:rPr>
        <w:t xml:space="preserve">Nanimais = (Tc / C uso) * 1000</w:t>
        <w:br w:type="textWrapping"/>
        <w:t xml:space="preserve">Nanimais​= (431,02 / 1,46) * 1000</w:t>
        <w:br w:type="textWrapping"/>
        <w:t xml:space="preserve">Nanimais​= 295.219</w:t>
      </w:r>
    </w:p>
    <w:p w:rsidR="00000000" w:rsidDel="00000000" w:rsidP="00000000" w:rsidRDefault="00000000" w:rsidRPr="00000000" w14:paraId="0000038A">
      <w:pPr>
        <w:spacing w:after="240" w:before="240" w:line="360" w:lineRule="auto"/>
        <w:jc w:val="left"/>
        <w:rPr>
          <w:b w:val="1"/>
          <w:bCs w:val="1"/>
          <w:sz w:val="20"/>
          <w:szCs w:val="20"/>
        </w:rPr>
      </w:pPr>
      <w:r w:rsidDel="00000000" w:rsidR="00000000" w:rsidRPr="00000000">
        <w:rPr>
          <w:b w:val="1"/>
          <w:bCs w:val="1"/>
          <w:sz w:val="20"/>
          <w:szCs w:val="20"/>
          <w:rtl w:val="0"/>
        </w:rPr>
        <w:t xml:space="preserve">Etapa 4: </w:t>
      </w:r>
      <w:r w:rsidDel="00000000" w:rsidR="00000000" w:rsidRPr="00000000">
        <w:rPr>
          <w:b w:val="1"/>
          <w:bCs w:val="1"/>
          <w:sz w:val="20"/>
          <w:szCs w:val="20"/>
          <w:rtl w:val="0"/>
        </w:rPr>
        <w:t xml:space="preserve">Emissões de Linha de Base (período anual equivalente de suplementação contínua)</w:t>
      </w:r>
    </w:p>
    <w:p w:rsidR="00000000" w:rsidDel="00000000" w:rsidP="00000000" w:rsidRDefault="00000000" w:rsidRPr="00000000" w14:paraId="0000038B">
      <w:pPr>
        <w:spacing w:after="240" w:before="240" w:line="360" w:lineRule="auto"/>
        <w:jc w:val="center"/>
        <w:rPr>
          <w:sz w:val="20"/>
          <w:szCs w:val="20"/>
          <w:shd w:fill="d9ead3" w:val="clear"/>
        </w:rPr>
      </w:pPr>
      <w:r w:rsidDel="00000000" w:rsidR="00000000" w:rsidRPr="00000000">
        <w:rPr>
          <w:sz w:val="20"/>
          <w:szCs w:val="20"/>
          <w:shd w:fill="d9ead3" w:val="clear"/>
          <w:rtl w:val="0"/>
        </w:rPr>
        <w:t xml:space="preserve">E base  = EFch4 × (N animais)</w:t>
        <w:br w:type="textWrapping"/>
        <w:t xml:space="preserve">E base =  70 * 295.219</w:t>
        <w:br w:type="textWrapping"/>
        <w:t xml:space="preserve">E base = 20.665.330 kg CH4</w:t>
      </w:r>
    </w:p>
    <w:p w:rsidR="00000000" w:rsidDel="00000000" w:rsidP="00000000" w:rsidRDefault="00000000" w:rsidRPr="00000000" w14:paraId="0000038C">
      <w:pPr>
        <w:pStyle w:val="Heading2"/>
        <w:keepNext w:val="0"/>
        <w:keepLines w:val="0"/>
        <w:spacing w:after="80" w:line="360" w:lineRule="auto"/>
        <w:jc w:val="both"/>
        <w:rPr>
          <w:b w:val="1"/>
          <w:bCs w:val="1"/>
          <w:sz w:val="20"/>
          <w:szCs w:val="20"/>
        </w:rPr>
      </w:pPr>
      <w:bookmarkStart w:colFirst="0" w:colLast="0" w:name="_heading=h.wbw4z62i4852" w:id="93"/>
      <w:bookmarkEnd w:id="93"/>
      <w:r w:rsidDel="00000000" w:rsidR="00000000" w:rsidRPr="00000000">
        <w:rPr>
          <w:b w:val="1"/>
          <w:bCs w:val="1"/>
          <w:sz w:val="20"/>
          <w:szCs w:val="20"/>
          <w:rtl w:val="0"/>
        </w:rPr>
        <w:t xml:space="preserve">Etapa 5 – Emissões no Cenário do Projeto (kg CH₄)</w:t>
      </w:r>
    </w:p>
    <w:p w:rsidR="00000000" w:rsidDel="00000000" w:rsidP="00000000" w:rsidRDefault="00000000" w:rsidRPr="00000000" w14:paraId="0000038D">
      <w:pPr>
        <w:spacing w:after="240" w:before="240" w:line="360" w:lineRule="auto"/>
        <w:ind w:left="0" w:firstLine="0"/>
        <w:jc w:val="center"/>
        <w:rPr>
          <w:sz w:val="20"/>
          <w:szCs w:val="20"/>
          <w:shd w:fill="b6d7a8" w:val="clear"/>
        </w:rPr>
      </w:pPr>
      <w:r w:rsidDel="00000000" w:rsidR="00000000" w:rsidRPr="00000000">
        <w:rPr>
          <w:sz w:val="20"/>
          <w:szCs w:val="20"/>
          <w:shd w:fill="b6d7a8" w:val="clear"/>
          <w:rtl w:val="0"/>
        </w:rPr>
        <w:t xml:space="preserve">E projeto = </w:t>
      </w:r>
      <w:r w:rsidDel="00000000" w:rsidR="00000000" w:rsidRPr="00000000">
        <w:rPr>
          <w:sz w:val="20"/>
          <w:szCs w:val="20"/>
          <w:shd w:fill="d9ead3" w:val="clear"/>
          <w:rtl w:val="0"/>
        </w:rPr>
        <w:t xml:space="preserve">20.665.330  </w:t>
      </w:r>
      <w:sdt>
        <w:sdtPr>
          <w:id w:val="1029502546"/>
          <w:tag w:val="goog_rdk_9"/>
        </w:sdtPr>
        <w:sdtContent>
          <w:r w:rsidDel="00000000" w:rsidR="00000000" w:rsidRPr="00000000">
            <w:rPr>
              <w:rFonts w:ascii="Arial Unicode MS" w:cs="Arial Unicode MS" w:eastAsia="Arial Unicode MS" w:hAnsi="Arial Unicode MS"/>
              <w:sz w:val="20"/>
              <w:szCs w:val="20"/>
              <w:shd w:fill="b6d7a8" w:val="clear"/>
              <w:rtl w:val="0"/>
            </w:rPr>
            <w:t xml:space="preserve">× (1−0,17)</w:t>
            <w:br w:type="textWrapping"/>
            <w:t xml:space="preserve">E projeto = 17.152.224 kg CH4 </w:t>
          </w:r>
        </w:sdtContent>
      </w:sdt>
    </w:p>
    <w:p w:rsidR="00000000" w:rsidDel="00000000" w:rsidP="00000000" w:rsidRDefault="00000000" w:rsidRPr="00000000" w14:paraId="0000038E">
      <w:pPr>
        <w:pStyle w:val="Heading2"/>
        <w:keepNext w:val="0"/>
        <w:keepLines w:val="0"/>
        <w:spacing w:after="80" w:line="360" w:lineRule="auto"/>
        <w:jc w:val="both"/>
        <w:rPr>
          <w:b w:val="1"/>
          <w:bCs w:val="1"/>
          <w:sz w:val="20"/>
          <w:szCs w:val="20"/>
        </w:rPr>
      </w:pPr>
      <w:bookmarkStart w:colFirst="0" w:colLast="0" w:name="_heading=h.lgsm50muvkmj" w:id="94"/>
      <w:bookmarkEnd w:id="94"/>
      <w:r w:rsidDel="00000000" w:rsidR="00000000" w:rsidRPr="00000000">
        <w:rPr>
          <w:b w:val="1"/>
          <w:bCs w:val="1"/>
          <w:sz w:val="20"/>
          <w:szCs w:val="20"/>
          <w:rtl w:val="0"/>
        </w:rPr>
        <w:t xml:space="preserve">Etapa 6 : R</w:t>
      </w:r>
      <w:r w:rsidDel="00000000" w:rsidR="00000000" w:rsidRPr="00000000">
        <w:rPr>
          <w:b w:val="1"/>
          <w:bCs w:val="1"/>
          <w:sz w:val="20"/>
          <w:szCs w:val="20"/>
          <w:rtl w:val="0"/>
        </w:rPr>
        <w:t xml:space="preserve">edução Bruta de Metano (17%)</w:t>
      </w:r>
    </w:p>
    <w:p w:rsidR="00000000" w:rsidDel="00000000" w:rsidP="00000000" w:rsidRDefault="00000000" w:rsidRPr="00000000" w14:paraId="0000038F">
      <w:pPr>
        <w:spacing w:after="240" w:before="240" w:line="360" w:lineRule="auto"/>
        <w:jc w:val="center"/>
        <w:rPr>
          <w:sz w:val="20"/>
          <w:szCs w:val="20"/>
          <w:shd w:fill="d9ead3" w:val="clear"/>
        </w:rPr>
      </w:pPr>
      <w:r w:rsidDel="00000000" w:rsidR="00000000" w:rsidRPr="00000000">
        <w:rPr>
          <w:sz w:val="20"/>
          <w:szCs w:val="20"/>
          <w:shd w:fill="d9ead3" w:val="clear"/>
          <w:rtl w:val="0"/>
        </w:rPr>
        <w:t xml:space="preserve">RedCH4 = 20.665.330 - </w:t>
      </w:r>
      <w:r w:rsidDel="00000000" w:rsidR="00000000" w:rsidRPr="00000000">
        <w:rPr>
          <w:sz w:val="20"/>
          <w:szCs w:val="20"/>
          <w:shd w:fill="b6d7a8" w:val="clear"/>
          <w:rtl w:val="0"/>
        </w:rPr>
        <w:t xml:space="preserve">17.152.224 </w:t>
        <w:br w:type="textWrapping"/>
      </w:r>
      <w:r w:rsidDel="00000000" w:rsidR="00000000" w:rsidRPr="00000000">
        <w:rPr>
          <w:sz w:val="20"/>
          <w:szCs w:val="20"/>
          <w:shd w:fill="d9ead3" w:val="clear"/>
          <w:rtl w:val="0"/>
        </w:rPr>
        <w:t xml:space="preserve">RedCH4​​ = 3.513.106 kg CH₄</w:t>
      </w:r>
    </w:p>
    <w:p w:rsidR="00000000" w:rsidDel="00000000" w:rsidP="00000000" w:rsidRDefault="00000000" w:rsidRPr="00000000" w14:paraId="00000390">
      <w:pPr>
        <w:pStyle w:val="Heading2"/>
        <w:keepNext w:val="0"/>
        <w:keepLines w:val="0"/>
        <w:spacing w:after="80" w:line="360" w:lineRule="auto"/>
        <w:jc w:val="both"/>
        <w:rPr>
          <w:b w:val="1"/>
          <w:bCs w:val="1"/>
          <w:sz w:val="20"/>
          <w:szCs w:val="20"/>
        </w:rPr>
      </w:pPr>
      <w:bookmarkStart w:colFirst="0" w:colLast="0" w:name="_heading=h.mj24n2857vb6" w:id="95"/>
      <w:bookmarkEnd w:id="95"/>
      <w:r w:rsidDel="00000000" w:rsidR="00000000" w:rsidRPr="00000000">
        <w:rPr>
          <w:b w:val="1"/>
          <w:bCs w:val="1"/>
          <w:sz w:val="20"/>
          <w:szCs w:val="20"/>
          <w:rtl w:val="0"/>
        </w:rPr>
        <w:t xml:space="preserve">Etapa 7: </w:t>
      </w:r>
      <w:r w:rsidDel="00000000" w:rsidR="00000000" w:rsidRPr="00000000">
        <w:rPr>
          <w:b w:val="1"/>
          <w:bCs w:val="1"/>
          <w:sz w:val="20"/>
          <w:szCs w:val="20"/>
          <w:rtl w:val="0"/>
        </w:rPr>
        <w:t xml:space="preserve">Conversão para CO₂ Equivalente</w:t>
      </w:r>
    </w:p>
    <w:p w:rsidR="00000000" w:rsidDel="00000000" w:rsidP="00000000" w:rsidRDefault="00000000" w:rsidRPr="00000000" w14:paraId="00000391">
      <w:pPr>
        <w:spacing w:after="240" w:before="240" w:line="360" w:lineRule="auto"/>
        <w:jc w:val="center"/>
        <w:rPr>
          <w:sz w:val="20"/>
          <w:szCs w:val="20"/>
          <w:shd w:fill="d9ead3" w:val="clear"/>
        </w:rPr>
      </w:pPr>
      <w:r w:rsidDel="00000000" w:rsidR="00000000" w:rsidRPr="00000000">
        <w:rPr>
          <w:sz w:val="20"/>
          <w:szCs w:val="20"/>
          <w:shd w:fill="d9ead3" w:val="clear"/>
          <w:rtl w:val="0"/>
        </w:rPr>
        <w:t xml:space="preserve">RedCO2e,bruta = (3.5113.106 / 1000) × 28</w:t>
        <w:br w:type="textWrapping"/>
        <w:t xml:space="preserve">RedCO2​e,bruta​ = 9836798.367 tCO₂e</w:t>
      </w:r>
    </w:p>
    <w:p w:rsidR="00000000" w:rsidDel="00000000" w:rsidP="00000000" w:rsidRDefault="00000000" w:rsidRPr="00000000" w14:paraId="00000392">
      <w:pPr>
        <w:spacing w:after="240" w:before="240" w:line="360" w:lineRule="auto"/>
        <w:jc w:val="both"/>
        <w:rPr>
          <w:b w:val="1"/>
          <w:bCs w:val="1"/>
          <w:sz w:val="20"/>
          <w:szCs w:val="20"/>
        </w:rPr>
      </w:pPr>
      <w:r w:rsidDel="00000000" w:rsidR="00000000" w:rsidRPr="00000000">
        <w:rPr>
          <w:b w:val="1"/>
          <w:bCs w:val="1"/>
          <w:sz w:val="20"/>
          <w:szCs w:val="20"/>
          <w:rtl w:val="0"/>
        </w:rPr>
        <w:t xml:space="preserve">Etapa 8 – Subtração das Emissões Operacionais (tCO₂e)</w:t>
      </w:r>
    </w:p>
    <w:p w:rsidR="00000000" w:rsidDel="00000000" w:rsidP="00000000" w:rsidRDefault="00000000" w:rsidRPr="00000000" w14:paraId="00000393">
      <w:pPr>
        <w:spacing w:after="240" w:before="240" w:line="360" w:lineRule="auto"/>
        <w:jc w:val="center"/>
        <w:rPr>
          <w:sz w:val="20"/>
          <w:szCs w:val="20"/>
          <w:shd w:fill="b6d7a8" w:val="clear"/>
        </w:rPr>
      </w:pPr>
      <w:sdt>
        <w:sdtPr>
          <w:id w:val="109963219"/>
          <w:tag w:val="goog_rdk_10"/>
        </w:sdtPr>
        <w:sdtContent>
          <w:r w:rsidDel="00000000" w:rsidR="00000000" w:rsidRPr="00000000">
            <w:rPr>
              <w:rFonts w:ascii="Arial Unicode MS" w:cs="Arial Unicode MS" w:eastAsia="Arial Unicode MS" w:hAnsi="Arial Unicode MS"/>
              <w:sz w:val="20"/>
              <w:szCs w:val="20"/>
              <w:shd w:fill="b6d7a8" w:val="clear"/>
              <w:rtl w:val="0"/>
            </w:rPr>
            <w:t xml:space="preserve">RedCO2e,preliminar = RedCO2e,bruta − E operacionais*</w:t>
            <w:br w:type="textWrapping"/>
            <w:t xml:space="preserve">RedCO2e,preliminar = </w:t>
          </w:r>
        </w:sdtContent>
      </w:sdt>
      <w:r w:rsidDel="00000000" w:rsidR="00000000" w:rsidRPr="00000000">
        <w:rPr>
          <w:sz w:val="20"/>
          <w:szCs w:val="20"/>
          <w:shd w:fill="d9ead3" w:val="clear"/>
          <w:rtl w:val="0"/>
        </w:rPr>
        <w:t xml:space="preserve">98.367 98.367</w:t>
      </w:r>
      <w:sdt>
        <w:sdtPr>
          <w:id w:val="-1519221377"/>
          <w:tag w:val="goog_rdk_11"/>
        </w:sdtPr>
        <w:sdtContent>
          <w:r w:rsidDel="00000000" w:rsidR="00000000" w:rsidRPr="00000000">
            <w:rPr>
              <w:rFonts w:ascii="Arial Unicode MS" w:cs="Arial Unicode MS" w:eastAsia="Arial Unicode MS" w:hAnsi="Arial Unicode MS"/>
              <w:sz w:val="20"/>
              <w:szCs w:val="20"/>
              <w:shd w:fill="b6d7a8" w:val="clear"/>
              <w:rtl w:val="0"/>
            </w:rPr>
            <w:t xml:space="preserve">− 1.021</w:t>
            <w:br w:type="textWrapping"/>
            <w:t xml:space="preserve">RedCO2e,preliminar = 977.346346</w:t>
          </w:r>
        </w:sdtContent>
      </w:sdt>
    </w:p>
    <w:p w:rsidR="00000000" w:rsidDel="00000000" w:rsidP="00000000" w:rsidRDefault="00000000" w:rsidRPr="00000000" w14:paraId="00000394">
      <w:pPr>
        <w:spacing w:after="240" w:before="240" w:line="360" w:lineRule="auto"/>
        <w:rPr>
          <w:sz w:val="20"/>
          <w:szCs w:val="20"/>
        </w:rPr>
      </w:pPr>
      <w:r w:rsidDel="00000000" w:rsidR="00000000" w:rsidRPr="00000000">
        <w:rPr>
          <w:sz w:val="20"/>
          <w:szCs w:val="20"/>
          <w:rtl w:val="0"/>
        </w:rPr>
        <w:t xml:space="preserve">* Valor das emissões calculadas para o ano de 2025, conforme Anexo I deste documento. </w:t>
      </w:r>
    </w:p>
    <w:p w:rsidR="00000000" w:rsidDel="00000000" w:rsidP="00000000" w:rsidRDefault="00000000" w:rsidRPr="00000000" w14:paraId="00000395">
      <w:pPr>
        <w:pStyle w:val="Heading2"/>
        <w:keepNext w:val="0"/>
        <w:keepLines w:val="0"/>
        <w:spacing w:after="80" w:line="360" w:lineRule="auto"/>
        <w:jc w:val="both"/>
        <w:rPr>
          <w:b w:val="1"/>
          <w:bCs w:val="1"/>
          <w:sz w:val="20"/>
          <w:szCs w:val="20"/>
        </w:rPr>
      </w:pPr>
      <w:bookmarkStart w:colFirst="0" w:colLast="0" w:name="_heading=h.soze1fem0irf" w:id="96"/>
      <w:bookmarkEnd w:id="96"/>
      <w:r w:rsidDel="00000000" w:rsidR="00000000" w:rsidRPr="00000000">
        <w:rPr>
          <w:b w:val="1"/>
          <w:bCs w:val="1"/>
          <w:sz w:val="20"/>
          <w:szCs w:val="20"/>
          <w:rtl w:val="0"/>
        </w:rPr>
        <w:t xml:space="preserve">Etapa 9 – Aplicação de Fatores de Integridade</w:t>
      </w:r>
    </w:p>
    <w:p w:rsidR="00000000" w:rsidDel="00000000" w:rsidP="00000000" w:rsidRDefault="00000000" w:rsidRPr="00000000" w14:paraId="00000396">
      <w:pPr>
        <w:pStyle w:val="Heading2"/>
        <w:keepNext w:val="0"/>
        <w:keepLines w:val="0"/>
        <w:spacing w:after="80" w:line="360" w:lineRule="auto"/>
        <w:jc w:val="both"/>
        <w:rPr>
          <w:sz w:val="20"/>
          <w:szCs w:val="20"/>
          <w:shd w:fill="b6d7a8" w:val="clear"/>
        </w:rPr>
      </w:pPr>
      <w:bookmarkStart w:colFirst="0" w:colLast="0" w:name="_heading=h.wbkxa78k9e4r" w:id="97"/>
      <w:bookmarkEnd w:id="97"/>
      <w:r w:rsidDel="00000000" w:rsidR="00000000" w:rsidRPr="00000000">
        <w:rPr>
          <w:sz w:val="20"/>
          <w:szCs w:val="20"/>
          <w:rtl w:val="0"/>
        </w:rPr>
        <w:t xml:space="preserve">Desconto de incerteza (10%):</w:t>
      </w:r>
      <w:r w:rsidDel="00000000" w:rsidR="00000000" w:rsidRPr="00000000">
        <w:rPr>
          <w:rtl w:val="0"/>
        </w:rPr>
      </w:r>
    </w:p>
    <w:p w:rsidR="00000000" w:rsidDel="00000000" w:rsidP="00000000" w:rsidRDefault="00000000" w:rsidRPr="00000000" w14:paraId="00000397">
      <w:pPr>
        <w:pStyle w:val="Heading2"/>
        <w:keepNext w:val="0"/>
        <w:keepLines w:val="0"/>
        <w:spacing w:after="80" w:line="360" w:lineRule="auto"/>
        <w:jc w:val="center"/>
        <w:rPr>
          <w:sz w:val="20"/>
          <w:szCs w:val="20"/>
          <w:shd w:fill="d9ead3" w:val="clear"/>
        </w:rPr>
      </w:pPr>
      <w:bookmarkStart w:colFirst="0" w:colLast="0" w:name="_heading=h.5gh4dwdgwk05" w:id="98"/>
      <w:bookmarkEnd w:id="98"/>
      <w:r w:rsidDel="00000000" w:rsidR="00000000" w:rsidRPr="00000000">
        <w:rPr>
          <w:sz w:val="20"/>
          <w:szCs w:val="20"/>
          <w:shd w:fill="b6d7a8" w:val="clear"/>
          <w:rtl w:val="0"/>
        </w:rPr>
        <w:t xml:space="preserve">Red ajustada = RedCO2e,preliminar × 0,90</w:t>
      </w:r>
      <w:r w:rsidDel="00000000" w:rsidR="00000000" w:rsidRPr="00000000">
        <w:rPr>
          <w:b w:val="1"/>
          <w:bCs w:val="1"/>
          <w:sz w:val="20"/>
          <w:szCs w:val="20"/>
          <w:rtl w:val="0"/>
        </w:rPr>
        <w:br w:type="textWrapping"/>
      </w:r>
      <w:r w:rsidDel="00000000" w:rsidR="00000000" w:rsidRPr="00000000">
        <w:rPr>
          <w:sz w:val="20"/>
          <w:szCs w:val="20"/>
          <w:shd w:fill="b6d7a8" w:val="clear"/>
          <w:rtl w:val="0"/>
        </w:rPr>
        <w:t xml:space="preserve">Red ajustada = </w:t>
      </w:r>
      <w:r w:rsidDel="00000000" w:rsidR="00000000" w:rsidRPr="00000000">
        <w:rPr>
          <w:sz w:val="20"/>
          <w:szCs w:val="20"/>
          <w:shd w:fill="d9ead3" w:val="clear"/>
          <w:rtl w:val="0"/>
        </w:rPr>
        <w:t xml:space="preserve">977.346346 × 0,90 = 877.611611 tCO₂e</w:t>
      </w:r>
    </w:p>
    <w:p w:rsidR="00000000" w:rsidDel="00000000" w:rsidP="00000000" w:rsidRDefault="00000000" w:rsidRPr="00000000" w14:paraId="00000398">
      <w:pPr>
        <w:spacing w:after="240" w:before="240" w:line="360" w:lineRule="auto"/>
        <w:jc w:val="both"/>
        <w:rPr>
          <w:b w:val="1"/>
          <w:bCs w:val="1"/>
          <w:sz w:val="20"/>
          <w:szCs w:val="20"/>
        </w:rPr>
      </w:pPr>
      <w:r w:rsidDel="00000000" w:rsidR="00000000" w:rsidRPr="00000000">
        <w:rPr>
          <w:b w:val="1"/>
          <w:bCs w:val="1"/>
          <w:sz w:val="20"/>
          <w:szCs w:val="20"/>
          <w:rtl w:val="0"/>
        </w:rPr>
        <w:t xml:space="preserve">Aplicação do Buffer de Integridade (5%)</w:t>
      </w:r>
    </w:p>
    <w:p w:rsidR="00000000" w:rsidDel="00000000" w:rsidP="00000000" w:rsidRDefault="00000000" w:rsidRPr="00000000" w14:paraId="00000399">
      <w:pPr>
        <w:spacing w:after="240" w:before="240" w:line="360" w:lineRule="auto"/>
        <w:jc w:val="center"/>
        <w:rPr>
          <w:sz w:val="20"/>
          <w:szCs w:val="20"/>
          <w:shd w:fill="b6d7a8" w:val="clear"/>
        </w:rPr>
      </w:pPr>
      <w:r w:rsidDel="00000000" w:rsidR="00000000" w:rsidRPr="00000000">
        <w:rPr>
          <w:sz w:val="20"/>
          <w:szCs w:val="20"/>
          <w:shd w:fill="d9ead3" w:val="clear"/>
          <w:rtl w:val="0"/>
        </w:rPr>
        <w:t xml:space="preserve">Red final = 87.611 x 0,95 = 833.23030 tCO₂</w:t>
      </w:r>
      <w:r w:rsidDel="00000000" w:rsidR="00000000" w:rsidRPr="00000000">
        <w:rPr>
          <w:sz w:val="20"/>
          <w:szCs w:val="20"/>
          <w:shd w:fill="b6d7a8" w:val="clear"/>
          <w:rtl w:val="0"/>
        </w:rPr>
        <w:t xml:space="preserve">e</w:t>
      </w:r>
    </w:p>
    <w:p w:rsidR="00000000" w:rsidDel="00000000" w:rsidP="00000000" w:rsidRDefault="00000000" w:rsidRPr="00000000" w14:paraId="0000039A">
      <w:pPr>
        <w:spacing w:after="240" w:before="240" w:line="360" w:lineRule="auto"/>
        <w:jc w:val="center"/>
        <w:rPr>
          <w:b w:val="1"/>
          <w:bCs w:val="1"/>
          <w:sz w:val="20"/>
          <w:szCs w:val="20"/>
        </w:rPr>
      </w:pPr>
      <w:r w:rsidDel="00000000" w:rsidR="00000000" w:rsidRPr="00000000">
        <w:rPr>
          <w:b w:val="1"/>
          <w:bCs w:val="1"/>
          <w:sz w:val="20"/>
          <w:szCs w:val="20"/>
          <w:rtl w:val="0"/>
        </w:rPr>
        <w:t xml:space="preserve">Cálculo do percentual produzido em relação ao total comercializado:</w:t>
      </w:r>
    </w:p>
    <w:p w:rsidR="00000000" w:rsidDel="00000000" w:rsidP="00000000" w:rsidRDefault="00000000" w:rsidRPr="00000000" w14:paraId="0000039B">
      <w:pPr>
        <w:spacing w:after="240" w:before="240" w:line="360" w:lineRule="auto"/>
        <w:jc w:val="center"/>
        <w:rPr>
          <w:b w:val="1"/>
          <w:bCs w:val="1"/>
          <w:sz w:val="20"/>
          <w:szCs w:val="20"/>
        </w:rPr>
      </w:pPr>
      <w:r w:rsidDel="00000000" w:rsidR="00000000" w:rsidRPr="00000000">
        <w:rPr>
          <w:sz w:val="20"/>
          <w:szCs w:val="20"/>
          <w:rtl w:val="0"/>
        </w:rPr>
        <w:t xml:space="preserve">Fator considerado para 2025 de acordo com o Anexo II - Relatório de Comercialização: 1,0</w:t>
        <w:br w:type="textWrapping"/>
      </w:r>
      <w:r w:rsidDel="00000000" w:rsidR="00000000" w:rsidRPr="00000000">
        <w:rPr>
          <w:sz w:val="20"/>
          <w:szCs w:val="20"/>
          <w:shd w:fill="d9ead3" w:val="clear"/>
          <w:rtl w:val="0"/>
        </w:rPr>
        <w:t xml:space="preserve">Créditos elegíveis: 83.230</w:t>
      </w:r>
      <w:r w:rsidDel="00000000" w:rsidR="00000000" w:rsidRPr="00000000">
        <w:rPr>
          <w:rtl w:val="0"/>
        </w:rPr>
      </w:r>
    </w:p>
    <w:p w:rsidR="00000000" w:rsidDel="00000000" w:rsidP="00000000" w:rsidRDefault="00000000" w:rsidRPr="00000000" w14:paraId="0000039C">
      <w:pPr>
        <w:pStyle w:val="Heading1"/>
        <w:keepNext w:val="0"/>
        <w:keepLines w:val="0"/>
        <w:spacing w:before="480" w:line="360" w:lineRule="auto"/>
        <w:jc w:val="both"/>
        <w:rPr>
          <w:b w:val="1"/>
          <w:bCs w:val="1"/>
          <w:sz w:val="20"/>
          <w:szCs w:val="20"/>
        </w:rPr>
      </w:pPr>
      <w:bookmarkStart w:colFirst="0" w:colLast="0" w:name="_heading=h.7zgcw6iv44d7" w:id="99"/>
      <w:bookmarkEnd w:id="99"/>
      <w:r w:rsidDel="00000000" w:rsidR="00000000" w:rsidRPr="00000000">
        <w:rPr>
          <w:rtl w:val="0"/>
        </w:rPr>
      </w:r>
    </w:p>
    <w:p w:rsidR="00000000" w:rsidDel="00000000" w:rsidP="00000000" w:rsidRDefault="00000000" w:rsidRPr="00000000" w14:paraId="0000039D">
      <w:pPr>
        <w:pStyle w:val="Heading1"/>
        <w:keepNext w:val="0"/>
        <w:keepLines w:val="0"/>
        <w:spacing w:before="480" w:line="360" w:lineRule="auto"/>
        <w:jc w:val="both"/>
        <w:rPr>
          <w:sz w:val="20"/>
          <w:szCs w:val="20"/>
        </w:rPr>
      </w:pPr>
      <w:bookmarkStart w:colFirst="0" w:colLast="0" w:name="_heading=h.wkxvytc4zibj" w:id="100"/>
      <w:bookmarkEnd w:id="100"/>
      <w:r w:rsidDel="00000000" w:rsidR="00000000" w:rsidRPr="00000000">
        <w:rPr>
          <w:b w:val="1"/>
          <w:bCs w:val="1"/>
          <w:sz w:val="20"/>
          <w:szCs w:val="20"/>
          <w:rtl w:val="0"/>
        </w:rPr>
        <w:t xml:space="preserve">Interpretação Técnica: </w:t>
      </w:r>
      <w:r w:rsidDel="00000000" w:rsidR="00000000" w:rsidRPr="00000000">
        <w:rPr>
          <w:sz w:val="20"/>
          <w:szCs w:val="20"/>
          <w:rtl w:val="0"/>
        </w:rPr>
        <w:t xml:space="preserve">Para o ano de 2025:</w:t>
      </w:r>
    </w:p>
    <w:p w:rsidR="00000000" w:rsidDel="00000000" w:rsidP="00000000" w:rsidRDefault="00000000" w:rsidRPr="00000000" w14:paraId="0000039E">
      <w:pPr>
        <w:numPr>
          <w:ilvl w:val="0"/>
          <w:numId w:val="34"/>
        </w:numPr>
        <w:spacing w:after="0" w:afterAutospacing="0" w:before="240" w:line="360" w:lineRule="auto"/>
        <w:ind w:left="720" w:hanging="360"/>
        <w:jc w:val="both"/>
        <w:rPr>
          <w:sz w:val="20"/>
          <w:szCs w:val="20"/>
        </w:rPr>
      </w:pPr>
      <w:r w:rsidDel="00000000" w:rsidR="00000000" w:rsidRPr="00000000">
        <w:rPr>
          <w:sz w:val="20"/>
          <w:szCs w:val="20"/>
          <w:rtl w:val="0"/>
        </w:rPr>
        <w:t xml:space="preserve">O potencial bruto estimado é de aproximadamente 98.367 </w:t>
      </w:r>
      <w:r w:rsidDel="00000000" w:rsidR="00000000" w:rsidRPr="00000000">
        <w:rPr>
          <w:sz w:val="20"/>
          <w:szCs w:val="20"/>
          <w:rtl w:val="0"/>
        </w:rPr>
        <w:t xml:space="preserve">98tCO₂e.</w:t>
      </w:r>
    </w:p>
    <w:p w:rsidR="00000000" w:rsidDel="00000000" w:rsidP="00000000" w:rsidRDefault="00000000" w:rsidRPr="00000000" w14:paraId="0000039F">
      <w:pPr>
        <w:numPr>
          <w:ilvl w:val="0"/>
          <w:numId w:val="34"/>
        </w:numPr>
        <w:spacing w:after="240" w:before="0" w:beforeAutospacing="0" w:line="360" w:lineRule="auto"/>
        <w:ind w:left="720" w:hanging="360"/>
        <w:jc w:val="both"/>
        <w:rPr>
          <w:sz w:val="20"/>
          <w:szCs w:val="20"/>
        </w:rPr>
      </w:pPr>
      <w:r w:rsidDel="00000000" w:rsidR="00000000" w:rsidRPr="00000000">
        <w:rPr>
          <w:b w:val="1"/>
          <w:bCs w:val="1"/>
          <w:sz w:val="20"/>
          <w:szCs w:val="20"/>
          <w:rtl w:val="0"/>
        </w:rPr>
        <w:t xml:space="preserve">Após aplicação dos critérios de integridade metodológica, o volume elegível estimado é: </w:t>
      </w:r>
      <w:r w:rsidDel="00000000" w:rsidR="00000000" w:rsidRPr="00000000">
        <w:rPr>
          <w:sz w:val="20"/>
          <w:szCs w:val="20"/>
          <w:shd w:fill="d9ead3" w:val="clear"/>
          <w:rtl w:val="0"/>
        </w:rPr>
        <w:t xml:space="preserve">Créditos elegíveis: 833.23030 </w:t>
      </w:r>
      <w:r w:rsidDel="00000000" w:rsidR="00000000" w:rsidRPr="00000000">
        <w:rPr>
          <w:b w:val="1"/>
          <w:bCs w:val="1"/>
          <w:sz w:val="20"/>
          <w:szCs w:val="20"/>
          <w:rtl w:val="0"/>
        </w:rPr>
        <w:t xml:space="preserve">tCO₂e</w:t>
      </w:r>
    </w:p>
    <w:p w:rsidR="00000000" w:rsidDel="00000000" w:rsidP="00000000" w:rsidRDefault="00000000" w:rsidRPr="00000000" w14:paraId="000003A0">
      <w:pPr>
        <w:spacing w:after="240" w:before="240" w:line="360" w:lineRule="auto"/>
        <w:ind w:firstLine="720"/>
        <w:jc w:val="both"/>
        <w:rPr>
          <w:sz w:val="20"/>
          <w:szCs w:val="20"/>
        </w:rPr>
      </w:pPr>
      <w:r w:rsidDel="00000000" w:rsidR="00000000" w:rsidRPr="00000000">
        <w:rPr>
          <w:sz w:val="20"/>
          <w:szCs w:val="20"/>
          <w:rtl w:val="0"/>
        </w:rPr>
        <w:t xml:space="preserve">Esse valor constitui a base preliminar para:</w:t>
      </w:r>
    </w:p>
    <w:p w:rsidR="00000000" w:rsidDel="00000000" w:rsidP="00000000" w:rsidRDefault="00000000" w:rsidRPr="00000000" w14:paraId="000003A1">
      <w:pPr>
        <w:numPr>
          <w:ilvl w:val="0"/>
          <w:numId w:val="43"/>
        </w:numPr>
        <w:spacing w:after="0" w:afterAutospacing="0" w:before="240" w:line="360" w:lineRule="auto"/>
        <w:ind w:left="720" w:hanging="360"/>
        <w:jc w:val="both"/>
        <w:rPr>
          <w:sz w:val="20"/>
          <w:szCs w:val="20"/>
        </w:rPr>
      </w:pPr>
      <w:r w:rsidDel="00000000" w:rsidR="00000000" w:rsidRPr="00000000">
        <w:rPr>
          <w:sz w:val="20"/>
          <w:szCs w:val="20"/>
          <w:rtl w:val="0"/>
        </w:rPr>
        <w:t xml:space="preserve">Cálculo da redução líquida elegível;</w:t>
      </w:r>
    </w:p>
    <w:p w:rsidR="00000000" w:rsidDel="00000000" w:rsidP="00000000" w:rsidRDefault="00000000" w:rsidRPr="00000000" w14:paraId="000003A2">
      <w:pPr>
        <w:numPr>
          <w:ilvl w:val="0"/>
          <w:numId w:val="43"/>
        </w:numPr>
        <w:spacing w:after="240" w:before="0" w:beforeAutospacing="0" w:line="360" w:lineRule="auto"/>
        <w:ind w:left="720" w:hanging="360"/>
        <w:jc w:val="both"/>
        <w:rPr>
          <w:sz w:val="20"/>
          <w:szCs w:val="20"/>
        </w:rPr>
      </w:pPr>
      <w:r w:rsidDel="00000000" w:rsidR="00000000" w:rsidRPr="00000000">
        <w:rPr>
          <w:sz w:val="20"/>
          <w:szCs w:val="20"/>
          <w:rtl w:val="0"/>
        </w:rPr>
        <w:t xml:space="preserve">Emissão potencial de créditos referentes ao ano de 2025.</w:t>
      </w:r>
    </w:p>
    <w:p w:rsidR="00000000" w:rsidDel="00000000" w:rsidP="00000000" w:rsidRDefault="00000000" w:rsidRPr="00000000" w14:paraId="000003A3">
      <w:pPr>
        <w:spacing w:after="240" w:before="240" w:line="360" w:lineRule="auto"/>
        <w:ind w:left="0" w:firstLine="0"/>
        <w:jc w:val="both"/>
        <w:rPr>
          <w:b w:val="1"/>
          <w:bCs w:val="1"/>
          <w:sz w:val="20"/>
          <w:szCs w:val="20"/>
        </w:rPr>
      </w:pPr>
      <w:r w:rsidDel="00000000" w:rsidR="00000000" w:rsidRPr="00000000">
        <w:rPr>
          <w:b w:val="1"/>
          <w:bCs w:val="1"/>
          <w:sz w:val="20"/>
          <w:szCs w:val="20"/>
          <w:rtl w:val="0"/>
        </w:rPr>
        <w:t xml:space="preserve">7.5 Determinação dos Créditos Elegíveis com Base na Comercialização</w:t>
      </w:r>
    </w:p>
    <w:p w:rsidR="00000000" w:rsidDel="00000000" w:rsidP="00000000" w:rsidRDefault="00000000" w:rsidRPr="00000000" w14:paraId="000003A4">
      <w:pPr>
        <w:pStyle w:val="Heading3"/>
        <w:keepNext w:val="0"/>
        <w:keepLines w:val="0"/>
        <w:spacing w:after="240" w:before="240" w:line="360" w:lineRule="auto"/>
        <w:ind w:firstLine="720"/>
        <w:jc w:val="both"/>
        <w:rPr>
          <w:color w:val="000000"/>
          <w:sz w:val="20"/>
          <w:szCs w:val="20"/>
        </w:rPr>
      </w:pPr>
      <w:bookmarkStart w:colFirst="0" w:colLast="0" w:name="_heading=h.l9q6wqenzv5e" w:id="101"/>
      <w:bookmarkEnd w:id="101"/>
      <w:r w:rsidDel="00000000" w:rsidR="00000000" w:rsidRPr="00000000">
        <w:rPr>
          <w:color w:val="000000"/>
          <w:sz w:val="20"/>
          <w:szCs w:val="20"/>
          <w:rtl w:val="0"/>
        </w:rPr>
        <w:t xml:space="preserve">A quantificação das reduções de emissões apresentada nas seções anteriores representa o potencial de mitigação associado ao volume anual produzido do aditivo Fator P®. Entretanto, para fins de geração efetiva de créditos de carbono, o projeto adota critério adicional de elegibilidade baseado na comprovação documental da comercialização do produto.</w:t>
      </w:r>
    </w:p>
    <w:p w:rsidR="00000000" w:rsidDel="00000000" w:rsidP="00000000" w:rsidRDefault="00000000" w:rsidRPr="00000000" w14:paraId="000003A5">
      <w:pPr>
        <w:pStyle w:val="Heading3"/>
        <w:keepNext w:val="0"/>
        <w:keepLines w:val="0"/>
        <w:spacing w:after="240" w:before="240" w:line="360" w:lineRule="auto"/>
        <w:ind w:firstLine="720"/>
        <w:jc w:val="both"/>
        <w:rPr>
          <w:color w:val="000000"/>
          <w:sz w:val="20"/>
          <w:szCs w:val="20"/>
        </w:rPr>
      </w:pPr>
      <w:bookmarkStart w:colFirst="0" w:colLast="0" w:name="_heading=h.l9q6wqenzv5e" w:id="101"/>
      <w:bookmarkEnd w:id="101"/>
      <w:r w:rsidDel="00000000" w:rsidR="00000000" w:rsidRPr="00000000">
        <w:rPr>
          <w:color w:val="000000"/>
          <w:sz w:val="20"/>
          <w:szCs w:val="20"/>
          <w:rtl w:val="0"/>
        </w:rPr>
        <w:t xml:space="preserve">A geração de créditos será limitada ao volume efetivamente comercializado no período de monitoramento, conforme evidenciado por documentação fiscal oficial, em especial Notas Fiscais eletrônicas (NF-e) emitidas pela Premix Nutrição Animal Ltda. e registradas em seus sistemas corporativos de gestão.</w:t>
      </w:r>
    </w:p>
    <w:p w:rsidR="00000000" w:rsidDel="00000000" w:rsidP="00000000" w:rsidRDefault="00000000" w:rsidRPr="00000000" w14:paraId="000003A6">
      <w:pPr>
        <w:pStyle w:val="Heading3"/>
        <w:keepNext w:val="0"/>
        <w:keepLines w:val="0"/>
        <w:spacing w:after="240" w:before="240" w:line="360" w:lineRule="auto"/>
        <w:ind w:firstLine="720"/>
        <w:jc w:val="both"/>
        <w:rPr>
          <w:color w:val="000000"/>
          <w:sz w:val="20"/>
          <w:szCs w:val="20"/>
        </w:rPr>
      </w:pPr>
      <w:bookmarkStart w:colFirst="0" w:colLast="0" w:name="_heading=h.l9q6wqenzv5e" w:id="101"/>
      <w:bookmarkEnd w:id="101"/>
      <w:r w:rsidDel="00000000" w:rsidR="00000000" w:rsidRPr="00000000">
        <w:rPr>
          <w:color w:val="000000"/>
          <w:sz w:val="20"/>
          <w:szCs w:val="20"/>
          <w:rtl w:val="0"/>
        </w:rPr>
        <w:t xml:space="preserve">Esse procedimento assegura que apenas o volume de produto efetivamente disponibilizado ao mercado pecuário seja considerado no cálculo das reduções elegíveis, evitando superestimação das reduções e garantindo que a mitigação esteja associada à aplicação potencial real do produto.</w:t>
      </w:r>
    </w:p>
    <w:p w:rsidR="00000000" w:rsidDel="00000000" w:rsidP="00000000" w:rsidRDefault="00000000" w:rsidRPr="00000000" w14:paraId="000003A7">
      <w:pPr>
        <w:pStyle w:val="Heading3"/>
        <w:keepNext w:val="0"/>
        <w:keepLines w:val="0"/>
        <w:spacing w:after="240" w:before="240" w:line="360" w:lineRule="auto"/>
        <w:ind w:firstLine="720"/>
        <w:jc w:val="both"/>
        <w:rPr>
          <w:color w:val="000000"/>
          <w:sz w:val="20"/>
          <w:szCs w:val="20"/>
        </w:rPr>
      </w:pPr>
      <w:bookmarkStart w:colFirst="0" w:colLast="0" w:name="_heading=h.l9q6wqenzv5e" w:id="101"/>
      <w:bookmarkEnd w:id="101"/>
      <w:r w:rsidDel="00000000" w:rsidR="00000000" w:rsidRPr="00000000">
        <w:rPr>
          <w:color w:val="000000"/>
          <w:sz w:val="20"/>
          <w:szCs w:val="20"/>
          <w:rtl w:val="0"/>
        </w:rPr>
        <w:t xml:space="preserve">O processo de determinação dos créditos elegíveis segue as etapas abaixo:</w:t>
      </w:r>
    </w:p>
    <w:p w:rsidR="00000000" w:rsidDel="00000000" w:rsidP="00000000" w:rsidRDefault="00000000" w:rsidRPr="00000000" w14:paraId="000003A8">
      <w:pPr>
        <w:pStyle w:val="Heading3"/>
        <w:keepNext w:val="0"/>
        <w:keepLines w:val="0"/>
        <w:spacing w:after="240" w:before="240" w:line="360" w:lineRule="auto"/>
        <w:jc w:val="both"/>
        <w:rPr>
          <w:b w:val="1"/>
          <w:bCs w:val="1"/>
          <w:color w:val="000000"/>
          <w:sz w:val="20"/>
          <w:szCs w:val="20"/>
        </w:rPr>
      </w:pPr>
      <w:bookmarkStart w:colFirst="0" w:colLast="0" w:name="_heading=h.l9q6wqenzv5e" w:id="101"/>
      <w:bookmarkEnd w:id="101"/>
      <w:r w:rsidDel="00000000" w:rsidR="00000000" w:rsidRPr="00000000">
        <w:rPr>
          <w:b w:val="1"/>
          <w:bCs w:val="1"/>
          <w:color w:val="000000"/>
          <w:sz w:val="20"/>
          <w:szCs w:val="20"/>
          <w:rtl w:val="0"/>
        </w:rPr>
        <w:t xml:space="preserve">1. Determinação da produção anual total</w:t>
      </w:r>
    </w:p>
    <w:p w:rsidR="00000000" w:rsidDel="00000000" w:rsidP="00000000" w:rsidRDefault="00000000" w:rsidRPr="00000000" w14:paraId="000003A9">
      <w:pPr>
        <w:pStyle w:val="Heading3"/>
        <w:keepNext w:val="0"/>
        <w:keepLines w:val="0"/>
        <w:spacing w:after="240" w:before="240" w:line="360" w:lineRule="auto"/>
        <w:ind w:firstLine="720"/>
        <w:jc w:val="both"/>
        <w:rPr>
          <w:color w:val="000000"/>
          <w:sz w:val="20"/>
          <w:szCs w:val="20"/>
        </w:rPr>
      </w:pPr>
      <w:bookmarkStart w:colFirst="0" w:colLast="0" w:name="_heading=h.l9q6wqenzv5e" w:id="101"/>
      <w:bookmarkEnd w:id="101"/>
      <w:r w:rsidDel="00000000" w:rsidR="00000000" w:rsidRPr="00000000">
        <w:rPr>
          <w:color w:val="000000"/>
          <w:sz w:val="20"/>
          <w:szCs w:val="20"/>
          <w:rtl w:val="0"/>
        </w:rPr>
        <w:t xml:space="preserve">Inicialmente é consolidado o volume total produzido de Fator P® no período de monitoramento, conforme registros industriais auditáveis da planta produtiva.</w:t>
      </w:r>
    </w:p>
    <w:p w:rsidR="00000000" w:rsidDel="00000000" w:rsidP="00000000" w:rsidRDefault="00000000" w:rsidRPr="00000000" w14:paraId="000003AA">
      <w:pPr>
        <w:pStyle w:val="Heading3"/>
        <w:keepNext w:val="0"/>
        <w:keepLines w:val="0"/>
        <w:spacing w:after="240" w:before="240" w:line="360" w:lineRule="auto"/>
        <w:jc w:val="both"/>
        <w:rPr>
          <w:b w:val="1"/>
          <w:bCs w:val="1"/>
          <w:color w:val="000000"/>
          <w:sz w:val="20"/>
          <w:szCs w:val="20"/>
        </w:rPr>
      </w:pPr>
      <w:bookmarkStart w:colFirst="0" w:colLast="0" w:name="_heading=h.l9q6wqenzv5e" w:id="101"/>
      <w:bookmarkEnd w:id="101"/>
      <w:r w:rsidDel="00000000" w:rsidR="00000000" w:rsidRPr="00000000">
        <w:rPr>
          <w:b w:val="1"/>
          <w:bCs w:val="1"/>
          <w:color w:val="000000"/>
          <w:sz w:val="20"/>
          <w:szCs w:val="20"/>
          <w:rtl w:val="0"/>
        </w:rPr>
        <w:t xml:space="preserve">2. Determinação do volume efetivamente comercializado</w:t>
      </w:r>
    </w:p>
    <w:p w:rsidR="00000000" w:rsidDel="00000000" w:rsidP="00000000" w:rsidRDefault="00000000" w:rsidRPr="00000000" w14:paraId="000003AB">
      <w:pPr>
        <w:pStyle w:val="Heading3"/>
        <w:keepNext w:val="0"/>
        <w:keepLines w:val="0"/>
        <w:spacing w:after="240" w:before="240" w:line="360" w:lineRule="auto"/>
        <w:ind w:firstLine="720"/>
        <w:jc w:val="both"/>
        <w:rPr>
          <w:color w:val="000000"/>
          <w:sz w:val="20"/>
          <w:szCs w:val="20"/>
        </w:rPr>
      </w:pPr>
      <w:bookmarkStart w:colFirst="0" w:colLast="0" w:name="_heading=h.l9q6wqenzv5e" w:id="101"/>
      <w:bookmarkEnd w:id="101"/>
      <w:r w:rsidDel="00000000" w:rsidR="00000000" w:rsidRPr="00000000">
        <w:rPr>
          <w:color w:val="000000"/>
          <w:sz w:val="20"/>
          <w:szCs w:val="20"/>
          <w:rtl w:val="0"/>
        </w:rPr>
        <w:t xml:space="preserve">Em seguida é determinado o volume total comercializado no mesmo período, com base na soma das quantidades registradas nas Notas Fiscais eletrônicas de venda.</w:t>
      </w:r>
    </w:p>
    <w:p w:rsidR="00000000" w:rsidDel="00000000" w:rsidP="00000000" w:rsidRDefault="00000000" w:rsidRPr="00000000" w14:paraId="000003AC">
      <w:pPr>
        <w:pStyle w:val="Heading3"/>
        <w:keepNext w:val="0"/>
        <w:keepLines w:val="0"/>
        <w:spacing w:after="240" w:before="240" w:line="360" w:lineRule="auto"/>
        <w:jc w:val="both"/>
        <w:rPr>
          <w:color w:val="000000"/>
          <w:sz w:val="20"/>
          <w:szCs w:val="20"/>
        </w:rPr>
      </w:pPr>
      <w:bookmarkStart w:colFirst="0" w:colLast="0" w:name="_heading=h.l9q6wqenzv5e" w:id="101"/>
      <w:bookmarkEnd w:id="101"/>
      <w:r w:rsidDel="00000000" w:rsidR="00000000" w:rsidRPr="00000000">
        <w:rPr>
          <w:color w:val="000000"/>
          <w:sz w:val="20"/>
          <w:szCs w:val="20"/>
          <w:rtl w:val="0"/>
        </w:rPr>
        <w:t xml:space="preserve">Esse volume constitui o parâmetro primário para elegibilidade de créditos.</w:t>
      </w:r>
    </w:p>
    <w:p w:rsidR="00000000" w:rsidDel="00000000" w:rsidP="00000000" w:rsidRDefault="00000000" w:rsidRPr="00000000" w14:paraId="000003AD">
      <w:pPr>
        <w:pStyle w:val="Heading3"/>
        <w:keepNext w:val="0"/>
        <w:keepLines w:val="0"/>
        <w:spacing w:after="240" w:before="240" w:line="360" w:lineRule="auto"/>
        <w:jc w:val="both"/>
        <w:rPr>
          <w:b w:val="1"/>
          <w:bCs w:val="1"/>
          <w:color w:val="000000"/>
          <w:sz w:val="20"/>
          <w:szCs w:val="20"/>
        </w:rPr>
      </w:pPr>
      <w:bookmarkStart w:colFirst="0" w:colLast="0" w:name="_heading=h.d0qzrvwvhpm6" w:id="102"/>
      <w:bookmarkEnd w:id="102"/>
      <w:r w:rsidDel="00000000" w:rsidR="00000000" w:rsidRPr="00000000">
        <w:rPr>
          <w:rtl w:val="0"/>
        </w:rPr>
      </w:r>
    </w:p>
    <w:p w:rsidR="00000000" w:rsidDel="00000000" w:rsidP="00000000" w:rsidRDefault="00000000" w:rsidRPr="00000000" w14:paraId="000003AE">
      <w:pPr>
        <w:pStyle w:val="Heading3"/>
        <w:keepNext w:val="0"/>
        <w:keepLines w:val="0"/>
        <w:spacing w:after="240" w:before="240" w:line="360" w:lineRule="auto"/>
        <w:jc w:val="both"/>
        <w:rPr>
          <w:b w:val="1"/>
          <w:bCs w:val="1"/>
          <w:color w:val="000000"/>
          <w:sz w:val="20"/>
          <w:szCs w:val="20"/>
        </w:rPr>
      </w:pPr>
      <w:bookmarkStart w:colFirst="0" w:colLast="0" w:name="_heading=h.l9q6wqenzv5e" w:id="101"/>
      <w:bookmarkEnd w:id="101"/>
      <w:r w:rsidDel="00000000" w:rsidR="00000000" w:rsidRPr="00000000">
        <w:rPr>
          <w:b w:val="1"/>
          <w:bCs w:val="1"/>
          <w:color w:val="000000"/>
          <w:sz w:val="20"/>
          <w:szCs w:val="20"/>
          <w:rtl w:val="0"/>
        </w:rPr>
        <w:t xml:space="preserve">3. Reconciliação entre produção, estoque e comercialização</w:t>
      </w:r>
    </w:p>
    <w:p w:rsidR="00000000" w:rsidDel="00000000" w:rsidP="00000000" w:rsidRDefault="00000000" w:rsidRPr="00000000" w14:paraId="000003AF">
      <w:pPr>
        <w:pStyle w:val="Heading3"/>
        <w:keepNext w:val="0"/>
        <w:keepLines w:val="0"/>
        <w:spacing w:after="240" w:before="240" w:line="360" w:lineRule="auto"/>
        <w:ind w:firstLine="720"/>
        <w:jc w:val="both"/>
        <w:rPr>
          <w:color w:val="000000"/>
          <w:sz w:val="20"/>
          <w:szCs w:val="20"/>
        </w:rPr>
      </w:pPr>
      <w:bookmarkStart w:colFirst="0" w:colLast="0" w:name="_heading=h.l9q6wqenzv5e" w:id="101"/>
      <w:bookmarkEnd w:id="101"/>
      <w:r w:rsidDel="00000000" w:rsidR="00000000" w:rsidRPr="00000000">
        <w:rPr>
          <w:color w:val="000000"/>
          <w:sz w:val="20"/>
          <w:szCs w:val="20"/>
          <w:rtl w:val="0"/>
        </w:rPr>
        <w:t xml:space="preserve">O sistema MRV realizará anualmente a reconciliação entre:</w:t>
      </w:r>
    </w:p>
    <w:p w:rsidR="00000000" w:rsidDel="00000000" w:rsidP="00000000" w:rsidRDefault="00000000" w:rsidRPr="00000000" w14:paraId="000003B0">
      <w:pPr>
        <w:pStyle w:val="Heading3"/>
        <w:keepNext w:val="0"/>
        <w:keepLines w:val="0"/>
        <w:numPr>
          <w:ilvl w:val="0"/>
          <w:numId w:val="14"/>
        </w:numPr>
        <w:spacing w:after="0" w:afterAutospacing="0" w:before="240" w:line="360" w:lineRule="auto"/>
        <w:ind w:left="720" w:hanging="360"/>
        <w:rPr>
          <w:color w:val="000000"/>
          <w:sz w:val="20"/>
          <w:szCs w:val="20"/>
        </w:rPr>
      </w:pPr>
      <w:bookmarkStart w:colFirst="0" w:colLast="0" w:name="_heading=h.l9q6wqenzv5e" w:id="101"/>
      <w:bookmarkEnd w:id="101"/>
      <w:r w:rsidDel="00000000" w:rsidR="00000000" w:rsidRPr="00000000">
        <w:rPr>
          <w:color w:val="000000"/>
          <w:sz w:val="20"/>
          <w:szCs w:val="20"/>
          <w:rtl w:val="0"/>
        </w:rPr>
        <w:t xml:space="preserve">produção total do período</w:t>
      </w:r>
    </w:p>
    <w:p w:rsidR="00000000" w:rsidDel="00000000" w:rsidP="00000000" w:rsidRDefault="00000000" w:rsidRPr="00000000" w14:paraId="000003B1">
      <w:pPr>
        <w:pStyle w:val="Heading3"/>
        <w:keepNext w:val="0"/>
        <w:keepLines w:val="0"/>
        <w:numPr>
          <w:ilvl w:val="0"/>
          <w:numId w:val="14"/>
        </w:numPr>
        <w:spacing w:after="0" w:afterAutospacing="0" w:before="0" w:beforeAutospacing="0" w:line="360" w:lineRule="auto"/>
        <w:ind w:left="720" w:hanging="360"/>
        <w:rPr>
          <w:color w:val="000000"/>
          <w:sz w:val="20"/>
          <w:szCs w:val="20"/>
        </w:rPr>
      </w:pPr>
      <w:bookmarkStart w:colFirst="0" w:colLast="0" w:name="_heading=h.l9q6wqenzv5e" w:id="101"/>
      <w:bookmarkEnd w:id="101"/>
      <w:r w:rsidDel="00000000" w:rsidR="00000000" w:rsidRPr="00000000">
        <w:rPr>
          <w:color w:val="000000"/>
          <w:sz w:val="20"/>
          <w:szCs w:val="20"/>
          <w:rtl w:val="0"/>
        </w:rPr>
        <w:t xml:space="preserve">estoque inicial</w:t>
      </w:r>
    </w:p>
    <w:p w:rsidR="00000000" w:rsidDel="00000000" w:rsidP="00000000" w:rsidRDefault="00000000" w:rsidRPr="00000000" w14:paraId="000003B2">
      <w:pPr>
        <w:pStyle w:val="Heading3"/>
        <w:keepNext w:val="0"/>
        <w:keepLines w:val="0"/>
        <w:numPr>
          <w:ilvl w:val="0"/>
          <w:numId w:val="14"/>
        </w:numPr>
        <w:spacing w:after="0" w:afterAutospacing="0" w:before="0" w:beforeAutospacing="0" w:line="360" w:lineRule="auto"/>
        <w:ind w:left="720" w:hanging="360"/>
        <w:rPr>
          <w:color w:val="000000"/>
          <w:sz w:val="20"/>
          <w:szCs w:val="20"/>
        </w:rPr>
      </w:pPr>
      <w:bookmarkStart w:colFirst="0" w:colLast="0" w:name="_heading=h.l9q6wqenzv5e" w:id="101"/>
      <w:bookmarkEnd w:id="101"/>
      <w:r w:rsidDel="00000000" w:rsidR="00000000" w:rsidRPr="00000000">
        <w:rPr>
          <w:color w:val="000000"/>
          <w:sz w:val="20"/>
          <w:szCs w:val="20"/>
          <w:rtl w:val="0"/>
        </w:rPr>
        <w:t xml:space="preserve">estoque final</w:t>
      </w:r>
    </w:p>
    <w:p w:rsidR="00000000" w:rsidDel="00000000" w:rsidP="00000000" w:rsidRDefault="00000000" w:rsidRPr="00000000" w14:paraId="000003B3">
      <w:pPr>
        <w:pStyle w:val="Heading3"/>
        <w:keepNext w:val="0"/>
        <w:keepLines w:val="0"/>
        <w:numPr>
          <w:ilvl w:val="0"/>
          <w:numId w:val="14"/>
        </w:numPr>
        <w:spacing w:after="0" w:afterAutospacing="0" w:before="0" w:beforeAutospacing="0" w:line="360" w:lineRule="auto"/>
        <w:ind w:left="720" w:hanging="360"/>
        <w:rPr>
          <w:color w:val="000000"/>
          <w:sz w:val="20"/>
          <w:szCs w:val="20"/>
        </w:rPr>
      </w:pPr>
      <w:bookmarkStart w:colFirst="0" w:colLast="0" w:name="_heading=h.l9q6wqenzv5e" w:id="101"/>
      <w:bookmarkEnd w:id="101"/>
      <w:r w:rsidDel="00000000" w:rsidR="00000000" w:rsidRPr="00000000">
        <w:rPr>
          <w:color w:val="000000"/>
          <w:sz w:val="20"/>
          <w:szCs w:val="20"/>
          <w:rtl w:val="0"/>
        </w:rPr>
        <w:t xml:space="preserve">volume comercializado</w:t>
      </w:r>
    </w:p>
    <w:p w:rsidR="00000000" w:rsidDel="00000000" w:rsidP="00000000" w:rsidRDefault="00000000" w:rsidRPr="00000000" w14:paraId="000003B4">
      <w:pPr>
        <w:pStyle w:val="Heading3"/>
        <w:keepNext w:val="0"/>
        <w:keepLines w:val="0"/>
        <w:numPr>
          <w:ilvl w:val="0"/>
          <w:numId w:val="14"/>
        </w:numPr>
        <w:spacing w:after="240" w:before="0" w:beforeAutospacing="0" w:line="360" w:lineRule="auto"/>
        <w:ind w:left="720" w:hanging="360"/>
        <w:rPr>
          <w:color w:val="000000"/>
          <w:sz w:val="20"/>
          <w:szCs w:val="20"/>
        </w:rPr>
      </w:pPr>
      <w:bookmarkStart w:colFirst="0" w:colLast="0" w:name="_heading=h.l9q6wqenzv5e" w:id="101"/>
      <w:bookmarkEnd w:id="101"/>
      <w:r w:rsidDel="00000000" w:rsidR="00000000" w:rsidRPr="00000000">
        <w:rPr>
          <w:color w:val="000000"/>
          <w:sz w:val="20"/>
          <w:szCs w:val="20"/>
          <w:rtl w:val="0"/>
        </w:rPr>
        <w:t xml:space="preserve">volume previamente creditado</w:t>
      </w:r>
    </w:p>
    <w:p w:rsidR="00000000" w:rsidDel="00000000" w:rsidP="00000000" w:rsidRDefault="00000000" w:rsidRPr="00000000" w14:paraId="000003B5">
      <w:pPr>
        <w:pStyle w:val="Heading3"/>
        <w:keepNext w:val="0"/>
        <w:keepLines w:val="0"/>
        <w:spacing w:after="240" w:before="240" w:line="360" w:lineRule="auto"/>
        <w:ind w:firstLine="720"/>
        <w:jc w:val="both"/>
        <w:rPr>
          <w:color w:val="000000"/>
          <w:sz w:val="20"/>
          <w:szCs w:val="20"/>
        </w:rPr>
      </w:pPr>
      <w:bookmarkStart w:colFirst="0" w:colLast="0" w:name="_heading=h.l9q6wqenzv5e" w:id="101"/>
      <w:bookmarkEnd w:id="101"/>
      <w:r w:rsidDel="00000000" w:rsidR="00000000" w:rsidRPr="00000000">
        <w:rPr>
          <w:color w:val="000000"/>
          <w:sz w:val="20"/>
          <w:szCs w:val="20"/>
          <w:rtl w:val="0"/>
        </w:rPr>
        <w:t xml:space="preserve">Essa reconciliação garante rastreabilidade completa dos fluxos de produto e evita dupla contagem entre períodos de monitoramento.</w:t>
      </w:r>
    </w:p>
    <w:p w:rsidR="00000000" w:rsidDel="00000000" w:rsidP="00000000" w:rsidRDefault="00000000" w:rsidRPr="00000000" w14:paraId="000003B6">
      <w:pPr>
        <w:pStyle w:val="Heading3"/>
        <w:keepNext w:val="0"/>
        <w:keepLines w:val="0"/>
        <w:spacing w:after="240" w:before="240" w:line="360" w:lineRule="auto"/>
        <w:jc w:val="both"/>
        <w:rPr>
          <w:b w:val="1"/>
          <w:bCs w:val="1"/>
          <w:color w:val="000000"/>
          <w:sz w:val="20"/>
          <w:szCs w:val="20"/>
        </w:rPr>
      </w:pPr>
      <w:bookmarkStart w:colFirst="0" w:colLast="0" w:name="_heading=h.l9q6wqenzv5e" w:id="101"/>
      <w:bookmarkEnd w:id="101"/>
      <w:r w:rsidDel="00000000" w:rsidR="00000000" w:rsidRPr="00000000">
        <w:rPr>
          <w:b w:val="1"/>
          <w:bCs w:val="1"/>
          <w:color w:val="000000"/>
          <w:sz w:val="20"/>
          <w:szCs w:val="20"/>
          <w:rtl w:val="0"/>
        </w:rPr>
        <w:t xml:space="preserve">4. Determinação do fator de elegibilidade</w:t>
      </w:r>
    </w:p>
    <w:p w:rsidR="00000000" w:rsidDel="00000000" w:rsidP="00000000" w:rsidRDefault="00000000" w:rsidRPr="00000000" w14:paraId="000003B7">
      <w:pPr>
        <w:pStyle w:val="Heading3"/>
        <w:keepNext w:val="0"/>
        <w:keepLines w:val="0"/>
        <w:spacing w:after="240" w:before="240" w:line="360" w:lineRule="auto"/>
        <w:ind w:firstLine="720"/>
        <w:jc w:val="both"/>
        <w:rPr>
          <w:color w:val="000000"/>
          <w:sz w:val="20"/>
          <w:szCs w:val="20"/>
        </w:rPr>
      </w:pPr>
      <w:bookmarkStart w:colFirst="0" w:colLast="0" w:name="_heading=h.l9q6wqenzv5e" w:id="101"/>
      <w:bookmarkEnd w:id="101"/>
      <w:r w:rsidDel="00000000" w:rsidR="00000000" w:rsidRPr="00000000">
        <w:rPr>
          <w:color w:val="000000"/>
          <w:sz w:val="20"/>
          <w:szCs w:val="20"/>
          <w:rtl w:val="0"/>
        </w:rPr>
        <w:t xml:space="preserve">A proporção entre o volume comercializado e o volume produzido define o fator de elegibilidade aplicado às reduções calculadas.</w:t>
      </w:r>
    </w:p>
    <w:p w:rsidR="00000000" w:rsidDel="00000000" w:rsidP="00000000" w:rsidRDefault="00000000" w:rsidRPr="00000000" w14:paraId="000003B8">
      <w:pPr>
        <w:pStyle w:val="Heading3"/>
        <w:keepNext w:val="0"/>
        <w:keepLines w:val="0"/>
        <w:spacing w:after="240" w:before="240" w:line="360" w:lineRule="auto"/>
        <w:jc w:val="both"/>
        <w:rPr>
          <w:color w:val="000000"/>
          <w:sz w:val="20"/>
          <w:szCs w:val="20"/>
        </w:rPr>
      </w:pPr>
      <w:bookmarkStart w:colFirst="0" w:colLast="0" w:name="_heading=h.l9q6wqenzv5e" w:id="101"/>
      <w:bookmarkEnd w:id="101"/>
      <w:r w:rsidDel="00000000" w:rsidR="00000000" w:rsidRPr="00000000">
        <w:rPr>
          <w:color w:val="000000"/>
          <w:sz w:val="20"/>
          <w:szCs w:val="20"/>
          <w:rtl w:val="0"/>
        </w:rPr>
        <w:t xml:space="preserve">Fator de elegibilidade (Fe):</w:t>
      </w:r>
    </w:p>
    <w:p w:rsidR="00000000" w:rsidDel="00000000" w:rsidP="00000000" w:rsidRDefault="00000000" w:rsidRPr="00000000" w14:paraId="000003B9">
      <w:pPr>
        <w:pStyle w:val="Heading3"/>
        <w:keepNext w:val="0"/>
        <w:keepLines w:val="0"/>
        <w:spacing w:after="240" w:before="240" w:line="360" w:lineRule="auto"/>
        <w:jc w:val="both"/>
        <w:rPr>
          <w:color w:val="000000"/>
          <w:sz w:val="20"/>
          <w:szCs w:val="20"/>
        </w:rPr>
      </w:pPr>
      <w:bookmarkStart w:colFirst="0" w:colLast="0" w:name="_heading=h.l9q6wqenzv5e" w:id="101"/>
      <w:bookmarkEnd w:id="101"/>
      <w:r w:rsidDel="00000000" w:rsidR="00000000" w:rsidRPr="00000000">
        <w:rPr>
          <w:color w:val="000000"/>
          <w:sz w:val="20"/>
          <w:szCs w:val="20"/>
          <w:rtl w:val="0"/>
        </w:rPr>
        <w:t xml:space="preserve">Fe = Volume comercializado / Volume produzido</w:t>
      </w:r>
    </w:p>
    <w:p w:rsidR="00000000" w:rsidDel="00000000" w:rsidP="00000000" w:rsidRDefault="00000000" w:rsidRPr="00000000" w14:paraId="000003BA">
      <w:pPr>
        <w:pStyle w:val="Heading3"/>
        <w:keepNext w:val="0"/>
        <w:keepLines w:val="0"/>
        <w:spacing w:after="240" w:before="240" w:line="360" w:lineRule="auto"/>
        <w:jc w:val="both"/>
        <w:rPr>
          <w:b w:val="1"/>
          <w:bCs w:val="1"/>
          <w:color w:val="000000"/>
          <w:sz w:val="20"/>
          <w:szCs w:val="20"/>
        </w:rPr>
      </w:pPr>
      <w:bookmarkStart w:colFirst="0" w:colLast="0" w:name="_heading=h.l9q6wqenzv5e" w:id="101"/>
      <w:bookmarkEnd w:id="101"/>
      <w:r w:rsidDel="00000000" w:rsidR="00000000" w:rsidRPr="00000000">
        <w:rPr>
          <w:b w:val="1"/>
          <w:bCs w:val="1"/>
          <w:color w:val="000000"/>
          <w:sz w:val="20"/>
          <w:szCs w:val="20"/>
          <w:rtl w:val="0"/>
        </w:rPr>
        <w:t xml:space="preserve">5. Determinação das reduções elegíveis</w:t>
      </w:r>
    </w:p>
    <w:p w:rsidR="00000000" w:rsidDel="00000000" w:rsidP="00000000" w:rsidRDefault="00000000" w:rsidRPr="00000000" w14:paraId="000003BB">
      <w:pPr>
        <w:pStyle w:val="Heading3"/>
        <w:keepNext w:val="0"/>
        <w:keepLines w:val="0"/>
        <w:spacing w:after="240" w:before="240" w:line="360" w:lineRule="auto"/>
        <w:ind w:firstLine="720"/>
        <w:jc w:val="both"/>
        <w:rPr>
          <w:color w:val="000000"/>
          <w:sz w:val="20"/>
          <w:szCs w:val="20"/>
        </w:rPr>
      </w:pPr>
      <w:bookmarkStart w:colFirst="0" w:colLast="0" w:name="_heading=h.l9q6wqenzv5e" w:id="101"/>
      <w:bookmarkEnd w:id="101"/>
      <w:r w:rsidDel="00000000" w:rsidR="00000000" w:rsidRPr="00000000">
        <w:rPr>
          <w:color w:val="000000"/>
          <w:sz w:val="20"/>
          <w:szCs w:val="20"/>
          <w:rtl w:val="0"/>
        </w:rPr>
        <w:t xml:space="preserve">As reduções líquidas calculadas na seção 7 são então ajustadas pelo fator de elegibilidade:</w:t>
      </w:r>
    </w:p>
    <w:p w:rsidR="00000000" w:rsidDel="00000000" w:rsidP="00000000" w:rsidRDefault="00000000" w:rsidRPr="00000000" w14:paraId="000003BC">
      <w:pPr>
        <w:pStyle w:val="Heading3"/>
        <w:keepNext w:val="0"/>
        <w:keepLines w:val="0"/>
        <w:spacing w:after="240" w:before="240" w:line="360" w:lineRule="auto"/>
        <w:jc w:val="both"/>
        <w:rPr>
          <w:color w:val="000000"/>
          <w:sz w:val="20"/>
          <w:szCs w:val="20"/>
        </w:rPr>
      </w:pPr>
      <w:bookmarkStart w:colFirst="0" w:colLast="0" w:name="_heading=h.l9q6wqenzv5e" w:id="101"/>
      <w:bookmarkEnd w:id="101"/>
      <w:r w:rsidDel="00000000" w:rsidR="00000000" w:rsidRPr="00000000">
        <w:rPr>
          <w:color w:val="000000"/>
          <w:sz w:val="20"/>
          <w:szCs w:val="20"/>
          <w:rtl w:val="0"/>
        </w:rPr>
        <w:t xml:space="preserve">Reduções elegíveis = Reduções líquidas × Fe</w:t>
      </w:r>
    </w:p>
    <w:p w:rsidR="00000000" w:rsidDel="00000000" w:rsidP="00000000" w:rsidRDefault="00000000" w:rsidRPr="00000000" w14:paraId="000003BD">
      <w:pPr>
        <w:pStyle w:val="Heading3"/>
        <w:keepNext w:val="0"/>
        <w:keepLines w:val="0"/>
        <w:spacing w:after="240" w:before="240" w:line="360" w:lineRule="auto"/>
        <w:ind w:firstLine="720"/>
        <w:jc w:val="both"/>
        <w:rPr>
          <w:color w:val="000000"/>
          <w:sz w:val="20"/>
          <w:szCs w:val="20"/>
        </w:rPr>
      </w:pPr>
      <w:bookmarkStart w:colFirst="0" w:colLast="0" w:name="_heading=h.l9q6wqenzv5e" w:id="101"/>
      <w:bookmarkEnd w:id="101"/>
      <w:r w:rsidDel="00000000" w:rsidR="00000000" w:rsidRPr="00000000">
        <w:rPr>
          <w:color w:val="000000"/>
          <w:sz w:val="20"/>
          <w:szCs w:val="20"/>
          <w:rtl w:val="0"/>
        </w:rPr>
        <w:t xml:space="preserve">Dessa forma, apenas a fração correspondente ao volume efetivamente comercializado é considerada para emissão de créditos.</w:t>
      </w:r>
    </w:p>
    <w:p w:rsidR="00000000" w:rsidDel="00000000" w:rsidP="00000000" w:rsidRDefault="00000000" w:rsidRPr="00000000" w14:paraId="000003BE">
      <w:pPr>
        <w:pStyle w:val="Heading3"/>
        <w:keepNext w:val="0"/>
        <w:keepLines w:val="0"/>
        <w:spacing w:after="240" w:before="240" w:line="360" w:lineRule="auto"/>
        <w:jc w:val="both"/>
        <w:rPr>
          <w:b w:val="1"/>
          <w:bCs w:val="1"/>
          <w:color w:val="000000"/>
          <w:sz w:val="20"/>
          <w:szCs w:val="20"/>
        </w:rPr>
      </w:pPr>
      <w:bookmarkStart w:colFirst="0" w:colLast="0" w:name="_heading=h.l9q6wqenzv5e" w:id="101"/>
      <w:bookmarkEnd w:id="101"/>
      <w:r w:rsidDel="00000000" w:rsidR="00000000" w:rsidRPr="00000000">
        <w:rPr>
          <w:b w:val="1"/>
          <w:bCs w:val="1"/>
          <w:color w:val="000000"/>
          <w:sz w:val="20"/>
          <w:szCs w:val="20"/>
          <w:rtl w:val="0"/>
        </w:rPr>
        <w:t xml:space="preserve">6. Tratamento de volumes comercializados de anos anteriores</w:t>
      </w:r>
    </w:p>
    <w:p w:rsidR="00000000" w:rsidDel="00000000" w:rsidP="00000000" w:rsidRDefault="00000000" w:rsidRPr="00000000" w14:paraId="000003BF">
      <w:pPr>
        <w:pStyle w:val="Heading3"/>
        <w:keepNext w:val="0"/>
        <w:keepLines w:val="0"/>
        <w:spacing w:after="240" w:before="240" w:line="360" w:lineRule="auto"/>
        <w:ind w:firstLine="720"/>
        <w:jc w:val="both"/>
        <w:rPr>
          <w:color w:val="000000"/>
          <w:sz w:val="20"/>
          <w:szCs w:val="20"/>
        </w:rPr>
      </w:pPr>
      <w:bookmarkStart w:colFirst="0" w:colLast="0" w:name="_heading=h.l9q6wqenzv5e" w:id="101"/>
      <w:bookmarkEnd w:id="101"/>
      <w:r w:rsidDel="00000000" w:rsidR="00000000" w:rsidRPr="00000000">
        <w:rPr>
          <w:color w:val="000000"/>
          <w:sz w:val="20"/>
          <w:szCs w:val="20"/>
          <w:rtl w:val="0"/>
        </w:rPr>
        <w:t xml:space="preserve">Volumes produzidos em períodos anteriores, mas comercializados no período de monitoramento atual, poderão ser considerados elegíveis desde que:</w:t>
      </w:r>
    </w:p>
    <w:p w:rsidR="00000000" w:rsidDel="00000000" w:rsidP="00000000" w:rsidRDefault="00000000" w:rsidRPr="00000000" w14:paraId="000003C0">
      <w:pPr>
        <w:pStyle w:val="Heading3"/>
        <w:keepNext w:val="0"/>
        <w:keepLines w:val="0"/>
        <w:numPr>
          <w:ilvl w:val="0"/>
          <w:numId w:val="31"/>
        </w:numPr>
        <w:spacing w:after="0" w:afterAutospacing="0" w:before="240" w:line="360" w:lineRule="auto"/>
        <w:ind w:left="720" w:hanging="360"/>
        <w:rPr>
          <w:color w:val="000000"/>
          <w:sz w:val="20"/>
          <w:szCs w:val="20"/>
        </w:rPr>
      </w:pPr>
      <w:bookmarkStart w:colFirst="0" w:colLast="0" w:name="_heading=h.l9q6wqenzv5e" w:id="101"/>
      <w:bookmarkEnd w:id="101"/>
      <w:r w:rsidDel="00000000" w:rsidR="00000000" w:rsidRPr="00000000">
        <w:rPr>
          <w:color w:val="000000"/>
          <w:sz w:val="20"/>
          <w:szCs w:val="20"/>
          <w:rtl w:val="0"/>
        </w:rPr>
        <w:t xml:space="preserve">sua comercialização seja comprovada documentalmente;</w:t>
      </w:r>
    </w:p>
    <w:p w:rsidR="00000000" w:rsidDel="00000000" w:rsidP="00000000" w:rsidRDefault="00000000" w:rsidRPr="00000000" w14:paraId="000003C1">
      <w:pPr>
        <w:pStyle w:val="Heading3"/>
        <w:keepNext w:val="0"/>
        <w:keepLines w:val="0"/>
        <w:numPr>
          <w:ilvl w:val="0"/>
          <w:numId w:val="31"/>
        </w:numPr>
        <w:spacing w:after="0" w:afterAutospacing="0" w:before="0" w:beforeAutospacing="0" w:line="360" w:lineRule="auto"/>
        <w:ind w:left="720" w:hanging="360"/>
        <w:rPr>
          <w:color w:val="000000"/>
          <w:sz w:val="20"/>
          <w:szCs w:val="20"/>
        </w:rPr>
      </w:pPr>
      <w:bookmarkStart w:colFirst="0" w:colLast="0" w:name="_heading=h.l9q6wqenzv5e" w:id="101"/>
      <w:bookmarkEnd w:id="101"/>
      <w:r w:rsidDel="00000000" w:rsidR="00000000" w:rsidRPr="00000000">
        <w:rPr>
          <w:color w:val="000000"/>
          <w:sz w:val="20"/>
          <w:szCs w:val="20"/>
          <w:rtl w:val="0"/>
        </w:rPr>
        <w:t xml:space="preserve">não tenham sido previamente utilizados para geração de créditos;</w:t>
      </w:r>
    </w:p>
    <w:p w:rsidR="00000000" w:rsidDel="00000000" w:rsidP="00000000" w:rsidRDefault="00000000" w:rsidRPr="00000000" w14:paraId="000003C2">
      <w:pPr>
        <w:pStyle w:val="Heading3"/>
        <w:keepNext w:val="0"/>
        <w:keepLines w:val="0"/>
        <w:numPr>
          <w:ilvl w:val="0"/>
          <w:numId w:val="31"/>
        </w:numPr>
        <w:spacing w:after="240" w:before="0" w:beforeAutospacing="0" w:line="360" w:lineRule="auto"/>
        <w:ind w:left="720" w:hanging="360"/>
        <w:rPr>
          <w:color w:val="000000"/>
          <w:sz w:val="20"/>
          <w:szCs w:val="20"/>
        </w:rPr>
      </w:pPr>
      <w:bookmarkStart w:colFirst="0" w:colLast="0" w:name="_heading=h.l9q6wqenzv5e" w:id="101"/>
      <w:bookmarkEnd w:id="101"/>
      <w:r w:rsidDel="00000000" w:rsidR="00000000" w:rsidRPr="00000000">
        <w:rPr>
          <w:color w:val="000000"/>
          <w:sz w:val="20"/>
          <w:szCs w:val="20"/>
          <w:rtl w:val="0"/>
        </w:rPr>
        <w:t xml:space="preserve">estejam dentro do período de creditação aprovado do projeto.</w:t>
      </w:r>
    </w:p>
    <w:p w:rsidR="00000000" w:rsidDel="00000000" w:rsidP="00000000" w:rsidRDefault="00000000" w:rsidRPr="00000000" w14:paraId="000003C3">
      <w:pPr>
        <w:pStyle w:val="Heading3"/>
        <w:keepNext w:val="0"/>
        <w:keepLines w:val="0"/>
        <w:spacing w:after="240" w:before="240" w:line="360" w:lineRule="auto"/>
        <w:ind w:firstLine="720"/>
        <w:jc w:val="both"/>
        <w:rPr>
          <w:color w:val="000000"/>
          <w:sz w:val="20"/>
          <w:szCs w:val="20"/>
        </w:rPr>
      </w:pPr>
      <w:bookmarkStart w:colFirst="0" w:colLast="0" w:name="_heading=h.l9q6wqenzv5e" w:id="101"/>
      <w:bookmarkEnd w:id="101"/>
      <w:r w:rsidDel="00000000" w:rsidR="00000000" w:rsidRPr="00000000">
        <w:rPr>
          <w:color w:val="000000"/>
          <w:sz w:val="20"/>
          <w:szCs w:val="20"/>
          <w:rtl w:val="0"/>
        </w:rPr>
        <w:t xml:space="preserve">Esse mecanismo assegura consistência temporal entre produção, comercialização e creditação.</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As Notas Fiscais eletrônicas constituem evidência primária auditável de comercialização e serão disponibilizadas ao verificador independente mediante amostragem estatística.</w:t>
      </w:r>
      <w:r w:rsidDel="00000000" w:rsidR="00000000" w:rsidRPr="00000000">
        <w:rPr>
          <w:rtl w:val="0"/>
        </w:rPr>
      </w:r>
    </w:p>
    <w:p w:rsidR="00000000" w:rsidDel="00000000" w:rsidP="00000000" w:rsidRDefault="00000000" w:rsidRPr="00000000" w14:paraId="000003C4">
      <w:pPr>
        <w:pStyle w:val="Heading3"/>
        <w:keepNext w:val="0"/>
        <w:keepLines w:val="0"/>
        <w:spacing w:after="240" w:before="240" w:line="360" w:lineRule="auto"/>
        <w:jc w:val="both"/>
        <w:rPr>
          <w:b w:val="1"/>
          <w:bCs w:val="1"/>
          <w:color w:val="000000"/>
          <w:sz w:val="20"/>
          <w:szCs w:val="20"/>
        </w:rPr>
      </w:pPr>
      <w:bookmarkStart w:colFirst="0" w:colLast="0" w:name="_heading=h.l9q6wqenzv5e" w:id="101"/>
      <w:bookmarkEnd w:id="101"/>
      <w:r w:rsidDel="00000000" w:rsidR="00000000" w:rsidRPr="00000000">
        <w:rPr>
          <w:b w:val="1"/>
          <w:bCs w:val="1"/>
          <w:color w:val="000000"/>
          <w:sz w:val="20"/>
          <w:szCs w:val="20"/>
          <w:rtl w:val="0"/>
        </w:rPr>
        <w:t xml:space="preserve">7.6 Prevenção de dupla contagem</w:t>
      </w:r>
    </w:p>
    <w:p w:rsidR="00000000" w:rsidDel="00000000" w:rsidP="00000000" w:rsidRDefault="00000000" w:rsidRPr="00000000" w14:paraId="000003C5">
      <w:pPr>
        <w:pStyle w:val="Heading3"/>
        <w:keepNext w:val="0"/>
        <w:keepLines w:val="0"/>
        <w:spacing w:after="240" w:before="240" w:line="360" w:lineRule="auto"/>
        <w:ind w:firstLine="720"/>
        <w:jc w:val="both"/>
        <w:rPr>
          <w:color w:val="000000"/>
          <w:sz w:val="20"/>
          <w:szCs w:val="20"/>
        </w:rPr>
      </w:pPr>
      <w:bookmarkStart w:colFirst="0" w:colLast="0" w:name="_heading=h.l9q6wqenzv5e" w:id="101"/>
      <w:bookmarkEnd w:id="101"/>
      <w:r w:rsidDel="00000000" w:rsidR="00000000" w:rsidRPr="00000000">
        <w:rPr>
          <w:color w:val="000000"/>
          <w:sz w:val="20"/>
          <w:szCs w:val="20"/>
          <w:rtl w:val="0"/>
        </w:rPr>
        <w:t xml:space="preserve">A metodologia adotada assegura que cada unidade de produto comercializada seja considerada apenas uma vez no processo de geração de créditos. O sistema MRV mantém registro consolidado de volumes já creditados, evitando que o mesmo volume seja utilizado em períodos subsequentes.</w:t>
      </w:r>
    </w:p>
    <w:p w:rsidR="00000000" w:rsidDel="00000000" w:rsidP="00000000" w:rsidRDefault="00000000" w:rsidRPr="00000000" w14:paraId="000003C6">
      <w:pPr>
        <w:pStyle w:val="Heading3"/>
        <w:keepNext w:val="0"/>
        <w:keepLines w:val="0"/>
        <w:spacing w:after="240" w:before="240" w:line="360" w:lineRule="auto"/>
        <w:ind w:firstLine="720"/>
        <w:jc w:val="both"/>
        <w:rPr>
          <w:color w:val="000000"/>
          <w:sz w:val="20"/>
          <w:szCs w:val="20"/>
        </w:rPr>
      </w:pPr>
      <w:bookmarkStart w:colFirst="0" w:colLast="0" w:name="_heading=h.y7jcxpynywqe" w:id="103"/>
      <w:bookmarkEnd w:id="103"/>
      <w:r w:rsidDel="00000000" w:rsidR="00000000" w:rsidRPr="00000000">
        <w:rPr>
          <w:color w:val="000000"/>
          <w:sz w:val="20"/>
          <w:szCs w:val="20"/>
          <w:rtl w:val="0"/>
        </w:rPr>
        <w:t xml:space="preserve">Adicionalmente, conforme descrito na seção 5, os contratos comerciais do produto incluem cláusula de exclusividade do atributo climático, garantindo que os compradores não reivindiquem créditos de carbono associados ao uso do Fator P®.</w:t>
      </w:r>
    </w:p>
    <w:p w:rsidR="00000000" w:rsidDel="00000000" w:rsidP="00000000" w:rsidRDefault="00000000" w:rsidRPr="00000000" w14:paraId="000003C7">
      <w:pPr>
        <w:pStyle w:val="Heading3"/>
        <w:keepNext w:val="0"/>
        <w:keepLines w:val="0"/>
        <w:spacing w:before="280" w:line="360" w:lineRule="auto"/>
        <w:jc w:val="both"/>
        <w:rPr>
          <w:b w:val="1"/>
          <w:bCs w:val="1"/>
          <w:color w:val="000000"/>
          <w:sz w:val="20"/>
          <w:szCs w:val="20"/>
        </w:rPr>
      </w:pPr>
      <w:bookmarkStart w:colFirst="0" w:colLast="0" w:name="_heading=h.buux1kl0lrtx" w:id="104"/>
      <w:bookmarkEnd w:id="104"/>
      <w:r w:rsidDel="00000000" w:rsidR="00000000" w:rsidRPr="00000000">
        <w:rPr>
          <w:b w:val="1"/>
          <w:bCs w:val="1"/>
          <w:color w:val="000000"/>
          <w:sz w:val="20"/>
          <w:szCs w:val="20"/>
          <w:rtl w:val="0"/>
        </w:rPr>
        <w:t xml:space="preserve">7.7. Distribuição e Registro dos Créditos</w:t>
      </w:r>
    </w:p>
    <w:p w:rsidR="00000000" w:rsidDel="00000000" w:rsidP="00000000" w:rsidRDefault="00000000" w:rsidRPr="00000000" w14:paraId="000003C8">
      <w:pPr>
        <w:spacing w:after="240" w:before="240" w:line="360" w:lineRule="auto"/>
        <w:ind w:firstLine="720"/>
        <w:jc w:val="both"/>
        <w:rPr>
          <w:b w:val="1"/>
          <w:bCs w:val="1"/>
          <w:sz w:val="20"/>
          <w:szCs w:val="20"/>
        </w:rPr>
      </w:pPr>
      <w:r w:rsidDel="00000000" w:rsidR="00000000" w:rsidRPr="00000000">
        <w:rPr>
          <w:sz w:val="20"/>
          <w:szCs w:val="20"/>
          <w:rtl w:val="0"/>
        </w:rPr>
        <w:t xml:space="preserve">O projeto é proposto pela </w:t>
      </w:r>
      <w:r w:rsidDel="00000000" w:rsidR="00000000" w:rsidRPr="00000000">
        <w:rPr>
          <w:b w:val="1"/>
          <w:bCs w:val="1"/>
          <w:sz w:val="20"/>
          <w:szCs w:val="20"/>
          <w:rtl w:val="0"/>
        </w:rPr>
        <w:t xml:space="preserve">Premix Nutrição Animal Ltda.</w:t>
      </w:r>
      <w:r w:rsidDel="00000000" w:rsidR="00000000" w:rsidRPr="00000000">
        <w:rPr>
          <w:sz w:val="20"/>
          <w:szCs w:val="20"/>
          <w:rtl w:val="0"/>
        </w:rPr>
        <w:t xml:space="preserve">, com gestão técnica e elaboração metodológica conduzida pela </w:t>
      </w:r>
      <w:r w:rsidDel="00000000" w:rsidR="00000000" w:rsidRPr="00000000">
        <w:rPr>
          <w:b w:val="1"/>
          <w:bCs w:val="1"/>
          <w:sz w:val="20"/>
          <w:szCs w:val="20"/>
          <w:rtl w:val="0"/>
        </w:rPr>
        <w:t xml:space="preserve">E2Carbon Consultoria e Gestão Ltda. </w:t>
      </w:r>
    </w:p>
    <w:p w:rsidR="00000000" w:rsidDel="00000000" w:rsidP="00000000" w:rsidRDefault="00000000" w:rsidRPr="00000000" w14:paraId="000003C9">
      <w:pPr>
        <w:spacing w:after="240" w:before="240" w:line="360" w:lineRule="auto"/>
        <w:ind w:firstLine="720"/>
        <w:jc w:val="both"/>
        <w:rPr>
          <w:sz w:val="20"/>
          <w:szCs w:val="20"/>
        </w:rPr>
      </w:pPr>
      <w:r w:rsidDel="00000000" w:rsidR="00000000" w:rsidRPr="00000000">
        <w:rPr>
          <w:sz w:val="20"/>
          <w:szCs w:val="20"/>
          <w:rtl w:val="0"/>
        </w:rPr>
        <w:t xml:space="preserve">A titularidade integral dos créditos de carbono gerados é da Premix Nutrição Animal Ltda., salvo disposição contratual futura específica.O projeto será submetido para registro em padrão internacional reconhecido, a ser definido formalmente no momento da submissão (ex.: Verra VCS ou Gold Standard), seguindo integralmente as regras do padrão selecionado.</w:t>
      </w:r>
    </w:p>
    <w:p w:rsidR="00000000" w:rsidDel="00000000" w:rsidP="00000000" w:rsidRDefault="00000000" w:rsidRPr="00000000" w14:paraId="000003CA">
      <w:pPr>
        <w:spacing w:after="240" w:before="240" w:line="360" w:lineRule="auto"/>
        <w:ind w:firstLine="720"/>
        <w:jc w:val="both"/>
        <w:rPr>
          <w:sz w:val="20"/>
          <w:szCs w:val="20"/>
        </w:rPr>
      </w:pPr>
      <w:r w:rsidDel="00000000" w:rsidR="00000000" w:rsidRPr="00000000">
        <w:rPr>
          <w:sz w:val="20"/>
          <w:szCs w:val="20"/>
          <w:rtl w:val="0"/>
        </w:rPr>
        <w:t xml:space="preserve">O tipo de unidade emitida dependerá do padrão adotado (ex.: VCUs ou GSVERs).</w:t>
      </w:r>
    </w:p>
    <w:p w:rsidR="00000000" w:rsidDel="00000000" w:rsidP="00000000" w:rsidRDefault="00000000" w:rsidRPr="00000000" w14:paraId="000003CB">
      <w:pPr>
        <w:spacing w:after="240" w:before="240" w:line="360" w:lineRule="auto"/>
        <w:ind w:firstLine="720"/>
        <w:jc w:val="both"/>
        <w:rPr>
          <w:sz w:val="20"/>
          <w:szCs w:val="20"/>
        </w:rPr>
      </w:pPr>
      <w:r w:rsidDel="00000000" w:rsidR="00000000" w:rsidRPr="00000000">
        <w:rPr>
          <w:sz w:val="20"/>
          <w:szCs w:val="20"/>
          <w:rtl w:val="0"/>
        </w:rPr>
        <w:t xml:space="preserve">Será aplicado buffer de integridade de 5% sobre as reduções líquidas, conforme descrito na metodologia.</w:t>
      </w:r>
    </w:p>
    <w:p w:rsidR="00000000" w:rsidDel="00000000" w:rsidP="00000000" w:rsidRDefault="00000000" w:rsidRPr="00000000" w14:paraId="000003CC">
      <w:pPr>
        <w:spacing w:after="240" w:before="240" w:line="360" w:lineRule="auto"/>
        <w:ind w:firstLine="720"/>
        <w:jc w:val="both"/>
        <w:rPr>
          <w:sz w:val="20"/>
          <w:szCs w:val="20"/>
        </w:rPr>
      </w:pPr>
      <w:r w:rsidDel="00000000" w:rsidR="00000000" w:rsidRPr="00000000">
        <w:rPr>
          <w:sz w:val="20"/>
          <w:szCs w:val="20"/>
          <w:rtl w:val="0"/>
        </w:rPr>
        <w:t xml:space="preserve">A periodicidade de verificação será bienal, salvo exigência distinta do padrão escolhido.</w:t>
      </w:r>
    </w:p>
    <w:p w:rsidR="00000000" w:rsidDel="00000000" w:rsidP="00000000" w:rsidRDefault="00000000" w:rsidRPr="00000000" w14:paraId="000003CD">
      <w:pPr>
        <w:spacing w:after="240" w:before="240" w:line="360" w:lineRule="auto"/>
        <w:ind w:left="0" w:firstLine="0"/>
        <w:jc w:val="both"/>
        <w:rPr>
          <w:sz w:val="20"/>
          <w:szCs w:val="20"/>
        </w:rPr>
      </w:pPr>
      <w:r w:rsidDel="00000000" w:rsidR="00000000" w:rsidRPr="00000000">
        <w:rPr>
          <w:sz w:val="20"/>
          <w:szCs w:val="20"/>
          <w:rtl w:val="0"/>
        </w:rPr>
        <w:t xml:space="preserve">Resumo:</w:t>
      </w:r>
    </w:p>
    <w:p w:rsidR="00000000" w:rsidDel="00000000" w:rsidP="00000000" w:rsidRDefault="00000000" w:rsidRPr="00000000" w14:paraId="000003CE">
      <w:pPr>
        <w:numPr>
          <w:ilvl w:val="0"/>
          <w:numId w:val="66"/>
        </w:numPr>
        <w:spacing w:after="0" w:afterAutospacing="0" w:before="240" w:line="360" w:lineRule="auto"/>
        <w:ind w:left="720" w:hanging="360"/>
        <w:jc w:val="both"/>
        <w:rPr>
          <w:sz w:val="20"/>
          <w:szCs w:val="20"/>
        </w:rPr>
      </w:pPr>
      <w:r w:rsidDel="00000000" w:rsidR="00000000" w:rsidRPr="00000000">
        <w:rPr>
          <w:sz w:val="20"/>
          <w:szCs w:val="20"/>
          <w:rtl w:val="0"/>
        </w:rPr>
        <w:t xml:space="preserve">Proponente: Premix Nutrição Animal Ltda.</w:t>
      </w:r>
    </w:p>
    <w:p w:rsidR="00000000" w:rsidDel="00000000" w:rsidP="00000000" w:rsidRDefault="00000000" w:rsidRPr="00000000" w14:paraId="000003CF">
      <w:pPr>
        <w:numPr>
          <w:ilvl w:val="0"/>
          <w:numId w:val="66"/>
        </w:numPr>
        <w:spacing w:after="0" w:afterAutospacing="0" w:before="0" w:beforeAutospacing="0" w:line="360" w:lineRule="auto"/>
        <w:ind w:left="720" w:hanging="360"/>
        <w:jc w:val="both"/>
        <w:rPr>
          <w:sz w:val="20"/>
          <w:szCs w:val="20"/>
        </w:rPr>
      </w:pPr>
      <w:r w:rsidDel="00000000" w:rsidR="00000000" w:rsidRPr="00000000">
        <w:rPr>
          <w:sz w:val="20"/>
          <w:szCs w:val="20"/>
          <w:rtl w:val="0"/>
        </w:rPr>
        <w:t xml:space="preserve">Gestão Técnica e MRV: E2Carbon Consultoria e Gestão Ltda.</w:t>
      </w:r>
    </w:p>
    <w:p w:rsidR="00000000" w:rsidDel="00000000" w:rsidP="00000000" w:rsidRDefault="00000000" w:rsidRPr="00000000" w14:paraId="000003D0">
      <w:pPr>
        <w:numPr>
          <w:ilvl w:val="0"/>
          <w:numId w:val="66"/>
        </w:numPr>
        <w:spacing w:after="0" w:afterAutospacing="0" w:before="0" w:beforeAutospacing="0" w:line="360" w:lineRule="auto"/>
        <w:ind w:left="720" w:hanging="360"/>
        <w:jc w:val="both"/>
        <w:rPr>
          <w:sz w:val="20"/>
          <w:szCs w:val="20"/>
        </w:rPr>
      </w:pPr>
      <w:r w:rsidDel="00000000" w:rsidR="00000000" w:rsidRPr="00000000">
        <w:rPr>
          <w:sz w:val="20"/>
          <w:szCs w:val="20"/>
          <w:rtl w:val="0"/>
        </w:rPr>
        <w:t xml:space="preserve">Propriedade dos créditos: 100 % Premix Nutrição Animal Ltda.</w:t>
      </w:r>
    </w:p>
    <w:p w:rsidR="00000000" w:rsidDel="00000000" w:rsidP="00000000" w:rsidRDefault="00000000" w:rsidRPr="00000000" w14:paraId="000003D1">
      <w:pPr>
        <w:numPr>
          <w:ilvl w:val="0"/>
          <w:numId w:val="66"/>
        </w:numPr>
        <w:spacing w:after="0" w:afterAutospacing="0" w:before="0" w:beforeAutospacing="0" w:line="360" w:lineRule="auto"/>
        <w:ind w:left="720" w:hanging="360"/>
        <w:jc w:val="both"/>
        <w:rPr>
          <w:sz w:val="20"/>
          <w:szCs w:val="20"/>
        </w:rPr>
      </w:pPr>
      <w:r w:rsidDel="00000000" w:rsidR="00000000" w:rsidRPr="00000000">
        <w:rPr>
          <w:sz w:val="20"/>
          <w:szCs w:val="20"/>
          <w:rtl w:val="0"/>
        </w:rPr>
        <w:t xml:space="preserve">O projeto será submetido a padrão internacional reconhecido, podendo adotar princípios técnicos compatíveis com VM0042 (Verra) ou Enteric Methane Reduction (Gold Standard).</w:t>
      </w:r>
    </w:p>
    <w:p w:rsidR="00000000" w:rsidDel="00000000" w:rsidP="00000000" w:rsidRDefault="00000000" w:rsidRPr="00000000" w14:paraId="000003D2">
      <w:pPr>
        <w:numPr>
          <w:ilvl w:val="0"/>
          <w:numId w:val="66"/>
        </w:numPr>
        <w:spacing w:after="0" w:afterAutospacing="0" w:before="0" w:beforeAutospacing="0" w:line="360" w:lineRule="auto"/>
        <w:ind w:left="720" w:hanging="360"/>
        <w:jc w:val="both"/>
        <w:rPr>
          <w:sz w:val="20"/>
          <w:szCs w:val="20"/>
        </w:rPr>
      </w:pPr>
      <w:r w:rsidDel="00000000" w:rsidR="00000000" w:rsidRPr="00000000">
        <w:rPr>
          <w:sz w:val="20"/>
          <w:szCs w:val="20"/>
          <w:rtl w:val="0"/>
        </w:rPr>
        <w:t xml:space="preserve">Tipo de crédito: Reduções verificados de emissões (VERs / VCUs equivalentes).</w:t>
      </w:r>
    </w:p>
    <w:p w:rsidR="00000000" w:rsidDel="00000000" w:rsidP="00000000" w:rsidRDefault="00000000" w:rsidRPr="00000000" w14:paraId="000003D3">
      <w:pPr>
        <w:numPr>
          <w:ilvl w:val="0"/>
          <w:numId w:val="66"/>
        </w:numPr>
        <w:spacing w:after="0" w:afterAutospacing="0" w:before="0" w:beforeAutospacing="0" w:line="360" w:lineRule="auto"/>
        <w:ind w:left="720" w:hanging="360"/>
        <w:jc w:val="both"/>
        <w:rPr>
          <w:sz w:val="20"/>
          <w:szCs w:val="20"/>
        </w:rPr>
      </w:pPr>
      <w:r w:rsidDel="00000000" w:rsidR="00000000" w:rsidRPr="00000000">
        <w:rPr>
          <w:sz w:val="20"/>
          <w:szCs w:val="20"/>
          <w:rtl w:val="0"/>
        </w:rPr>
        <w:t xml:space="preserve">Buffer de risco: 5% dos créditos retidos para não-permanência.</w:t>
      </w:r>
    </w:p>
    <w:p w:rsidR="00000000" w:rsidDel="00000000" w:rsidP="00000000" w:rsidRDefault="00000000" w:rsidRPr="00000000" w14:paraId="000003D4">
      <w:pPr>
        <w:numPr>
          <w:ilvl w:val="0"/>
          <w:numId w:val="66"/>
        </w:numPr>
        <w:spacing w:after="240" w:before="0" w:beforeAutospacing="0" w:line="360" w:lineRule="auto"/>
        <w:ind w:left="720" w:hanging="360"/>
        <w:jc w:val="both"/>
        <w:rPr>
          <w:sz w:val="20"/>
          <w:szCs w:val="20"/>
        </w:rPr>
      </w:pPr>
      <w:r w:rsidDel="00000000" w:rsidR="00000000" w:rsidRPr="00000000">
        <w:rPr>
          <w:sz w:val="20"/>
          <w:szCs w:val="20"/>
          <w:rtl w:val="0"/>
        </w:rPr>
        <w:t xml:space="preserve">Periodicidade de verificação: bienal.</w:t>
      </w:r>
    </w:p>
    <w:p w:rsidR="00000000" w:rsidDel="00000000" w:rsidP="00000000" w:rsidRDefault="00000000" w:rsidRPr="00000000" w14:paraId="000003D5">
      <w:pPr>
        <w:spacing w:after="240" w:before="240" w:line="360" w:lineRule="auto"/>
        <w:ind w:firstLine="720"/>
        <w:jc w:val="both"/>
        <w:rPr>
          <w:b w:val="1"/>
          <w:bCs w:val="1"/>
          <w:sz w:val="20"/>
          <w:szCs w:val="20"/>
        </w:rPr>
      </w:pPr>
      <w:r w:rsidDel="00000000" w:rsidR="00000000" w:rsidRPr="00000000">
        <w:rPr>
          <w:sz w:val="20"/>
          <w:szCs w:val="20"/>
          <w:rtl w:val="0"/>
        </w:rPr>
        <w:t xml:space="preserve">Todos os créditos serão registrados em plataforma compatível com os padrões internacionais, com rastreabilidade pública e documentação auditável.</w:t>
      </w:r>
      <w:r w:rsidDel="00000000" w:rsidR="00000000" w:rsidRPr="00000000">
        <w:rPr>
          <w:rtl w:val="0"/>
        </w:rPr>
      </w:r>
    </w:p>
    <w:p w:rsidR="00000000" w:rsidDel="00000000" w:rsidP="00000000" w:rsidRDefault="00000000" w:rsidRPr="00000000" w14:paraId="000003D6">
      <w:pPr>
        <w:spacing w:after="240" w:before="240" w:line="360" w:lineRule="auto"/>
        <w:ind w:left="0" w:firstLine="0"/>
        <w:jc w:val="both"/>
        <w:rPr>
          <w:b w:val="1"/>
          <w:bCs w:val="1"/>
          <w:sz w:val="20"/>
          <w:szCs w:val="20"/>
        </w:rPr>
      </w:pPr>
      <w:r w:rsidDel="00000000" w:rsidR="00000000" w:rsidRPr="00000000">
        <w:rPr>
          <w:b w:val="1"/>
          <w:bCs w:val="1"/>
          <w:sz w:val="20"/>
          <w:szCs w:val="20"/>
          <w:rtl w:val="0"/>
        </w:rPr>
        <w:t xml:space="preserve">7.8 Integração com o Sistema MRV</w:t>
      </w:r>
    </w:p>
    <w:p w:rsidR="00000000" w:rsidDel="00000000" w:rsidP="00000000" w:rsidRDefault="00000000" w:rsidRPr="00000000" w14:paraId="000003D7">
      <w:pPr>
        <w:spacing w:after="240" w:before="240" w:line="360" w:lineRule="auto"/>
        <w:ind w:firstLine="720"/>
        <w:jc w:val="both"/>
        <w:rPr>
          <w:sz w:val="20"/>
          <w:szCs w:val="20"/>
        </w:rPr>
      </w:pPr>
      <w:r w:rsidDel="00000000" w:rsidR="00000000" w:rsidRPr="00000000">
        <w:rPr>
          <w:sz w:val="20"/>
          <w:szCs w:val="20"/>
          <w:rtl w:val="0"/>
        </w:rPr>
        <w:t xml:space="preserve">Os resultados da quantificação anual são integrados ao sistema de Monitoramento, Relato e Verificação (MRV), garantindo:</w:t>
      </w:r>
    </w:p>
    <w:p w:rsidR="00000000" w:rsidDel="00000000" w:rsidP="00000000" w:rsidRDefault="00000000" w:rsidRPr="00000000" w14:paraId="000003D8">
      <w:pPr>
        <w:numPr>
          <w:ilvl w:val="0"/>
          <w:numId w:val="29"/>
        </w:numPr>
        <w:spacing w:after="0" w:afterAutospacing="0" w:before="240" w:line="360" w:lineRule="auto"/>
        <w:ind w:left="720" w:hanging="360"/>
        <w:jc w:val="both"/>
        <w:rPr>
          <w:sz w:val="20"/>
          <w:szCs w:val="20"/>
        </w:rPr>
      </w:pPr>
      <w:r w:rsidDel="00000000" w:rsidR="00000000" w:rsidRPr="00000000">
        <w:rPr>
          <w:sz w:val="20"/>
          <w:szCs w:val="20"/>
          <w:rtl w:val="0"/>
        </w:rPr>
        <w:t xml:space="preserve">Consolidação rastreável dos dados de produção;</w:t>
      </w:r>
    </w:p>
    <w:p w:rsidR="00000000" w:rsidDel="00000000" w:rsidP="00000000" w:rsidRDefault="00000000" w:rsidRPr="00000000" w14:paraId="000003D9">
      <w:pPr>
        <w:numPr>
          <w:ilvl w:val="0"/>
          <w:numId w:val="29"/>
        </w:numPr>
        <w:spacing w:after="0" w:afterAutospacing="0" w:before="0" w:beforeAutospacing="0" w:line="360" w:lineRule="auto"/>
        <w:ind w:left="720" w:hanging="360"/>
        <w:jc w:val="both"/>
        <w:rPr>
          <w:sz w:val="20"/>
          <w:szCs w:val="20"/>
        </w:rPr>
      </w:pPr>
      <w:r w:rsidDel="00000000" w:rsidR="00000000" w:rsidRPr="00000000">
        <w:rPr>
          <w:sz w:val="20"/>
          <w:szCs w:val="20"/>
          <w:rtl w:val="0"/>
        </w:rPr>
        <w:t xml:space="preserve">Integração com inventário corporativo de emissões;</w:t>
      </w:r>
    </w:p>
    <w:p w:rsidR="00000000" w:rsidDel="00000000" w:rsidP="00000000" w:rsidRDefault="00000000" w:rsidRPr="00000000" w14:paraId="000003DA">
      <w:pPr>
        <w:numPr>
          <w:ilvl w:val="0"/>
          <w:numId w:val="29"/>
        </w:numPr>
        <w:spacing w:after="0" w:afterAutospacing="0" w:before="0" w:beforeAutospacing="0" w:line="360" w:lineRule="auto"/>
        <w:ind w:left="720" w:hanging="360"/>
        <w:jc w:val="both"/>
        <w:rPr>
          <w:sz w:val="20"/>
          <w:szCs w:val="20"/>
        </w:rPr>
      </w:pPr>
      <w:r w:rsidDel="00000000" w:rsidR="00000000" w:rsidRPr="00000000">
        <w:rPr>
          <w:sz w:val="20"/>
          <w:szCs w:val="20"/>
          <w:rtl w:val="0"/>
        </w:rPr>
        <w:t xml:space="preserve">Controle de versões das planilhas de cálculo;</w:t>
      </w:r>
    </w:p>
    <w:p w:rsidR="00000000" w:rsidDel="00000000" w:rsidP="00000000" w:rsidRDefault="00000000" w:rsidRPr="00000000" w14:paraId="000003DB">
      <w:pPr>
        <w:numPr>
          <w:ilvl w:val="0"/>
          <w:numId w:val="29"/>
        </w:numPr>
        <w:spacing w:after="0" w:afterAutospacing="0" w:before="0" w:beforeAutospacing="0" w:line="360" w:lineRule="auto"/>
        <w:ind w:left="720" w:hanging="360"/>
        <w:jc w:val="both"/>
        <w:rPr>
          <w:sz w:val="20"/>
          <w:szCs w:val="20"/>
        </w:rPr>
      </w:pPr>
      <w:r w:rsidDel="00000000" w:rsidR="00000000" w:rsidRPr="00000000">
        <w:rPr>
          <w:sz w:val="20"/>
          <w:szCs w:val="20"/>
          <w:rtl w:val="0"/>
        </w:rPr>
        <w:t xml:space="preserve">Verificação independente por VVB acreditada;</w:t>
      </w:r>
    </w:p>
    <w:p w:rsidR="00000000" w:rsidDel="00000000" w:rsidP="00000000" w:rsidRDefault="00000000" w:rsidRPr="00000000" w14:paraId="000003DC">
      <w:pPr>
        <w:numPr>
          <w:ilvl w:val="0"/>
          <w:numId w:val="29"/>
        </w:numPr>
        <w:spacing w:after="240" w:before="0" w:beforeAutospacing="0" w:line="360" w:lineRule="auto"/>
        <w:ind w:left="720" w:hanging="360"/>
        <w:jc w:val="both"/>
        <w:rPr>
          <w:sz w:val="20"/>
          <w:szCs w:val="20"/>
        </w:rPr>
      </w:pPr>
      <w:r w:rsidDel="00000000" w:rsidR="00000000" w:rsidRPr="00000000">
        <w:rPr>
          <w:sz w:val="20"/>
          <w:szCs w:val="20"/>
          <w:rtl w:val="0"/>
        </w:rPr>
        <w:t xml:space="preserve">Emissão de Relatório de Verificação (Verification Statement).</w:t>
      </w:r>
    </w:p>
    <w:p w:rsidR="00000000" w:rsidDel="00000000" w:rsidP="00000000" w:rsidRDefault="00000000" w:rsidRPr="00000000" w14:paraId="000003DD">
      <w:pPr>
        <w:spacing w:after="240" w:before="240" w:line="360" w:lineRule="auto"/>
        <w:ind w:firstLine="720"/>
        <w:jc w:val="both"/>
        <w:rPr>
          <w:sz w:val="20"/>
          <w:szCs w:val="20"/>
        </w:rPr>
      </w:pPr>
      <w:r w:rsidDel="00000000" w:rsidR="00000000" w:rsidRPr="00000000">
        <w:rPr>
          <w:sz w:val="20"/>
          <w:szCs w:val="20"/>
          <w:rtl w:val="0"/>
        </w:rPr>
        <w:t xml:space="preserve">A emissão de créditos somente ocorrerá após verificação independente e aprovação formal do padrão de registro.</w:t>
      </w:r>
    </w:p>
    <w:p w:rsidR="00000000" w:rsidDel="00000000" w:rsidP="00000000" w:rsidRDefault="00000000" w:rsidRPr="00000000" w14:paraId="000003DE">
      <w:pPr>
        <w:spacing w:after="240" w:before="240" w:line="360" w:lineRule="auto"/>
        <w:ind w:left="0" w:firstLine="0"/>
        <w:jc w:val="both"/>
        <w:rPr>
          <w:b w:val="1"/>
          <w:bCs w:val="1"/>
          <w:sz w:val="20"/>
          <w:szCs w:val="20"/>
        </w:rPr>
      </w:pPr>
      <w:r w:rsidDel="00000000" w:rsidR="00000000" w:rsidRPr="00000000">
        <w:rPr>
          <w:b w:val="1"/>
          <w:bCs w:val="1"/>
          <w:sz w:val="20"/>
          <w:szCs w:val="20"/>
          <w:rtl w:val="0"/>
        </w:rPr>
        <w:t xml:space="preserve">7.9 Conclusão Técnica da Quantificação</w:t>
      </w:r>
    </w:p>
    <w:p w:rsidR="00000000" w:rsidDel="00000000" w:rsidP="00000000" w:rsidRDefault="00000000" w:rsidRPr="00000000" w14:paraId="000003DF">
      <w:pPr>
        <w:pStyle w:val="Heading3"/>
        <w:keepNext w:val="0"/>
        <w:keepLines w:val="0"/>
        <w:spacing w:after="240" w:before="240" w:line="360" w:lineRule="auto"/>
        <w:ind w:firstLine="720"/>
        <w:jc w:val="both"/>
        <w:rPr>
          <w:b w:val="1"/>
          <w:bCs w:val="1"/>
          <w:color w:val="000000"/>
          <w:sz w:val="20"/>
          <w:szCs w:val="20"/>
        </w:rPr>
      </w:pPr>
      <w:bookmarkStart w:colFirst="0" w:colLast="0" w:name="_heading=h.6189ms76fy" w:id="105"/>
      <w:bookmarkEnd w:id="105"/>
      <w:r w:rsidDel="00000000" w:rsidR="00000000" w:rsidRPr="00000000">
        <w:rPr>
          <w:color w:val="000000"/>
          <w:sz w:val="20"/>
          <w:szCs w:val="20"/>
          <w:rtl w:val="0"/>
        </w:rPr>
        <w:t xml:space="preserve">Com base nos dados consolidados de produção para o ano de 2025 e na aplicação rigorosa da metodologia descrita neste Documento de Concepção de Projeto, a produção total de </w:t>
      </w:r>
      <w:r w:rsidDel="00000000" w:rsidR="00000000" w:rsidRPr="00000000">
        <w:rPr>
          <w:b w:val="1"/>
          <w:bCs w:val="1"/>
          <w:color w:val="000000"/>
          <w:sz w:val="20"/>
          <w:szCs w:val="20"/>
          <w:rtl w:val="0"/>
        </w:rPr>
        <w:t xml:space="preserve">1.476,31 toneladas de Fator P®</w:t>
      </w:r>
      <w:r w:rsidDel="00000000" w:rsidR="00000000" w:rsidRPr="00000000">
        <w:rPr>
          <w:color w:val="000000"/>
          <w:sz w:val="20"/>
          <w:szCs w:val="20"/>
          <w:rtl w:val="0"/>
        </w:rPr>
        <w:t xml:space="preserve"> resultou em um potencial de mitigação bruta estimado de: </w:t>
      </w:r>
      <w:r w:rsidDel="00000000" w:rsidR="00000000" w:rsidRPr="00000000">
        <w:rPr>
          <w:b w:val="1"/>
          <w:bCs w:val="1"/>
          <w:color w:val="000000"/>
          <w:sz w:val="20"/>
          <w:szCs w:val="20"/>
          <w:rtl w:val="0"/>
        </w:rPr>
        <w:t xml:space="preserve">336.921 tCO₂e</w:t>
      </w:r>
    </w:p>
    <w:p w:rsidR="00000000" w:rsidDel="00000000" w:rsidP="00000000" w:rsidRDefault="00000000" w:rsidRPr="00000000" w14:paraId="000003E0">
      <w:pPr>
        <w:pStyle w:val="Heading3"/>
        <w:keepNext w:val="0"/>
        <w:keepLines w:val="0"/>
        <w:spacing w:after="240" w:before="240" w:line="360" w:lineRule="auto"/>
        <w:ind w:firstLine="720"/>
        <w:jc w:val="both"/>
        <w:rPr>
          <w:color w:val="000000"/>
          <w:sz w:val="20"/>
          <w:szCs w:val="20"/>
        </w:rPr>
      </w:pPr>
      <w:bookmarkStart w:colFirst="0" w:colLast="0" w:name="_heading=h.6189ms76fy" w:id="105"/>
      <w:bookmarkEnd w:id="105"/>
      <w:r w:rsidDel="00000000" w:rsidR="00000000" w:rsidRPr="00000000">
        <w:rPr>
          <w:color w:val="000000"/>
          <w:sz w:val="20"/>
          <w:szCs w:val="20"/>
          <w:rtl w:val="0"/>
        </w:rPr>
        <w:t xml:space="preserve">Esse valor corresponde à redução proporcional de metano entérico associada à suplementação contínua dos animais, calculada a partir do fator médio de emissão da linha de base (70 kg CH₄/cabeça/ano), da taxa de mitigação de 17% e da conversão para CO₂ equivalente utilizando GWP100 = 28 (IPCC AR5).</w:t>
      </w:r>
    </w:p>
    <w:p w:rsidR="00000000" w:rsidDel="00000000" w:rsidP="00000000" w:rsidRDefault="00000000" w:rsidRPr="00000000" w14:paraId="000003E1">
      <w:pPr>
        <w:pStyle w:val="Heading3"/>
        <w:keepNext w:val="0"/>
        <w:keepLines w:val="0"/>
        <w:spacing w:after="240" w:before="240" w:line="360" w:lineRule="auto"/>
        <w:ind w:firstLine="720"/>
        <w:jc w:val="both"/>
        <w:rPr>
          <w:b w:val="1"/>
          <w:bCs w:val="1"/>
          <w:color w:val="000000"/>
          <w:sz w:val="20"/>
          <w:szCs w:val="20"/>
        </w:rPr>
      </w:pPr>
      <w:bookmarkStart w:colFirst="0" w:colLast="0" w:name="_heading=h.6189ms76fy" w:id="105"/>
      <w:bookmarkEnd w:id="105"/>
      <w:r w:rsidDel="00000000" w:rsidR="00000000" w:rsidRPr="00000000">
        <w:rPr>
          <w:color w:val="000000"/>
          <w:sz w:val="20"/>
          <w:szCs w:val="20"/>
          <w:rtl w:val="0"/>
        </w:rPr>
        <w:t xml:space="preserve">Após aplicação do desconto conservador de incerteza de 10%, a redução ajustada totaliza: </w:t>
      </w:r>
      <w:r w:rsidDel="00000000" w:rsidR="00000000" w:rsidRPr="00000000">
        <w:rPr>
          <w:b w:val="1"/>
          <w:bCs w:val="1"/>
          <w:color w:val="000000"/>
          <w:sz w:val="20"/>
          <w:szCs w:val="20"/>
          <w:rtl w:val="0"/>
        </w:rPr>
        <w:t xml:space="preserve">303.229 tCO₂e</w:t>
      </w:r>
    </w:p>
    <w:p w:rsidR="00000000" w:rsidDel="00000000" w:rsidP="00000000" w:rsidRDefault="00000000" w:rsidRPr="00000000" w14:paraId="000003E2">
      <w:pPr>
        <w:pStyle w:val="Heading3"/>
        <w:keepNext w:val="0"/>
        <w:keepLines w:val="0"/>
        <w:spacing w:after="240" w:before="240" w:line="360" w:lineRule="auto"/>
        <w:ind w:firstLine="720"/>
        <w:jc w:val="both"/>
        <w:rPr>
          <w:b w:val="1"/>
          <w:bCs w:val="1"/>
          <w:color w:val="000000"/>
          <w:sz w:val="20"/>
          <w:szCs w:val="20"/>
        </w:rPr>
      </w:pPr>
      <w:bookmarkStart w:colFirst="0" w:colLast="0" w:name="_heading=h.6189ms76fy" w:id="105"/>
      <w:bookmarkEnd w:id="105"/>
      <w:r w:rsidDel="00000000" w:rsidR="00000000" w:rsidRPr="00000000">
        <w:rPr>
          <w:color w:val="000000"/>
          <w:sz w:val="20"/>
          <w:szCs w:val="20"/>
          <w:rtl w:val="0"/>
        </w:rPr>
        <w:t xml:space="preserve">Em seguida, aplicando-se o buffer de integridade de 5% sobre o valor ajustado, obtém-se a redução preliminar elegível de: </w:t>
      </w:r>
      <w:r w:rsidDel="00000000" w:rsidR="00000000" w:rsidRPr="00000000">
        <w:rPr>
          <w:b w:val="1"/>
          <w:bCs w:val="1"/>
          <w:color w:val="000000"/>
          <w:sz w:val="20"/>
          <w:szCs w:val="20"/>
          <w:rtl w:val="0"/>
        </w:rPr>
        <w:t xml:space="preserve">288.068 tCO₂e</w:t>
      </w:r>
    </w:p>
    <w:p w:rsidR="00000000" w:rsidDel="00000000" w:rsidP="00000000" w:rsidRDefault="00000000" w:rsidRPr="00000000" w14:paraId="000003E3">
      <w:pPr>
        <w:pStyle w:val="Heading3"/>
        <w:keepNext w:val="0"/>
        <w:keepLines w:val="0"/>
        <w:spacing w:after="240" w:before="240" w:line="360" w:lineRule="auto"/>
        <w:ind w:firstLine="720"/>
        <w:jc w:val="both"/>
        <w:rPr>
          <w:color w:val="000000"/>
          <w:sz w:val="20"/>
          <w:szCs w:val="20"/>
        </w:rPr>
      </w:pPr>
      <w:bookmarkStart w:colFirst="0" w:colLast="0" w:name="_heading=h.6189ms76fy" w:id="105"/>
      <w:bookmarkEnd w:id="105"/>
      <w:r w:rsidDel="00000000" w:rsidR="00000000" w:rsidRPr="00000000">
        <w:rPr>
          <w:color w:val="000000"/>
          <w:sz w:val="20"/>
          <w:szCs w:val="20"/>
          <w:rtl w:val="0"/>
        </w:rPr>
        <w:t xml:space="preserve">Esse montante representa a redução estimada após aplicação dos mecanismos de integridade metodológica, porém </w:t>
      </w:r>
      <w:r w:rsidDel="00000000" w:rsidR="00000000" w:rsidRPr="00000000">
        <w:rPr>
          <w:b w:val="1"/>
          <w:bCs w:val="1"/>
          <w:color w:val="000000"/>
          <w:sz w:val="20"/>
          <w:szCs w:val="20"/>
          <w:rtl w:val="0"/>
        </w:rPr>
        <w:t xml:space="preserve">antes da dedução das emissões operacionais industriais de 2025</w:t>
      </w:r>
      <w:r w:rsidDel="00000000" w:rsidR="00000000" w:rsidRPr="00000000">
        <w:rPr>
          <w:color w:val="000000"/>
          <w:sz w:val="20"/>
          <w:szCs w:val="20"/>
          <w:rtl w:val="0"/>
        </w:rPr>
        <w:t xml:space="preserve">, que ainda deverão ser subtraídas conforme inventário corporativo consolidado do período.</w:t>
      </w:r>
    </w:p>
    <w:p w:rsidR="00000000" w:rsidDel="00000000" w:rsidP="00000000" w:rsidRDefault="00000000" w:rsidRPr="00000000" w14:paraId="000003E4">
      <w:pPr>
        <w:pStyle w:val="Heading3"/>
        <w:keepNext w:val="0"/>
        <w:keepLines w:val="0"/>
        <w:spacing w:after="240" w:before="240" w:line="360" w:lineRule="auto"/>
        <w:ind w:firstLine="720"/>
        <w:jc w:val="both"/>
        <w:rPr>
          <w:color w:val="000000"/>
          <w:sz w:val="20"/>
          <w:szCs w:val="20"/>
        </w:rPr>
      </w:pPr>
      <w:bookmarkStart w:colFirst="0" w:colLast="0" w:name="_heading=h.6189ms76fy" w:id="105"/>
      <w:bookmarkEnd w:id="105"/>
      <w:r w:rsidDel="00000000" w:rsidR="00000000" w:rsidRPr="00000000">
        <w:rPr>
          <w:color w:val="000000"/>
          <w:sz w:val="20"/>
          <w:szCs w:val="20"/>
          <w:rtl w:val="0"/>
        </w:rPr>
        <w:t xml:space="preserve">A redução líquida final elegível para emissão de créditos dependerá, portanto, da subtração das emissões associadas à energia, transporte, processos industriais e demais fontes operacionais contabilizadas no inventário anual.</w:t>
      </w:r>
    </w:p>
    <w:p w:rsidR="00000000" w:rsidDel="00000000" w:rsidP="00000000" w:rsidRDefault="00000000" w:rsidRPr="00000000" w14:paraId="000003E5">
      <w:pPr>
        <w:pStyle w:val="Heading3"/>
        <w:keepNext w:val="0"/>
        <w:keepLines w:val="0"/>
        <w:spacing w:after="240" w:before="240" w:line="360" w:lineRule="auto"/>
        <w:ind w:firstLine="720"/>
        <w:jc w:val="both"/>
        <w:rPr>
          <w:color w:val="000000"/>
          <w:sz w:val="20"/>
          <w:szCs w:val="20"/>
        </w:rPr>
      </w:pPr>
      <w:bookmarkStart w:colFirst="0" w:colLast="0" w:name="_heading=h.6189ms76fy" w:id="105"/>
      <w:bookmarkEnd w:id="105"/>
      <w:r w:rsidDel="00000000" w:rsidR="00000000" w:rsidRPr="00000000">
        <w:rPr>
          <w:color w:val="000000"/>
          <w:sz w:val="20"/>
          <w:szCs w:val="20"/>
          <w:rtl w:val="0"/>
        </w:rPr>
        <w:t xml:space="preserve">Os resultados demonstram que a produção industrial do Fator P® possui potencial real, mensurável e material de mitigação de metano entérico quando associada a sistema estruturado de quantificação, monitoramento e verificação independente.</w:t>
      </w:r>
    </w:p>
    <w:p w:rsidR="00000000" w:rsidDel="00000000" w:rsidP="00000000" w:rsidRDefault="00000000" w:rsidRPr="00000000" w14:paraId="000003E6">
      <w:pPr>
        <w:pStyle w:val="Heading1"/>
        <w:keepNext w:val="0"/>
        <w:keepLines w:val="0"/>
        <w:spacing w:before="480" w:line="360" w:lineRule="auto"/>
        <w:jc w:val="both"/>
        <w:rPr>
          <w:b w:val="1"/>
          <w:bCs w:val="1"/>
          <w:sz w:val="20"/>
          <w:szCs w:val="20"/>
        </w:rPr>
      </w:pPr>
      <w:bookmarkStart w:colFirst="0" w:colLast="0" w:name="_heading=h.hjexfh4p0qxp" w:id="106"/>
      <w:bookmarkEnd w:id="106"/>
      <w:r w:rsidDel="00000000" w:rsidR="00000000" w:rsidRPr="00000000">
        <w:rPr>
          <w:b w:val="1"/>
          <w:bCs w:val="1"/>
          <w:sz w:val="20"/>
          <w:szCs w:val="20"/>
          <w:rtl w:val="0"/>
        </w:rPr>
        <w:t xml:space="preserve">7.10 Projeções de Geração de Créditos (2026–2030)</w:t>
      </w:r>
    </w:p>
    <w:p w:rsidR="00000000" w:rsidDel="00000000" w:rsidP="00000000" w:rsidRDefault="00000000" w:rsidRPr="00000000" w14:paraId="000003E7">
      <w:pPr>
        <w:pStyle w:val="Heading3"/>
        <w:keepNext w:val="0"/>
        <w:keepLines w:val="0"/>
        <w:spacing w:after="240" w:before="240" w:line="360" w:lineRule="auto"/>
        <w:ind w:firstLine="720"/>
        <w:jc w:val="both"/>
        <w:rPr>
          <w:color w:val="000000"/>
          <w:sz w:val="20"/>
          <w:szCs w:val="20"/>
        </w:rPr>
      </w:pPr>
      <w:bookmarkStart w:colFirst="0" w:colLast="0" w:name="_heading=h.6189ms76fy" w:id="105"/>
      <w:bookmarkEnd w:id="105"/>
      <w:r w:rsidDel="00000000" w:rsidR="00000000" w:rsidRPr="00000000">
        <w:rPr>
          <w:color w:val="000000"/>
          <w:sz w:val="20"/>
          <w:szCs w:val="20"/>
          <w:rtl w:val="0"/>
        </w:rPr>
        <w:t xml:space="preserve">As projeções apresentadas nesta seção possuem caráter exclusivamente indicativo e estratégico, não constituindo créditos automaticamente elegíveis. A emissão efetiva de créditos dependerá, para cada exercício:</w:t>
      </w:r>
    </w:p>
    <w:p w:rsidR="00000000" w:rsidDel="00000000" w:rsidP="00000000" w:rsidRDefault="00000000" w:rsidRPr="00000000" w14:paraId="000003E8">
      <w:pPr>
        <w:pStyle w:val="Heading3"/>
        <w:keepNext w:val="0"/>
        <w:keepLines w:val="0"/>
        <w:numPr>
          <w:ilvl w:val="0"/>
          <w:numId w:val="7"/>
        </w:numPr>
        <w:spacing w:after="0" w:afterAutospacing="0" w:before="240" w:line="360" w:lineRule="auto"/>
        <w:ind w:left="720" w:hanging="360"/>
        <w:rPr>
          <w:color w:val="000000"/>
          <w:sz w:val="20"/>
          <w:szCs w:val="20"/>
        </w:rPr>
      </w:pPr>
      <w:bookmarkStart w:colFirst="0" w:colLast="0" w:name="_heading=h.6189ms76fy" w:id="105"/>
      <w:bookmarkEnd w:id="105"/>
      <w:r w:rsidDel="00000000" w:rsidR="00000000" w:rsidRPr="00000000">
        <w:rPr>
          <w:color w:val="000000"/>
          <w:sz w:val="20"/>
          <w:szCs w:val="20"/>
          <w:rtl w:val="0"/>
        </w:rPr>
        <w:t xml:space="preserve">Da produção anual efetivamente comercializada;</w:t>
      </w:r>
    </w:p>
    <w:p w:rsidR="00000000" w:rsidDel="00000000" w:rsidP="00000000" w:rsidRDefault="00000000" w:rsidRPr="00000000" w14:paraId="000003E9">
      <w:pPr>
        <w:pStyle w:val="Heading3"/>
        <w:keepNext w:val="0"/>
        <w:keepLines w:val="0"/>
        <w:numPr>
          <w:ilvl w:val="0"/>
          <w:numId w:val="7"/>
        </w:numPr>
        <w:spacing w:after="0" w:afterAutospacing="0" w:before="0" w:beforeAutospacing="0" w:line="360" w:lineRule="auto"/>
        <w:ind w:left="720" w:hanging="360"/>
        <w:rPr>
          <w:color w:val="000000"/>
          <w:sz w:val="20"/>
          <w:szCs w:val="20"/>
        </w:rPr>
      </w:pPr>
      <w:bookmarkStart w:colFirst="0" w:colLast="0" w:name="_heading=h.6189ms76fy" w:id="105"/>
      <w:bookmarkEnd w:id="105"/>
      <w:r w:rsidDel="00000000" w:rsidR="00000000" w:rsidRPr="00000000">
        <w:rPr>
          <w:color w:val="000000"/>
          <w:sz w:val="20"/>
          <w:szCs w:val="20"/>
          <w:rtl w:val="0"/>
        </w:rPr>
        <w:t xml:space="preserve">Da atualização do inventário de emissões operacionais;</w:t>
      </w:r>
    </w:p>
    <w:p w:rsidR="00000000" w:rsidDel="00000000" w:rsidP="00000000" w:rsidRDefault="00000000" w:rsidRPr="00000000" w14:paraId="000003EA">
      <w:pPr>
        <w:pStyle w:val="Heading3"/>
        <w:keepNext w:val="0"/>
        <w:keepLines w:val="0"/>
        <w:numPr>
          <w:ilvl w:val="0"/>
          <w:numId w:val="7"/>
        </w:numPr>
        <w:spacing w:after="0" w:afterAutospacing="0" w:before="0" w:beforeAutospacing="0" w:line="360" w:lineRule="auto"/>
        <w:ind w:left="720" w:hanging="360"/>
        <w:rPr>
          <w:color w:val="000000"/>
          <w:sz w:val="20"/>
          <w:szCs w:val="20"/>
        </w:rPr>
      </w:pPr>
      <w:bookmarkStart w:colFirst="0" w:colLast="0" w:name="_heading=h.6189ms76fy" w:id="105"/>
      <w:bookmarkEnd w:id="105"/>
      <w:r w:rsidDel="00000000" w:rsidR="00000000" w:rsidRPr="00000000">
        <w:rPr>
          <w:color w:val="000000"/>
          <w:sz w:val="20"/>
          <w:szCs w:val="20"/>
          <w:rtl w:val="0"/>
        </w:rPr>
        <w:t xml:space="preserve">Da aplicação integral da metodologia descrita;</w:t>
      </w:r>
    </w:p>
    <w:p w:rsidR="00000000" w:rsidDel="00000000" w:rsidP="00000000" w:rsidRDefault="00000000" w:rsidRPr="00000000" w14:paraId="000003EB">
      <w:pPr>
        <w:pStyle w:val="Heading3"/>
        <w:keepNext w:val="0"/>
        <w:keepLines w:val="0"/>
        <w:numPr>
          <w:ilvl w:val="0"/>
          <w:numId w:val="7"/>
        </w:numPr>
        <w:spacing w:after="240" w:before="0" w:beforeAutospacing="0" w:line="360" w:lineRule="auto"/>
        <w:ind w:left="720" w:hanging="360"/>
        <w:rPr>
          <w:color w:val="000000"/>
          <w:sz w:val="20"/>
          <w:szCs w:val="20"/>
        </w:rPr>
      </w:pPr>
      <w:bookmarkStart w:colFirst="0" w:colLast="0" w:name="_heading=h.6189ms76fy" w:id="105"/>
      <w:bookmarkEnd w:id="105"/>
      <w:r w:rsidDel="00000000" w:rsidR="00000000" w:rsidRPr="00000000">
        <w:rPr>
          <w:color w:val="000000"/>
          <w:sz w:val="20"/>
          <w:szCs w:val="20"/>
          <w:rtl w:val="0"/>
        </w:rPr>
        <w:t xml:space="preserve">Da verificação independente por entidade acreditada (VVB).</w:t>
      </w:r>
    </w:p>
    <w:p w:rsidR="00000000" w:rsidDel="00000000" w:rsidP="00000000" w:rsidRDefault="00000000" w:rsidRPr="00000000" w14:paraId="000003EC">
      <w:pPr>
        <w:pStyle w:val="Heading3"/>
        <w:keepNext w:val="0"/>
        <w:keepLines w:val="0"/>
        <w:spacing w:after="240" w:before="240" w:line="360" w:lineRule="auto"/>
        <w:ind w:firstLine="720"/>
        <w:jc w:val="both"/>
        <w:rPr>
          <w:color w:val="000000"/>
          <w:sz w:val="20"/>
          <w:szCs w:val="20"/>
        </w:rPr>
      </w:pPr>
      <w:bookmarkStart w:colFirst="0" w:colLast="0" w:name="_heading=h.6189ms76fy" w:id="105"/>
      <w:bookmarkEnd w:id="105"/>
      <w:r w:rsidDel="00000000" w:rsidR="00000000" w:rsidRPr="00000000">
        <w:rPr>
          <w:color w:val="000000"/>
          <w:sz w:val="20"/>
          <w:szCs w:val="20"/>
          <w:rtl w:val="0"/>
        </w:rPr>
        <w:t xml:space="preserve">Para fins de projeção conservadora, foram adotadas as seguintes premissas metodológicas:</w:t>
      </w:r>
    </w:p>
    <w:p w:rsidR="00000000" w:rsidDel="00000000" w:rsidP="00000000" w:rsidRDefault="00000000" w:rsidRPr="00000000" w14:paraId="000003ED">
      <w:pPr>
        <w:pStyle w:val="Heading3"/>
        <w:keepNext w:val="0"/>
        <w:keepLines w:val="0"/>
        <w:numPr>
          <w:ilvl w:val="0"/>
          <w:numId w:val="3"/>
        </w:numPr>
        <w:spacing w:after="0" w:afterAutospacing="0" w:before="240" w:line="360" w:lineRule="auto"/>
        <w:ind w:left="720" w:hanging="360"/>
        <w:rPr>
          <w:color w:val="000000"/>
          <w:sz w:val="20"/>
          <w:szCs w:val="20"/>
        </w:rPr>
      </w:pPr>
      <w:bookmarkStart w:colFirst="0" w:colLast="0" w:name="_heading=h.6189ms76fy" w:id="105"/>
      <w:bookmarkEnd w:id="105"/>
      <w:r w:rsidDel="00000000" w:rsidR="00000000" w:rsidRPr="00000000">
        <w:rPr>
          <w:color w:val="000000"/>
          <w:sz w:val="20"/>
          <w:szCs w:val="20"/>
          <w:rtl w:val="0"/>
        </w:rPr>
        <w:t xml:space="preserve">Crescimento médio anual de produção: </w:t>
      </w:r>
      <w:r w:rsidDel="00000000" w:rsidR="00000000" w:rsidRPr="00000000">
        <w:rPr>
          <w:b w:val="1"/>
          <w:bCs w:val="1"/>
          <w:color w:val="000000"/>
          <w:sz w:val="20"/>
          <w:szCs w:val="20"/>
          <w:rtl w:val="0"/>
        </w:rPr>
        <w:t xml:space="preserve">12%</w:t>
      </w:r>
    </w:p>
    <w:p w:rsidR="00000000" w:rsidDel="00000000" w:rsidP="00000000" w:rsidRDefault="00000000" w:rsidRPr="00000000" w14:paraId="000003EE">
      <w:pPr>
        <w:pStyle w:val="Heading3"/>
        <w:keepNext w:val="0"/>
        <w:keepLines w:val="0"/>
        <w:numPr>
          <w:ilvl w:val="0"/>
          <w:numId w:val="3"/>
        </w:numPr>
        <w:spacing w:after="0" w:afterAutospacing="0" w:before="0" w:beforeAutospacing="0" w:line="360" w:lineRule="auto"/>
        <w:ind w:left="720" w:hanging="360"/>
        <w:rPr>
          <w:color w:val="000000"/>
          <w:sz w:val="20"/>
          <w:szCs w:val="20"/>
        </w:rPr>
      </w:pPr>
      <w:bookmarkStart w:colFirst="0" w:colLast="0" w:name="_heading=h.6189ms76fy" w:id="105"/>
      <w:bookmarkEnd w:id="105"/>
      <w:r w:rsidDel="00000000" w:rsidR="00000000" w:rsidRPr="00000000">
        <w:rPr>
          <w:color w:val="000000"/>
          <w:sz w:val="20"/>
          <w:szCs w:val="20"/>
          <w:rtl w:val="0"/>
        </w:rPr>
        <w:t xml:space="preserve">Fator de mitigação mantido em </w:t>
      </w:r>
      <w:r w:rsidDel="00000000" w:rsidR="00000000" w:rsidRPr="00000000">
        <w:rPr>
          <w:b w:val="1"/>
          <w:bCs w:val="1"/>
          <w:color w:val="000000"/>
          <w:sz w:val="20"/>
          <w:szCs w:val="20"/>
          <w:rtl w:val="0"/>
        </w:rPr>
        <w:t xml:space="preserve">17%</w:t>
      </w:r>
    </w:p>
    <w:p w:rsidR="00000000" w:rsidDel="00000000" w:rsidP="00000000" w:rsidRDefault="00000000" w:rsidRPr="00000000" w14:paraId="000003EF">
      <w:pPr>
        <w:pStyle w:val="Heading3"/>
        <w:keepNext w:val="0"/>
        <w:keepLines w:val="0"/>
        <w:numPr>
          <w:ilvl w:val="0"/>
          <w:numId w:val="3"/>
        </w:numPr>
        <w:spacing w:after="0" w:afterAutospacing="0" w:before="0" w:beforeAutospacing="0" w:line="360" w:lineRule="auto"/>
        <w:ind w:left="720" w:hanging="360"/>
        <w:rPr>
          <w:color w:val="000000"/>
          <w:sz w:val="20"/>
          <w:szCs w:val="20"/>
        </w:rPr>
      </w:pPr>
      <w:bookmarkStart w:colFirst="0" w:colLast="0" w:name="_heading=h.6189ms76fy" w:id="105"/>
      <w:bookmarkEnd w:id="105"/>
      <w:r w:rsidDel="00000000" w:rsidR="00000000" w:rsidRPr="00000000">
        <w:rPr>
          <w:color w:val="000000"/>
          <w:sz w:val="20"/>
          <w:szCs w:val="20"/>
          <w:rtl w:val="0"/>
        </w:rPr>
        <w:t xml:space="preserve">Fator de emissão entérica: </w:t>
      </w:r>
      <w:r w:rsidDel="00000000" w:rsidR="00000000" w:rsidRPr="00000000">
        <w:rPr>
          <w:b w:val="1"/>
          <w:bCs w:val="1"/>
          <w:color w:val="000000"/>
          <w:sz w:val="20"/>
          <w:szCs w:val="20"/>
          <w:rtl w:val="0"/>
        </w:rPr>
        <w:t xml:space="preserve">70 kg CH₄/cabeça/ano</w:t>
      </w:r>
    </w:p>
    <w:p w:rsidR="00000000" w:rsidDel="00000000" w:rsidP="00000000" w:rsidRDefault="00000000" w:rsidRPr="00000000" w14:paraId="000003F0">
      <w:pPr>
        <w:pStyle w:val="Heading3"/>
        <w:keepNext w:val="0"/>
        <w:keepLines w:val="0"/>
        <w:numPr>
          <w:ilvl w:val="0"/>
          <w:numId w:val="3"/>
        </w:numPr>
        <w:spacing w:after="0" w:afterAutospacing="0" w:before="0" w:beforeAutospacing="0" w:line="360" w:lineRule="auto"/>
        <w:ind w:left="720" w:hanging="360"/>
        <w:rPr>
          <w:color w:val="000000"/>
          <w:sz w:val="20"/>
          <w:szCs w:val="20"/>
        </w:rPr>
      </w:pPr>
      <w:bookmarkStart w:colFirst="0" w:colLast="0" w:name="_heading=h.6189ms76fy" w:id="105"/>
      <w:bookmarkEnd w:id="105"/>
      <w:r w:rsidDel="00000000" w:rsidR="00000000" w:rsidRPr="00000000">
        <w:rPr>
          <w:color w:val="000000"/>
          <w:sz w:val="20"/>
          <w:szCs w:val="20"/>
          <w:rtl w:val="0"/>
        </w:rPr>
        <w:t xml:space="preserve">GWP100 (AR5): </w:t>
      </w:r>
      <w:r w:rsidDel="00000000" w:rsidR="00000000" w:rsidRPr="00000000">
        <w:rPr>
          <w:b w:val="1"/>
          <w:bCs w:val="1"/>
          <w:color w:val="000000"/>
          <w:sz w:val="20"/>
          <w:szCs w:val="20"/>
          <w:rtl w:val="0"/>
        </w:rPr>
        <w:t xml:space="preserve">28</w:t>
      </w:r>
    </w:p>
    <w:p w:rsidR="00000000" w:rsidDel="00000000" w:rsidP="00000000" w:rsidRDefault="00000000" w:rsidRPr="00000000" w14:paraId="000003F1">
      <w:pPr>
        <w:pStyle w:val="Heading3"/>
        <w:keepNext w:val="0"/>
        <w:keepLines w:val="0"/>
        <w:numPr>
          <w:ilvl w:val="0"/>
          <w:numId w:val="3"/>
        </w:numPr>
        <w:spacing w:after="0" w:afterAutospacing="0" w:before="0" w:beforeAutospacing="0" w:line="360" w:lineRule="auto"/>
        <w:ind w:left="720" w:hanging="360"/>
        <w:rPr>
          <w:color w:val="000000"/>
          <w:sz w:val="20"/>
          <w:szCs w:val="20"/>
        </w:rPr>
      </w:pPr>
      <w:bookmarkStart w:colFirst="0" w:colLast="0" w:name="_heading=h.6189ms76fy" w:id="105"/>
      <w:bookmarkEnd w:id="105"/>
      <w:r w:rsidDel="00000000" w:rsidR="00000000" w:rsidRPr="00000000">
        <w:rPr>
          <w:color w:val="000000"/>
          <w:sz w:val="20"/>
          <w:szCs w:val="20"/>
          <w:rtl w:val="0"/>
        </w:rPr>
        <w:t xml:space="preserve">Aplicação de desconto de incerteza (10%) e buffer (5%)</w:t>
      </w:r>
    </w:p>
    <w:p w:rsidR="00000000" w:rsidDel="00000000" w:rsidP="00000000" w:rsidRDefault="00000000" w:rsidRPr="00000000" w14:paraId="000003F2">
      <w:pPr>
        <w:pStyle w:val="Heading3"/>
        <w:keepNext w:val="0"/>
        <w:keepLines w:val="0"/>
        <w:numPr>
          <w:ilvl w:val="0"/>
          <w:numId w:val="3"/>
        </w:numPr>
        <w:spacing w:after="240" w:before="0" w:beforeAutospacing="0" w:line="360" w:lineRule="auto"/>
        <w:ind w:left="720" w:hanging="360"/>
        <w:rPr>
          <w:color w:val="000000"/>
          <w:sz w:val="20"/>
          <w:szCs w:val="20"/>
        </w:rPr>
      </w:pPr>
      <w:bookmarkStart w:colFirst="0" w:colLast="0" w:name="_heading=h.6189ms76fy" w:id="105"/>
      <w:bookmarkEnd w:id="105"/>
      <w:r w:rsidDel="00000000" w:rsidR="00000000" w:rsidRPr="00000000">
        <w:rPr>
          <w:color w:val="000000"/>
          <w:sz w:val="20"/>
          <w:szCs w:val="20"/>
          <w:rtl w:val="0"/>
        </w:rPr>
        <w:t xml:space="preserve">Emissões operacionais proporcionais ao crescimento produtivo</w:t>
      </w:r>
    </w:p>
    <w:p w:rsidR="00000000" w:rsidDel="00000000" w:rsidP="00000000" w:rsidRDefault="00000000" w:rsidRPr="00000000" w14:paraId="000003F3">
      <w:pPr>
        <w:pStyle w:val="Heading3"/>
        <w:keepNext w:val="0"/>
        <w:keepLines w:val="0"/>
        <w:spacing w:after="240" w:before="240" w:line="360" w:lineRule="auto"/>
        <w:ind w:firstLine="720"/>
        <w:jc w:val="both"/>
        <w:rPr>
          <w:color w:val="000000"/>
          <w:sz w:val="20"/>
          <w:szCs w:val="20"/>
        </w:rPr>
      </w:pPr>
      <w:bookmarkStart w:colFirst="0" w:colLast="0" w:name="_heading=h.6189ms76fy" w:id="105"/>
      <w:bookmarkEnd w:id="105"/>
      <w:r w:rsidDel="00000000" w:rsidR="00000000" w:rsidRPr="00000000">
        <w:rPr>
          <w:color w:val="000000"/>
          <w:sz w:val="20"/>
          <w:szCs w:val="20"/>
          <w:rtl w:val="0"/>
        </w:rPr>
        <w:t xml:space="preserve">Considerando como base a redução preliminar elegível de 2025 (</w:t>
      </w:r>
      <w:r w:rsidDel="00000000" w:rsidR="00000000" w:rsidRPr="00000000">
        <w:rPr>
          <w:b w:val="1"/>
          <w:bCs w:val="1"/>
          <w:color w:val="000000"/>
          <w:sz w:val="20"/>
          <w:szCs w:val="20"/>
          <w:rtl w:val="0"/>
        </w:rPr>
        <w:t xml:space="preserve">288.068 tCO₂e antes das emissões operacionais</w:t>
      </w:r>
      <w:r w:rsidDel="00000000" w:rsidR="00000000" w:rsidRPr="00000000">
        <w:rPr>
          <w:color w:val="000000"/>
          <w:sz w:val="20"/>
          <w:szCs w:val="20"/>
          <w:rtl w:val="0"/>
        </w:rPr>
        <w:t xml:space="preserve">), projeta-se o seguinte cenário indicativo:</w:t>
      </w:r>
    </w:p>
    <w:p w:rsidR="00000000" w:rsidDel="00000000" w:rsidP="00000000" w:rsidRDefault="00000000" w:rsidRPr="00000000" w14:paraId="000003F4">
      <w:pPr>
        <w:spacing w:line="360" w:lineRule="auto"/>
        <w:jc w:val="center"/>
        <w:rPr>
          <w:sz w:val="16"/>
          <w:szCs w:val="16"/>
        </w:rPr>
      </w:pPr>
      <w:r w:rsidDel="00000000" w:rsidR="00000000" w:rsidRPr="00000000">
        <w:rPr>
          <w:sz w:val="16"/>
          <w:szCs w:val="16"/>
          <w:rtl w:val="0"/>
        </w:rPr>
        <w:t xml:space="preserve">Quadro 5: Projeção de redução de emissões nos próximos anos</w:t>
      </w:r>
      <w:r w:rsidDel="00000000" w:rsidR="00000000" w:rsidRPr="00000000">
        <w:rPr>
          <w:rtl w:val="0"/>
        </w:rPr>
      </w:r>
    </w:p>
    <w:tbl>
      <w:tblPr>
        <w:tblStyle w:val="Table10"/>
        <w:tblW w:w="9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65"/>
        <w:gridCol w:w="4845"/>
        <w:tblGridChange w:id="0">
          <w:tblGrid>
            <w:gridCol w:w="4665"/>
            <w:gridCol w:w="4845"/>
          </w:tblGrid>
        </w:tblGridChange>
      </w:tblGrid>
      <w:tr>
        <w:trPr>
          <w:cantSplit w:val="0"/>
          <w:trHeight w:val="76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z w:val="20"/>
                <w:szCs w:val="20"/>
              </w:rPr>
            </w:pPr>
            <w:r w:rsidDel="00000000" w:rsidR="00000000" w:rsidRPr="00000000">
              <w:rPr>
                <w:b w:val="1"/>
                <w:bCs w:val="1"/>
                <w:sz w:val="20"/>
                <w:szCs w:val="20"/>
                <w:rtl w:val="0"/>
              </w:rPr>
              <w:t xml:space="preserve">Ano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6">
            <w:pPr>
              <w:widowControl w:val="0"/>
              <w:spacing w:line="360" w:lineRule="auto"/>
              <w:jc w:val="center"/>
              <w:rPr>
                <w:sz w:val="20"/>
                <w:szCs w:val="20"/>
              </w:rPr>
            </w:pPr>
            <w:r w:rsidDel="00000000" w:rsidR="00000000" w:rsidRPr="00000000">
              <w:rPr>
                <w:b w:val="1"/>
                <w:bCs w:val="1"/>
                <w:sz w:val="20"/>
                <w:szCs w:val="20"/>
                <w:rtl w:val="0"/>
              </w:rPr>
              <w:t xml:space="preserve">Redução Projetada (tCO₂e)*</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7">
            <w:pPr>
              <w:widowControl w:val="0"/>
              <w:spacing w:line="360" w:lineRule="auto"/>
              <w:jc w:val="center"/>
              <w:rPr>
                <w:sz w:val="20"/>
                <w:szCs w:val="20"/>
              </w:rPr>
            </w:pPr>
            <w:r w:rsidDel="00000000" w:rsidR="00000000" w:rsidRPr="00000000">
              <w:rPr>
                <w:sz w:val="20"/>
                <w:szCs w:val="20"/>
                <w:rtl w:val="0"/>
              </w:rPr>
              <w:t xml:space="preserve">2025 (base)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8">
            <w:pPr>
              <w:widowControl w:val="0"/>
              <w:spacing w:line="360" w:lineRule="auto"/>
              <w:jc w:val="center"/>
              <w:rPr>
                <w:sz w:val="20"/>
                <w:szCs w:val="20"/>
              </w:rPr>
            </w:pPr>
            <w:r w:rsidDel="00000000" w:rsidR="00000000" w:rsidRPr="00000000">
              <w:rPr>
                <w:sz w:val="20"/>
                <w:szCs w:val="20"/>
                <w:rtl w:val="0"/>
              </w:rPr>
              <w:t xml:space="preserve">288.068</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9">
            <w:pPr>
              <w:widowControl w:val="0"/>
              <w:spacing w:line="360" w:lineRule="auto"/>
              <w:jc w:val="center"/>
              <w:rPr>
                <w:sz w:val="20"/>
                <w:szCs w:val="20"/>
              </w:rPr>
            </w:pPr>
            <w:r w:rsidDel="00000000" w:rsidR="00000000" w:rsidRPr="00000000">
              <w:rPr>
                <w:sz w:val="20"/>
                <w:szCs w:val="20"/>
                <w:rtl w:val="0"/>
              </w:rPr>
              <w:t xml:space="preserve">2026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A">
            <w:pPr>
              <w:widowControl w:val="0"/>
              <w:spacing w:line="360" w:lineRule="auto"/>
              <w:jc w:val="center"/>
              <w:rPr>
                <w:sz w:val="20"/>
                <w:szCs w:val="20"/>
              </w:rPr>
            </w:pPr>
            <w:r w:rsidDel="00000000" w:rsidR="00000000" w:rsidRPr="00000000">
              <w:rPr>
                <w:sz w:val="20"/>
                <w:szCs w:val="20"/>
                <w:rtl w:val="0"/>
              </w:rPr>
              <w:t xml:space="preserve">322.636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B">
            <w:pPr>
              <w:widowControl w:val="0"/>
              <w:spacing w:line="360" w:lineRule="auto"/>
              <w:jc w:val="center"/>
              <w:rPr>
                <w:sz w:val="20"/>
                <w:szCs w:val="20"/>
              </w:rPr>
            </w:pPr>
            <w:r w:rsidDel="00000000" w:rsidR="00000000" w:rsidRPr="00000000">
              <w:rPr>
                <w:sz w:val="20"/>
                <w:szCs w:val="20"/>
                <w:rtl w:val="0"/>
              </w:rPr>
              <w:t xml:space="preserve">2027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C">
            <w:pPr>
              <w:widowControl w:val="0"/>
              <w:spacing w:line="360" w:lineRule="auto"/>
              <w:jc w:val="center"/>
              <w:rPr>
                <w:sz w:val="20"/>
                <w:szCs w:val="20"/>
              </w:rPr>
            </w:pPr>
            <w:r w:rsidDel="00000000" w:rsidR="00000000" w:rsidRPr="00000000">
              <w:rPr>
                <w:sz w:val="20"/>
                <w:szCs w:val="20"/>
                <w:rtl w:val="0"/>
              </w:rPr>
              <w:t xml:space="preserve">361.352</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D">
            <w:pPr>
              <w:widowControl w:val="0"/>
              <w:spacing w:line="360" w:lineRule="auto"/>
              <w:jc w:val="center"/>
              <w:rPr>
                <w:sz w:val="20"/>
                <w:szCs w:val="20"/>
              </w:rPr>
            </w:pPr>
            <w:r w:rsidDel="00000000" w:rsidR="00000000" w:rsidRPr="00000000">
              <w:rPr>
                <w:sz w:val="20"/>
                <w:szCs w:val="20"/>
                <w:rtl w:val="0"/>
              </w:rPr>
              <w:t xml:space="preserve">2028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E">
            <w:pPr>
              <w:widowControl w:val="0"/>
              <w:spacing w:line="360" w:lineRule="auto"/>
              <w:jc w:val="center"/>
              <w:rPr>
                <w:sz w:val="20"/>
                <w:szCs w:val="20"/>
              </w:rPr>
            </w:pPr>
            <w:r w:rsidDel="00000000" w:rsidR="00000000" w:rsidRPr="00000000">
              <w:rPr>
                <w:sz w:val="20"/>
                <w:szCs w:val="20"/>
                <w:rtl w:val="0"/>
              </w:rPr>
              <w:t xml:space="preserve">404.715</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F">
            <w:pPr>
              <w:widowControl w:val="0"/>
              <w:spacing w:line="360" w:lineRule="auto"/>
              <w:jc w:val="center"/>
              <w:rPr>
                <w:sz w:val="20"/>
                <w:szCs w:val="20"/>
              </w:rPr>
            </w:pPr>
            <w:r w:rsidDel="00000000" w:rsidR="00000000" w:rsidRPr="00000000">
              <w:rPr>
                <w:sz w:val="20"/>
                <w:szCs w:val="20"/>
                <w:rtl w:val="0"/>
              </w:rPr>
              <w:t xml:space="preserve">2029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0">
            <w:pPr>
              <w:widowControl w:val="0"/>
              <w:spacing w:line="360" w:lineRule="auto"/>
              <w:jc w:val="center"/>
              <w:rPr>
                <w:sz w:val="20"/>
                <w:szCs w:val="20"/>
              </w:rPr>
            </w:pPr>
            <w:r w:rsidDel="00000000" w:rsidR="00000000" w:rsidRPr="00000000">
              <w:rPr>
                <w:sz w:val="20"/>
                <w:szCs w:val="20"/>
                <w:rtl w:val="0"/>
              </w:rPr>
              <w:t xml:space="preserve">453.281</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1">
            <w:pPr>
              <w:widowControl w:val="0"/>
              <w:spacing w:line="360" w:lineRule="auto"/>
              <w:jc w:val="center"/>
              <w:rPr>
                <w:sz w:val="20"/>
                <w:szCs w:val="20"/>
              </w:rPr>
            </w:pPr>
            <w:r w:rsidDel="00000000" w:rsidR="00000000" w:rsidRPr="00000000">
              <w:rPr>
                <w:sz w:val="20"/>
                <w:szCs w:val="20"/>
                <w:rtl w:val="0"/>
              </w:rPr>
              <w:t xml:space="preserve">2030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2">
            <w:pPr>
              <w:widowControl w:val="0"/>
              <w:spacing w:line="360" w:lineRule="auto"/>
              <w:jc w:val="center"/>
              <w:rPr>
                <w:sz w:val="20"/>
                <w:szCs w:val="20"/>
              </w:rPr>
            </w:pPr>
            <w:r w:rsidDel="00000000" w:rsidR="00000000" w:rsidRPr="00000000">
              <w:rPr>
                <w:sz w:val="20"/>
                <w:szCs w:val="20"/>
                <w:rtl w:val="0"/>
              </w:rPr>
              <w:t xml:space="preserve">507.675</w:t>
            </w:r>
          </w:p>
        </w:tc>
      </w:tr>
      <w:tr>
        <w:trPr>
          <w:cantSplit w:val="0"/>
          <w:trHeight w:val="315" w:hRule="atLeast"/>
          <w:tblHeader w:val="0"/>
        </w:trPr>
        <w:tc>
          <w:tcPr>
            <w:gridSpan w:val="2"/>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403">
            <w:pPr>
              <w:widowControl w:val="0"/>
              <w:spacing w:line="360" w:lineRule="auto"/>
              <w:jc w:val="center"/>
              <w:rPr>
                <w:sz w:val="20"/>
                <w:szCs w:val="20"/>
              </w:rPr>
            </w:pPr>
            <w:r w:rsidDel="00000000" w:rsidR="00000000" w:rsidRPr="00000000">
              <w:rPr>
                <w:sz w:val="20"/>
                <w:szCs w:val="20"/>
                <w:rtl w:val="0"/>
              </w:rPr>
              <w:t xml:space="preserve">* Valores antes da dedução das emissões operacionais anuais.</w:t>
            </w:r>
          </w:p>
        </w:tc>
      </w:tr>
    </w:tbl>
    <w:p w:rsidR="00000000" w:rsidDel="00000000" w:rsidP="00000000" w:rsidRDefault="00000000" w:rsidRPr="00000000" w14:paraId="00000405">
      <w:pPr>
        <w:pStyle w:val="Heading3"/>
        <w:keepNext w:val="0"/>
        <w:keepLines w:val="0"/>
        <w:spacing w:after="240" w:before="240" w:line="360" w:lineRule="auto"/>
        <w:ind w:firstLine="720"/>
        <w:jc w:val="both"/>
        <w:rPr>
          <w:color w:val="000000"/>
          <w:sz w:val="20"/>
          <w:szCs w:val="20"/>
        </w:rPr>
      </w:pPr>
      <w:bookmarkStart w:colFirst="0" w:colLast="0" w:name="_heading=h.6189ms76fy" w:id="105"/>
      <w:bookmarkEnd w:id="105"/>
      <w:r w:rsidDel="00000000" w:rsidR="00000000" w:rsidRPr="00000000">
        <w:rPr>
          <w:color w:val="000000"/>
          <w:sz w:val="20"/>
          <w:szCs w:val="20"/>
          <w:rtl w:val="0"/>
        </w:rPr>
        <w:t xml:space="preserve">Mantidas as premissas de crescimento e os parâmetros metodológicos adotados, o projeto apresenta potencial indicativo de geração acumulada superior a </w:t>
      </w:r>
      <w:r w:rsidDel="00000000" w:rsidR="00000000" w:rsidRPr="00000000">
        <w:rPr>
          <w:b w:val="1"/>
          <w:bCs w:val="1"/>
          <w:color w:val="000000"/>
          <w:sz w:val="20"/>
          <w:szCs w:val="20"/>
          <w:rtl w:val="0"/>
        </w:rPr>
        <w:t xml:space="preserve">2,3 milhões de tCO₂e no período 2025–2030 (valor bruto após integridade, antes das emissões operacionais)</w:t>
      </w:r>
      <w:r w:rsidDel="00000000" w:rsidR="00000000" w:rsidRPr="00000000">
        <w:rPr>
          <w:color w:val="000000"/>
          <w:sz w:val="20"/>
          <w:szCs w:val="20"/>
          <w:rtl w:val="0"/>
        </w:rPr>
        <w:t xml:space="preserve">.</w:t>
      </w:r>
    </w:p>
    <w:p w:rsidR="00000000" w:rsidDel="00000000" w:rsidP="00000000" w:rsidRDefault="00000000" w:rsidRPr="00000000" w14:paraId="00000406">
      <w:pPr>
        <w:pStyle w:val="Heading3"/>
        <w:keepNext w:val="0"/>
        <w:keepLines w:val="0"/>
        <w:spacing w:after="240" w:before="240" w:line="360" w:lineRule="auto"/>
        <w:ind w:firstLine="720"/>
        <w:jc w:val="both"/>
        <w:rPr>
          <w:color w:val="000000"/>
          <w:sz w:val="20"/>
          <w:szCs w:val="20"/>
        </w:rPr>
      </w:pPr>
      <w:bookmarkStart w:colFirst="0" w:colLast="0" w:name="_heading=h.6189ms76fy" w:id="105"/>
      <w:bookmarkEnd w:id="105"/>
      <w:r w:rsidDel="00000000" w:rsidR="00000000" w:rsidRPr="00000000">
        <w:rPr>
          <w:color w:val="000000"/>
          <w:sz w:val="20"/>
          <w:szCs w:val="20"/>
          <w:rtl w:val="0"/>
        </w:rPr>
        <w:t xml:space="preserve">O crescimento projetado é diretamente proporcional à expansão da produção industrial do Fator P®, preservando:</w:t>
      </w:r>
    </w:p>
    <w:p w:rsidR="00000000" w:rsidDel="00000000" w:rsidP="00000000" w:rsidRDefault="00000000" w:rsidRPr="00000000" w14:paraId="00000407">
      <w:pPr>
        <w:pStyle w:val="Heading3"/>
        <w:keepNext w:val="0"/>
        <w:keepLines w:val="0"/>
        <w:numPr>
          <w:ilvl w:val="0"/>
          <w:numId w:val="27"/>
        </w:numPr>
        <w:spacing w:after="0" w:afterAutospacing="0" w:before="240" w:line="360" w:lineRule="auto"/>
        <w:ind w:left="720" w:hanging="360"/>
        <w:rPr>
          <w:color w:val="000000"/>
          <w:sz w:val="20"/>
          <w:szCs w:val="20"/>
        </w:rPr>
      </w:pPr>
      <w:bookmarkStart w:colFirst="0" w:colLast="0" w:name="_heading=h.6189ms76fy" w:id="105"/>
      <w:bookmarkEnd w:id="105"/>
      <w:r w:rsidDel="00000000" w:rsidR="00000000" w:rsidRPr="00000000">
        <w:rPr>
          <w:color w:val="000000"/>
          <w:sz w:val="20"/>
          <w:szCs w:val="20"/>
          <w:rtl w:val="0"/>
        </w:rPr>
        <w:t xml:space="preserve">A aplicação de parâmetros conservadores;</w:t>
      </w:r>
    </w:p>
    <w:p w:rsidR="00000000" w:rsidDel="00000000" w:rsidP="00000000" w:rsidRDefault="00000000" w:rsidRPr="00000000" w14:paraId="00000408">
      <w:pPr>
        <w:pStyle w:val="Heading3"/>
        <w:keepNext w:val="0"/>
        <w:keepLines w:val="0"/>
        <w:numPr>
          <w:ilvl w:val="0"/>
          <w:numId w:val="27"/>
        </w:numPr>
        <w:spacing w:after="0" w:afterAutospacing="0" w:before="0" w:beforeAutospacing="0" w:line="360" w:lineRule="auto"/>
        <w:ind w:left="720" w:hanging="360"/>
        <w:rPr>
          <w:color w:val="000000"/>
          <w:sz w:val="20"/>
          <w:szCs w:val="20"/>
        </w:rPr>
      </w:pPr>
      <w:bookmarkStart w:colFirst="0" w:colLast="0" w:name="_heading=h.6189ms76fy" w:id="105"/>
      <w:bookmarkEnd w:id="105"/>
      <w:r w:rsidDel="00000000" w:rsidR="00000000" w:rsidRPr="00000000">
        <w:rPr>
          <w:color w:val="000000"/>
          <w:sz w:val="20"/>
          <w:szCs w:val="20"/>
          <w:rtl w:val="0"/>
        </w:rPr>
        <w:t xml:space="preserve">A dedução integral das emissões operacionais;</w:t>
      </w:r>
    </w:p>
    <w:p w:rsidR="00000000" w:rsidDel="00000000" w:rsidP="00000000" w:rsidRDefault="00000000" w:rsidRPr="00000000" w14:paraId="00000409">
      <w:pPr>
        <w:pStyle w:val="Heading3"/>
        <w:keepNext w:val="0"/>
        <w:keepLines w:val="0"/>
        <w:numPr>
          <w:ilvl w:val="0"/>
          <w:numId w:val="27"/>
        </w:numPr>
        <w:spacing w:after="0" w:afterAutospacing="0" w:before="0" w:beforeAutospacing="0" w:line="360" w:lineRule="auto"/>
        <w:ind w:left="720" w:hanging="360"/>
        <w:rPr>
          <w:color w:val="000000"/>
          <w:sz w:val="20"/>
          <w:szCs w:val="20"/>
        </w:rPr>
      </w:pPr>
      <w:bookmarkStart w:colFirst="0" w:colLast="0" w:name="_heading=h.6189ms76fy" w:id="105"/>
      <w:bookmarkEnd w:id="105"/>
      <w:r w:rsidDel="00000000" w:rsidR="00000000" w:rsidRPr="00000000">
        <w:rPr>
          <w:color w:val="000000"/>
          <w:sz w:val="20"/>
          <w:szCs w:val="20"/>
          <w:rtl w:val="0"/>
        </w:rPr>
        <w:t xml:space="preserve">A retenção de buffer;</w:t>
      </w:r>
    </w:p>
    <w:p w:rsidR="00000000" w:rsidDel="00000000" w:rsidP="00000000" w:rsidRDefault="00000000" w:rsidRPr="00000000" w14:paraId="0000040A">
      <w:pPr>
        <w:pStyle w:val="Heading3"/>
        <w:keepNext w:val="0"/>
        <w:keepLines w:val="0"/>
        <w:numPr>
          <w:ilvl w:val="0"/>
          <w:numId w:val="27"/>
        </w:numPr>
        <w:spacing w:after="240" w:before="0" w:beforeAutospacing="0" w:line="360" w:lineRule="auto"/>
        <w:ind w:left="720" w:hanging="360"/>
        <w:rPr>
          <w:color w:val="000000"/>
          <w:sz w:val="20"/>
          <w:szCs w:val="20"/>
        </w:rPr>
      </w:pPr>
      <w:bookmarkStart w:colFirst="0" w:colLast="0" w:name="_heading=h.6189ms76fy" w:id="105"/>
      <w:bookmarkEnd w:id="105"/>
      <w:r w:rsidDel="00000000" w:rsidR="00000000" w:rsidRPr="00000000">
        <w:rPr>
          <w:color w:val="000000"/>
          <w:sz w:val="20"/>
          <w:szCs w:val="20"/>
          <w:rtl w:val="0"/>
        </w:rPr>
        <w:t xml:space="preserve">A necessidade de verificação independente.</w:t>
      </w:r>
    </w:p>
    <w:p w:rsidR="00000000" w:rsidDel="00000000" w:rsidP="00000000" w:rsidRDefault="00000000" w:rsidRPr="00000000" w14:paraId="0000040B">
      <w:pPr>
        <w:pStyle w:val="Heading3"/>
        <w:keepNext w:val="0"/>
        <w:keepLines w:val="0"/>
        <w:spacing w:after="240" w:before="240" w:line="360" w:lineRule="auto"/>
        <w:ind w:firstLine="720"/>
        <w:jc w:val="both"/>
        <w:rPr>
          <w:color w:val="000000"/>
          <w:sz w:val="20"/>
          <w:szCs w:val="20"/>
        </w:rPr>
      </w:pPr>
      <w:bookmarkStart w:colFirst="0" w:colLast="0" w:name="_heading=h.2f0nyvroocvs" w:id="107"/>
      <w:bookmarkEnd w:id="107"/>
      <w:r w:rsidDel="00000000" w:rsidR="00000000" w:rsidRPr="00000000">
        <w:rPr>
          <w:color w:val="000000"/>
          <w:sz w:val="20"/>
          <w:szCs w:val="20"/>
          <w:rtl w:val="0"/>
        </w:rPr>
        <w:t xml:space="preserve">Ressalta-se que as projeções não substituem os cálculos anuais baseados em dados reais verificados. Eventuais revisões metodológicas poderão ocorrer caso haja atualização formal das diretrizes internacionais aplicáveis ou evolução científica relevante que justifique ajuste do fator de mitigação.</w:t>
      </w:r>
    </w:p>
    <w:p w:rsidR="00000000" w:rsidDel="00000000" w:rsidP="00000000" w:rsidRDefault="00000000" w:rsidRPr="00000000" w14:paraId="0000040C">
      <w:pPr>
        <w:pStyle w:val="Heading3"/>
        <w:keepNext w:val="0"/>
        <w:keepLines w:val="0"/>
        <w:spacing w:after="240" w:before="240" w:line="360" w:lineRule="auto"/>
        <w:ind w:left="0" w:firstLine="0"/>
        <w:jc w:val="both"/>
        <w:rPr>
          <w:i w:val="1"/>
          <w:iCs w:val="1"/>
          <w:color w:val="000000"/>
          <w:sz w:val="20"/>
          <w:szCs w:val="20"/>
        </w:rPr>
      </w:pPr>
      <w:bookmarkStart w:colFirst="0" w:colLast="0" w:name="_heading=h.77hcdb3fr13u" w:id="108"/>
      <w:bookmarkEnd w:id="108"/>
      <w:r w:rsidDel="00000000" w:rsidR="00000000" w:rsidRPr="00000000">
        <w:rPr>
          <w:b w:val="1"/>
          <w:bCs w:val="1"/>
          <w:color w:val="000000"/>
          <w:sz w:val="20"/>
          <w:szCs w:val="20"/>
          <w:rtl w:val="0"/>
        </w:rPr>
        <w:t xml:space="preserve">7.11 Planejamento de Creditação e Renovação</w:t>
      </w:r>
      <w:r w:rsidDel="00000000" w:rsidR="00000000" w:rsidRPr="00000000">
        <w:rPr>
          <w:rtl w:val="0"/>
        </w:rPr>
      </w:r>
    </w:p>
    <w:p w:rsidR="00000000" w:rsidDel="00000000" w:rsidP="00000000" w:rsidRDefault="00000000" w:rsidRPr="00000000" w14:paraId="0000040D">
      <w:pPr>
        <w:spacing w:after="240" w:before="240" w:line="360" w:lineRule="auto"/>
        <w:ind w:firstLine="720"/>
        <w:jc w:val="both"/>
        <w:rPr>
          <w:sz w:val="20"/>
          <w:szCs w:val="20"/>
        </w:rPr>
      </w:pPr>
      <w:r w:rsidDel="00000000" w:rsidR="00000000" w:rsidRPr="00000000">
        <w:rPr>
          <w:sz w:val="20"/>
          <w:szCs w:val="20"/>
          <w:rtl w:val="0"/>
        </w:rPr>
        <w:t xml:space="preserve">O projeto será submetido a registro junto a padrão internacional reconhecido, com definição formal do período de creditação no momento da aprovação pelo organismo certificador.</w:t>
      </w:r>
    </w:p>
    <w:p w:rsidR="00000000" w:rsidDel="00000000" w:rsidP="00000000" w:rsidRDefault="00000000" w:rsidRPr="00000000" w14:paraId="0000040E">
      <w:pPr>
        <w:spacing w:after="240" w:before="240" w:line="360" w:lineRule="auto"/>
        <w:ind w:firstLine="720"/>
        <w:jc w:val="both"/>
        <w:rPr>
          <w:sz w:val="20"/>
          <w:szCs w:val="20"/>
        </w:rPr>
      </w:pPr>
      <w:r w:rsidDel="00000000" w:rsidR="00000000" w:rsidRPr="00000000">
        <w:rPr>
          <w:sz w:val="20"/>
          <w:szCs w:val="20"/>
          <w:rtl w:val="0"/>
        </w:rPr>
        <w:t xml:space="preserve">Para fins de planejamento estratégico, considera-se a adoção de um período inicial de creditação de cinco anos, com possibilidade de renovação conforme as regras do padrão selecionado.</w:t>
      </w:r>
    </w:p>
    <w:p w:rsidR="00000000" w:rsidDel="00000000" w:rsidP="00000000" w:rsidRDefault="00000000" w:rsidRPr="00000000" w14:paraId="0000040F">
      <w:pPr>
        <w:spacing w:after="240" w:before="240" w:line="360" w:lineRule="auto"/>
        <w:ind w:firstLine="720"/>
        <w:jc w:val="both"/>
        <w:rPr>
          <w:sz w:val="20"/>
          <w:szCs w:val="20"/>
        </w:rPr>
      </w:pPr>
      <w:r w:rsidDel="00000000" w:rsidR="00000000" w:rsidRPr="00000000">
        <w:rPr>
          <w:sz w:val="20"/>
          <w:szCs w:val="20"/>
          <w:rtl w:val="0"/>
        </w:rPr>
        <w:t xml:space="preserve">A renovação estará condicionada a:</w:t>
      </w:r>
    </w:p>
    <w:p w:rsidR="00000000" w:rsidDel="00000000" w:rsidP="00000000" w:rsidRDefault="00000000" w:rsidRPr="00000000" w14:paraId="00000410">
      <w:pPr>
        <w:numPr>
          <w:ilvl w:val="0"/>
          <w:numId w:val="52"/>
        </w:numPr>
        <w:spacing w:after="0" w:afterAutospacing="0" w:before="240" w:line="360" w:lineRule="auto"/>
        <w:ind w:left="720" w:hanging="360"/>
        <w:jc w:val="both"/>
        <w:rPr>
          <w:sz w:val="20"/>
          <w:szCs w:val="20"/>
        </w:rPr>
      </w:pPr>
      <w:r w:rsidDel="00000000" w:rsidR="00000000" w:rsidRPr="00000000">
        <w:rPr>
          <w:sz w:val="20"/>
          <w:szCs w:val="20"/>
          <w:rtl w:val="0"/>
        </w:rPr>
        <w:t xml:space="preserve">Atualização metodológica, quando aplicável;</w:t>
      </w:r>
    </w:p>
    <w:p w:rsidR="00000000" w:rsidDel="00000000" w:rsidP="00000000" w:rsidRDefault="00000000" w:rsidRPr="00000000" w14:paraId="00000411">
      <w:pPr>
        <w:numPr>
          <w:ilvl w:val="0"/>
          <w:numId w:val="52"/>
        </w:numPr>
        <w:spacing w:after="0" w:afterAutospacing="0" w:before="0" w:beforeAutospacing="0" w:line="360" w:lineRule="auto"/>
        <w:ind w:left="720" w:hanging="360"/>
        <w:jc w:val="both"/>
        <w:rPr>
          <w:sz w:val="20"/>
          <w:szCs w:val="20"/>
        </w:rPr>
      </w:pPr>
      <w:r w:rsidDel="00000000" w:rsidR="00000000" w:rsidRPr="00000000">
        <w:rPr>
          <w:sz w:val="20"/>
          <w:szCs w:val="20"/>
          <w:rtl w:val="0"/>
        </w:rPr>
        <w:t xml:space="preserve">Revalidação da adicionalidade;</w:t>
      </w:r>
    </w:p>
    <w:p w:rsidR="00000000" w:rsidDel="00000000" w:rsidP="00000000" w:rsidRDefault="00000000" w:rsidRPr="00000000" w14:paraId="00000412">
      <w:pPr>
        <w:numPr>
          <w:ilvl w:val="0"/>
          <w:numId w:val="52"/>
        </w:numPr>
        <w:spacing w:after="0" w:afterAutospacing="0" w:before="0" w:beforeAutospacing="0" w:line="360" w:lineRule="auto"/>
        <w:ind w:left="720" w:hanging="360"/>
        <w:jc w:val="both"/>
        <w:rPr>
          <w:sz w:val="20"/>
          <w:szCs w:val="20"/>
        </w:rPr>
      </w:pPr>
      <w:r w:rsidDel="00000000" w:rsidR="00000000" w:rsidRPr="00000000">
        <w:rPr>
          <w:sz w:val="20"/>
          <w:szCs w:val="20"/>
          <w:rtl w:val="0"/>
        </w:rPr>
        <w:t xml:space="preserve">Manutenção da elegibilidade regulatória;</w:t>
      </w:r>
    </w:p>
    <w:p w:rsidR="00000000" w:rsidDel="00000000" w:rsidP="00000000" w:rsidRDefault="00000000" w:rsidRPr="00000000" w14:paraId="00000413">
      <w:pPr>
        <w:numPr>
          <w:ilvl w:val="0"/>
          <w:numId w:val="52"/>
        </w:numPr>
        <w:spacing w:after="240" w:before="0" w:beforeAutospacing="0" w:line="360" w:lineRule="auto"/>
        <w:ind w:left="720" w:hanging="360"/>
        <w:jc w:val="both"/>
        <w:rPr>
          <w:sz w:val="20"/>
          <w:szCs w:val="20"/>
        </w:rPr>
      </w:pPr>
      <w:r w:rsidDel="00000000" w:rsidR="00000000" w:rsidRPr="00000000">
        <w:rPr>
          <w:sz w:val="20"/>
          <w:szCs w:val="20"/>
          <w:rtl w:val="0"/>
        </w:rPr>
        <w:t xml:space="preserve">Verificação periódica por entidade independente (VVB).</w:t>
      </w:r>
    </w:p>
    <w:p w:rsidR="00000000" w:rsidDel="00000000" w:rsidP="00000000" w:rsidRDefault="00000000" w:rsidRPr="00000000" w14:paraId="00000414">
      <w:pPr>
        <w:spacing w:after="240" w:before="240" w:line="360" w:lineRule="auto"/>
        <w:ind w:firstLine="720"/>
        <w:jc w:val="both"/>
        <w:rPr>
          <w:sz w:val="20"/>
          <w:szCs w:val="20"/>
        </w:rPr>
      </w:pPr>
      <w:r w:rsidDel="00000000" w:rsidR="00000000" w:rsidRPr="00000000">
        <w:rPr>
          <w:sz w:val="20"/>
          <w:szCs w:val="20"/>
          <w:rtl w:val="0"/>
        </w:rPr>
        <w:t xml:space="preserve">As reduções estimadas para os anos subsequentes (2026–2030) serão submetidas a verificação conforme cronograma aprovado pelo padrão adotado.</w:t>
      </w:r>
    </w:p>
    <w:p w:rsidR="00000000" w:rsidDel="00000000" w:rsidP="00000000" w:rsidRDefault="00000000" w:rsidRPr="00000000" w14:paraId="00000415">
      <w:pPr>
        <w:spacing w:after="240" w:before="240" w:line="360" w:lineRule="auto"/>
        <w:ind w:firstLine="720"/>
        <w:jc w:val="both"/>
        <w:rPr>
          <w:sz w:val="20"/>
          <w:szCs w:val="20"/>
        </w:rPr>
      </w:pPr>
      <w:r w:rsidDel="00000000" w:rsidR="00000000" w:rsidRPr="00000000">
        <w:rPr>
          <w:sz w:val="20"/>
          <w:szCs w:val="20"/>
          <w:rtl w:val="0"/>
        </w:rPr>
        <w:t xml:space="preserve">A E2Carbon permanecerá responsável pela:</w:t>
      </w:r>
    </w:p>
    <w:p w:rsidR="00000000" w:rsidDel="00000000" w:rsidP="00000000" w:rsidRDefault="00000000" w:rsidRPr="00000000" w14:paraId="00000416">
      <w:pPr>
        <w:numPr>
          <w:ilvl w:val="0"/>
          <w:numId w:val="11"/>
        </w:numPr>
        <w:spacing w:after="0" w:afterAutospacing="0" w:before="240" w:line="360" w:lineRule="auto"/>
        <w:ind w:left="720" w:hanging="360"/>
        <w:jc w:val="both"/>
        <w:rPr>
          <w:sz w:val="20"/>
          <w:szCs w:val="20"/>
        </w:rPr>
      </w:pPr>
      <w:r w:rsidDel="00000000" w:rsidR="00000000" w:rsidRPr="00000000">
        <w:rPr>
          <w:sz w:val="20"/>
          <w:szCs w:val="20"/>
          <w:rtl w:val="0"/>
        </w:rPr>
        <w:t xml:space="preserve">Gestão técnica da metodologia;</w:t>
      </w:r>
    </w:p>
    <w:p w:rsidR="00000000" w:rsidDel="00000000" w:rsidP="00000000" w:rsidRDefault="00000000" w:rsidRPr="00000000" w14:paraId="00000417">
      <w:pPr>
        <w:numPr>
          <w:ilvl w:val="0"/>
          <w:numId w:val="11"/>
        </w:numPr>
        <w:spacing w:after="0" w:afterAutospacing="0" w:before="0" w:beforeAutospacing="0" w:line="360" w:lineRule="auto"/>
        <w:ind w:left="720" w:hanging="360"/>
        <w:jc w:val="both"/>
        <w:rPr>
          <w:sz w:val="20"/>
          <w:szCs w:val="20"/>
        </w:rPr>
      </w:pPr>
      <w:r w:rsidDel="00000000" w:rsidR="00000000" w:rsidRPr="00000000">
        <w:rPr>
          <w:sz w:val="20"/>
          <w:szCs w:val="20"/>
          <w:rtl w:val="0"/>
        </w:rPr>
        <w:t xml:space="preserve">Consolidação do MRV;</w:t>
      </w:r>
    </w:p>
    <w:p w:rsidR="00000000" w:rsidDel="00000000" w:rsidP="00000000" w:rsidRDefault="00000000" w:rsidRPr="00000000" w14:paraId="00000418">
      <w:pPr>
        <w:numPr>
          <w:ilvl w:val="0"/>
          <w:numId w:val="11"/>
        </w:numPr>
        <w:spacing w:after="0" w:afterAutospacing="0" w:before="0" w:beforeAutospacing="0" w:line="360" w:lineRule="auto"/>
        <w:ind w:left="720" w:hanging="360"/>
        <w:jc w:val="both"/>
        <w:rPr>
          <w:sz w:val="20"/>
          <w:szCs w:val="20"/>
        </w:rPr>
      </w:pPr>
      <w:r w:rsidDel="00000000" w:rsidR="00000000" w:rsidRPr="00000000">
        <w:rPr>
          <w:sz w:val="20"/>
          <w:szCs w:val="20"/>
          <w:rtl w:val="0"/>
        </w:rPr>
        <w:t xml:space="preserve">Atualização de parâmetros científicos;</w:t>
      </w:r>
    </w:p>
    <w:p w:rsidR="00000000" w:rsidDel="00000000" w:rsidP="00000000" w:rsidRDefault="00000000" w:rsidRPr="00000000" w14:paraId="00000419">
      <w:pPr>
        <w:numPr>
          <w:ilvl w:val="0"/>
          <w:numId w:val="11"/>
        </w:numPr>
        <w:spacing w:after="0" w:afterAutospacing="0" w:before="0" w:beforeAutospacing="0" w:line="360" w:lineRule="auto"/>
        <w:ind w:left="720" w:hanging="360"/>
        <w:jc w:val="both"/>
        <w:rPr>
          <w:sz w:val="20"/>
          <w:szCs w:val="20"/>
        </w:rPr>
      </w:pPr>
      <w:r w:rsidDel="00000000" w:rsidR="00000000" w:rsidRPr="00000000">
        <w:rPr>
          <w:sz w:val="20"/>
          <w:szCs w:val="20"/>
          <w:rtl w:val="0"/>
        </w:rPr>
        <w:t xml:space="preserve">Interface com o padrão de certificação;</w:t>
      </w:r>
    </w:p>
    <w:p w:rsidR="00000000" w:rsidDel="00000000" w:rsidP="00000000" w:rsidRDefault="00000000" w:rsidRPr="00000000" w14:paraId="0000041A">
      <w:pPr>
        <w:numPr>
          <w:ilvl w:val="0"/>
          <w:numId w:val="11"/>
        </w:numPr>
        <w:spacing w:after="240" w:before="0" w:beforeAutospacing="0" w:line="360" w:lineRule="auto"/>
        <w:ind w:left="720" w:hanging="360"/>
        <w:jc w:val="both"/>
        <w:rPr>
          <w:sz w:val="20"/>
          <w:szCs w:val="20"/>
        </w:rPr>
      </w:pPr>
      <w:r w:rsidDel="00000000" w:rsidR="00000000" w:rsidRPr="00000000">
        <w:rPr>
          <w:sz w:val="20"/>
          <w:szCs w:val="20"/>
          <w:rtl w:val="0"/>
        </w:rPr>
        <w:t xml:space="preserve">Coordenação dos processos de verificação.</w:t>
      </w:r>
      <w:r w:rsidDel="00000000" w:rsidR="00000000" w:rsidRPr="00000000">
        <w:rPr>
          <w:rtl w:val="0"/>
        </w:rPr>
      </w:r>
    </w:p>
    <w:p w:rsidR="00000000" w:rsidDel="00000000" w:rsidP="00000000" w:rsidRDefault="00000000" w:rsidRPr="00000000" w14:paraId="0000041B">
      <w:pPr>
        <w:spacing w:after="240" w:before="240" w:line="360" w:lineRule="auto"/>
        <w:ind w:left="0" w:firstLine="0"/>
        <w:jc w:val="both"/>
        <w:rPr>
          <w:b w:val="1"/>
          <w:bCs w:val="1"/>
          <w:sz w:val="20"/>
          <w:szCs w:val="20"/>
        </w:rPr>
      </w:pPr>
      <w:r w:rsidDel="00000000" w:rsidR="00000000" w:rsidRPr="00000000">
        <w:rPr>
          <w:rtl w:val="0"/>
        </w:rPr>
      </w:r>
    </w:p>
    <w:p w:rsidR="00000000" w:rsidDel="00000000" w:rsidP="00000000" w:rsidRDefault="00000000" w:rsidRPr="00000000" w14:paraId="0000041C">
      <w:pPr>
        <w:spacing w:after="240" w:before="240" w:line="360" w:lineRule="auto"/>
        <w:ind w:left="0" w:firstLine="0"/>
        <w:jc w:val="both"/>
        <w:rPr>
          <w:b w:val="1"/>
          <w:bCs w:val="1"/>
          <w:sz w:val="20"/>
          <w:szCs w:val="20"/>
        </w:rPr>
      </w:pPr>
      <w:r w:rsidDel="00000000" w:rsidR="00000000" w:rsidRPr="00000000">
        <w:rPr>
          <w:b w:val="1"/>
          <w:bCs w:val="1"/>
          <w:sz w:val="20"/>
          <w:szCs w:val="20"/>
          <w:rtl w:val="0"/>
        </w:rPr>
        <w:t xml:space="preserve">8. VAZAMENTOS (LEAKAGE)</w:t>
      </w:r>
    </w:p>
    <w:p w:rsidR="00000000" w:rsidDel="00000000" w:rsidP="00000000" w:rsidRDefault="00000000" w:rsidRPr="00000000" w14:paraId="0000041D">
      <w:pPr>
        <w:pStyle w:val="Heading2"/>
        <w:keepNext w:val="0"/>
        <w:keepLines w:val="0"/>
        <w:spacing w:after="240" w:before="240" w:line="360" w:lineRule="auto"/>
        <w:ind w:firstLine="720"/>
        <w:jc w:val="both"/>
        <w:rPr>
          <w:sz w:val="20"/>
          <w:szCs w:val="20"/>
        </w:rPr>
      </w:pPr>
      <w:bookmarkStart w:colFirst="0" w:colLast="0" w:name="_heading=h.7naaxngp2sal" w:id="109"/>
      <w:bookmarkEnd w:id="109"/>
      <w:r w:rsidDel="00000000" w:rsidR="00000000" w:rsidRPr="00000000">
        <w:rPr>
          <w:sz w:val="20"/>
          <w:szCs w:val="20"/>
          <w:rtl w:val="0"/>
        </w:rPr>
        <w:t xml:space="preserve">A análise de vazamentos constitui elemento fundamental na avaliação da integridade ambiental de projetos de mitigação de gases de efeito estufa. Conforme estabelecido pelas diretrizes do IPCC, pela ISO 14064-2 e pelas metodologias aplicáveis a projetos de redução de metano entérico, entende-se por vazamento qualquer aumento involuntário de emissões de GEE que ocorra fora dos limites definidos do projeto como consequência direta ou indireta de sua implementação.</w:t>
      </w:r>
    </w:p>
    <w:p w:rsidR="00000000" w:rsidDel="00000000" w:rsidP="00000000" w:rsidRDefault="00000000" w:rsidRPr="00000000" w14:paraId="0000041E">
      <w:pPr>
        <w:pStyle w:val="Heading2"/>
        <w:keepNext w:val="0"/>
        <w:keepLines w:val="0"/>
        <w:spacing w:after="240" w:before="240" w:line="360" w:lineRule="auto"/>
        <w:ind w:firstLine="720"/>
        <w:jc w:val="both"/>
        <w:rPr>
          <w:sz w:val="20"/>
          <w:szCs w:val="20"/>
        </w:rPr>
      </w:pPr>
      <w:bookmarkStart w:colFirst="0" w:colLast="0" w:name="_heading=h.7naaxngp2sal" w:id="109"/>
      <w:bookmarkEnd w:id="109"/>
      <w:r w:rsidDel="00000000" w:rsidR="00000000" w:rsidRPr="00000000">
        <w:rPr>
          <w:sz w:val="20"/>
          <w:szCs w:val="20"/>
          <w:rtl w:val="0"/>
        </w:rPr>
        <w:t xml:space="preserve">No contexto do Projeto Premix Fator P – Pecuária Baixo Carbono, a análise de vazamento deve considerar a natureza corporativa da intervenção, as fronteiras organizacionais estabelecidas e o mecanismo indireto pelo qual a mitigação ocorre. O projeto não atua diretamente sobre propriedades rurais, tampouco interfere em decisões estruturais relativas ao uso da terra, expansão de rebanho ou alteração de categoria animal. Sua atuação restringe-se à produção industrial do aditivo nutricional Fator P®, cuja aplicação na dieta de bovinos promove redução proporcional das emissões de metano entérico.</w:t>
      </w:r>
    </w:p>
    <w:p w:rsidR="00000000" w:rsidDel="00000000" w:rsidP="00000000" w:rsidRDefault="00000000" w:rsidRPr="00000000" w14:paraId="0000041F">
      <w:pPr>
        <w:pStyle w:val="Heading2"/>
        <w:keepNext w:val="0"/>
        <w:keepLines w:val="0"/>
        <w:spacing w:after="240" w:before="240" w:line="360" w:lineRule="auto"/>
        <w:ind w:firstLine="720"/>
        <w:jc w:val="both"/>
        <w:rPr>
          <w:sz w:val="20"/>
          <w:szCs w:val="20"/>
        </w:rPr>
      </w:pPr>
      <w:bookmarkStart w:colFirst="0" w:colLast="0" w:name="_heading=h.7naaxngp2sal" w:id="109"/>
      <w:bookmarkEnd w:id="109"/>
      <w:r w:rsidDel="00000000" w:rsidR="00000000" w:rsidRPr="00000000">
        <w:rPr>
          <w:sz w:val="20"/>
          <w:szCs w:val="20"/>
          <w:rtl w:val="0"/>
        </w:rPr>
        <w:t xml:space="preserve">Dessa forma, os limites operacionais do projeto compreendem exclusivamente as atividades sob controle organizacional da Premix, incluindo os processos industriais de fabricação, o consumo energético associado, a logística de insumos e a distribuição do produto acabado. As emissões relacionadas a essas atividades são integralmente contabilizadas no inventário operacional corporativo e subtraídas no cálculo das reduções líquidas, eliminando a possibilidade de externalização de emissões dentro da própria cadeia produtiva.</w:t>
      </w:r>
    </w:p>
    <w:p w:rsidR="00000000" w:rsidDel="00000000" w:rsidP="00000000" w:rsidRDefault="00000000" w:rsidRPr="00000000" w14:paraId="00000420">
      <w:pPr>
        <w:pStyle w:val="Heading2"/>
        <w:keepNext w:val="0"/>
        <w:keepLines w:val="0"/>
        <w:spacing w:after="240" w:before="240" w:line="360" w:lineRule="auto"/>
        <w:ind w:firstLine="720"/>
        <w:jc w:val="both"/>
        <w:rPr>
          <w:sz w:val="20"/>
          <w:szCs w:val="20"/>
        </w:rPr>
      </w:pPr>
      <w:bookmarkStart w:colFirst="0" w:colLast="0" w:name="_heading=h.7naaxngp2sal" w:id="109"/>
      <w:bookmarkEnd w:id="109"/>
      <w:r w:rsidDel="00000000" w:rsidR="00000000" w:rsidRPr="00000000">
        <w:rPr>
          <w:sz w:val="20"/>
          <w:szCs w:val="20"/>
          <w:rtl w:val="0"/>
        </w:rPr>
        <w:t xml:space="preserve">Uma das hipóteses teóricas frequentemente associadas a intervenções que aumentam eficiência produtiva é o chamado efeito rebote (</w:t>
      </w:r>
      <w:r w:rsidDel="00000000" w:rsidR="00000000" w:rsidRPr="00000000">
        <w:rPr>
          <w:i w:val="1"/>
          <w:iCs w:val="1"/>
          <w:sz w:val="20"/>
          <w:szCs w:val="20"/>
          <w:rtl w:val="0"/>
        </w:rPr>
        <w:t xml:space="preserve">rebound effect</w:t>
      </w:r>
      <w:r w:rsidDel="00000000" w:rsidR="00000000" w:rsidRPr="00000000">
        <w:rPr>
          <w:sz w:val="20"/>
          <w:szCs w:val="20"/>
          <w:rtl w:val="0"/>
        </w:rPr>
        <w:t xml:space="preserve">), no qual ganhos de eficiência poderiam estimular expansão da produção e, consequentemente, aumento absoluto de emissões. No caso específico do Fator P®, embora o produto possa contribuir para melhoria da eficiência nutricional, sua aplicação não altera estruturalmente a taxa de lotação, o tamanho do rebanho ou a dinâmica territorial da pecuária. A metodologia adotada não credita ganhos de produtividade nem redução de intensidade de emissões por unidade de produto animal; credita exclusivamente a fração proporcional de metano entérico evitada durante o período de suplementação. Não há evidência de que a produção e comercialização do aditivo induzam aumento estrutural do rebanho nacional ou promovam deslocamento de emissões para outras regiões. Assim, o risco de vazamento associado à expansão indireta da atividade pecuária é considerado baixo e não material.</w:t>
      </w:r>
    </w:p>
    <w:p w:rsidR="00000000" w:rsidDel="00000000" w:rsidP="00000000" w:rsidRDefault="00000000" w:rsidRPr="00000000" w14:paraId="00000421">
      <w:pPr>
        <w:pStyle w:val="Heading2"/>
        <w:keepNext w:val="0"/>
        <w:keepLines w:val="0"/>
        <w:spacing w:after="240" w:before="240" w:line="360" w:lineRule="auto"/>
        <w:ind w:firstLine="720"/>
        <w:jc w:val="both"/>
        <w:rPr>
          <w:sz w:val="20"/>
          <w:szCs w:val="20"/>
        </w:rPr>
      </w:pPr>
      <w:bookmarkStart w:colFirst="0" w:colLast="0" w:name="_heading=h.7naaxngp2sal" w:id="109"/>
      <w:bookmarkEnd w:id="109"/>
      <w:r w:rsidDel="00000000" w:rsidR="00000000" w:rsidRPr="00000000">
        <w:rPr>
          <w:sz w:val="20"/>
          <w:szCs w:val="20"/>
          <w:rtl w:val="0"/>
        </w:rPr>
        <w:t xml:space="preserve">Outra possível fonte de vazamento poderia estar relacionada à substituição tecnológica. O Fator P pode substituir aditivos convencionais, como ionóforos ou promotores tradicionais, porém essa substituição ocorre dentro do mesmo sistema produtivo e não implica deslocamento geográfico ou transferência de emissões para outra cadeia. Não há indícios de que a substituição tecnológica gere aumento de emissões fora dos limites do projeto, nem que provoque mudança estrutural em padrões produtivos que resulte em externalização de impactos.</w:t>
      </w:r>
    </w:p>
    <w:p w:rsidR="00000000" w:rsidDel="00000000" w:rsidP="00000000" w:rsidRDefault="00000000" w:rsidRPr="00000000" w14:paraId="00000422">
      <w:pPr>
        <w:pStyle w:val="Heading2"/>
        <w:keepNext w:val="0"/>
        <w:keepLines w:val="0"/>
        <w:spacing w:after="240" w:before="240" w:line="360" w:lineRule="auto"/>
        <w:ind w:firstLine="720"/>
        <w:jc w:val="both"/>
        <w:rPr>
          <w:sz w:val="20"/>
          <w:szCs w:val="20"/>
        </w:rPr>
      </w:pPr>
      <w:bookmarkStart w:colFirst="0" w:colLast="0" w:name="_heading=h.7naaxngp2sal" w:id="109"/>
      <w:bookmarkEnd w:id="109"/>
      <w:r w:rsidDel="00000000" w:rsidR="00000000" w:rsidRPr="00000000">
        <w:rPr>
          <w:sz w:val="20"/>
          <w:szCs w:val="20"/>
          <w:rtl w:val="0"/>
        </w:rPr>
        <w:t xml:space="preserve">No que se refere à cadeia de suprimentos, a produção do Fator P envolve insumos como aminoácidos, minerais orgânicos e probióticos. As emissões associadas à produção e transporte desses insumos são consideradas no inventário operacional do projeto e descontadas no cálculo das reduções líquidas. Portanto, essas emissões não configuram vazamento, mas sim emissões próprias do projeto já internalizadas metodologicamente. A abordagem adotada elimina o risco de dupla contagem ou de transferência não contabilizada de emissões para elos anteriores da cadeia produtiva.</w:t>
      </w:r>
    </w:p>
    <w:p w:rsidR="00000000" w:rsidDel="00000000" w:rsidP="00000000" w:rsidRDefault="00000000" w:rsidRPr="00000000" w14:paraId="00000423">
      <w:pPr>
        <w:pStyle w:val="Heading2"/>
        <w:keepNext w:val="0"/>
        <w:keepLines w:val="0"/>
        <w:spacing w:after="240" w:before="240" w:line="360" w:lineRule="auto"/>
        <w:ind w:firstLine="720"/>
        <w:jc w:val="both"/>
        <w:rPr>
          <w:sz w:val="20"/>
          <w:szCs w:val="20"/>
        </w:rPr>
      </w:pPr>
      <w:bookmarkStart w:colFirst="0" w:colLast="0" w:name="_heading=h.7naaxngp2sal" w:id="109"/>
      <w:bookmarkEnd w:id="109"/>
      <w:r w:rsidDel="00000000" w:rsidR="00000000" w:rsidRPr="00000000">
        <w:rPr>
          <w:sz w:val="20"/>
          <w:szCs w:val="20"/>
          <w:rtl w:val="0"/>
        </w:rPr>
        <w:t xml:space="preserve">Adicionalmente, não se identifica risco de deslocamento geográfico da produção pecuária como consequência do projeto. A intervenção não altera preços relativos de forma significativa, não cria incentivos regulatórios específicos e não promove transferência de atividade para outras regiões ou países. A produção do aditivo ocorre em instalações fixas, rastreadas e auditáveis, o que reforça a estabilidade das fronteiras organizacionais do projeto.</w:t>
      </w:r>
    </w:p>
    <w:p w:rsidR="00000000" w:rsidDel="00000000" w:rsidP="00000000" w:rsidRDefault="00000000" w:rsidRPr="00000000" w14:paraId="00000424">
      <w:pPr>
        <w:pStyle w:val="Heading2"/>
        <w:keepNext w:val="0"/>
        <w:keepLines w:val="0"/>
        <w:spacing w:after="240" w:before="240" w:line="360" w:lineRule="auto"/>
        <w:ind w:firstLine="720"/>
        <w:jc w:val="both"/>
        <w:rPr>
          <w:sz w:val="20"/>
          <w:szCs w:val="20"/>
        </w:rPr>
      </w:pPr>
      <w:bookmarkStart w:colFirst="0" w:colLast="0" w:name="_heading=h.7naaxngp2sal" w:id="109"/>
      <w:bookmarkEnd w:id="109"/>
      <w:r w:rsidDel="00000000" w:rsidR="00000000" w:rsidRPr="00000000">
        <w:rPr>
          <w:sz w:val="20"/>
          <w:szCs w:val="20"/>
          <w:rtl w:val="0"/>
        </w:rPr>
        <w:t xml:space="preserve">Com base na análise técnica realizada, conclui-se que não existem mecanismos plausíveis pelos quais a implementação do projeto gere aumento significativo de emissões fora de seus limites definidos. Eventuais efeitos indiretos são considerados de baixa probabilidade e não materialidade, conforme critérios estabelecidos na ISO 14064-2. Ainda assim, o projeto adota salvaguardas adicionais de integridade, incluindo monitoramento contínuo da produção, atualização periódica do inventário operacional, aplicação de desconto de incerteza e retenção de buffer de 5% das reduções líquidas, que atuam como mecanismos de mitigação de riscos residuais.</w:t>
      </w:r>
    </w:p>
    <w:p w:rsidR="00000000" w:rsidDel="00000000" w:rsidP="00000000" w:rsidRDefault="00000000" w:rsidRPr="00000000" w14:paraId="00000425">
      <w:pPr>
        <w:pStyle w:val="Heading2"/>
        <w:keepNext w:val="0"/>
        <w:keepLines w:val="0"/>
        <w:spacing w:after="240" w:before="240" w:line="360" w:lineRule="auto"/>
        <w:ind w:firstLine="720"/>
        <w:jc w:val="both"/>
        <w:rPr>
          <w:sz w:val="20"/>
          <w:szCs w:val="20"/>
        </w:rPr>
      </w:pPr>
      <w:bookmarkStart w:colFirst="0" w:colLast="0" w:name="_heading=h.7naaxngp2sal" w:id="109"/>
      <w:bookmarkEnd w:id="109"/>
      <w:r w:rsidDel="00000000" w:rsidR="00000000" w:rsidRPr="00000000">
        <w:rPr>
          <w:sz w:val="20"/>
          <w:szCs w:val="20"/>
          <w:rtl w:val="0"/>
        </w:rPr>
        <w:t xml:space="preserve">Caso evidências futuras indiquem alteração relevante no contexto setorial ou identifiquem mecanismo não previamente considerado, a metodologia poderá ser revisada e ajustada, assegurando aderência contínua às melhores práticas internacionais.</w:t>
      </w:r>
    </w:p>
    <w:p w:rsidR="00000000" w:rsidDel="00000000" w:rsidP="00000000" w:rsidRDefault="00000000" w:rsidRPr="00000000" w14:paraId="00000426">
      <w:pPr>
        <w:pStyle w:val="Heading2"/>
        <w:keepNext w:val="0"/>
        <w:keepLines w:val="0"/>
        <w:spacing w:after="240" w:before="240" w:line="360" w:lineRule="auto"/>
        <w:ind w:firstLine="720"/>
        <w:jc w:val="both"/>
        <w:rPr>
          <w:sz w:val="20"/>
          <w:szCs w:val="20"/>
        </w:rPr>
      </w:pPr>
      <w:bookmarkStart w:colFirst="0" w:colLast="0" w:name="_heading=h.6otnbkyonelo" w:id="110"/>
      <w:bookmarkEnd w:id="110"/>
      <w:r w:rsidDel="00000000" w:rsidR="00000000" w:rsidRPr="00000000">
        <w:rPr>
          <w:sz w:val="20"/>
          <w:szCs w:val="20"/>
          <w:rtl w:val="0"/>
        </w:rPr>
        <w:t xml:space="preserve">Dessa forma, conclui-se que o Projeto Premix Fator P – Pecuária Baixo Carbono não gera vazamentos significativos ou materiais, mantendo coerência entre as reduções estimadas e o impacto climático efetivamente atribuível à sua implementação. A análise reforça a integridade ambiental do projeto e sua compatibilidade com os requisitos de padrões internacionais de certificação de créditos de carbono.</w:t>
      </w:r>
    </w:p>
    <w:p w:rsidR="00000000" w:rsidDel="00000000" w:rsidP="00000000" w:rsidRDefault="00000000" w:rsidRPr="00000000" w14:paraId="00000427">
      <w:pPr>
        <w:spacing w:after="240" w:before="240" w:line="360" w:lineRule="auto"/>
        <w:ind w:left="0" w:firstLine="720"/>
        <w:jc w:val="both"/>
        <w:rPr>
          <w:b w:val="1"/>
          <w:bCs w:val="1"/>
          <w:sz w:val="20"/>
          <w:szCs w:val="20"/>
        </w:rPr>
      </w:pPr>
      <w:r w:rsidDel="00000000" w:rsidR="00000000" w:rsidRPr="00000000">
        <w:rPr>
          <w:sz w:val="20"/>
          <w:szCs w:val="20"/>
          <w:shd w:fill="b6d7a8" w:val="clear"/>
          <w:rtl w:val="0"/>
        </w:rPr>
        <w:t xml:space="preserve">Para fins metodológicos, adota-se LF = 0, justificado pela ausência de mecanismo causal identificável e pela internalização integral das emissões operacionais no cálculo líquido.</w:t>
      </w:r>
      <w:r w:rsidDel="00000000" w:rsidR="00000000" w:rsidRPr="00000000">
        <w:rPr>
          <w:rtl w:val="0"/>
        </w:rPr>
      </w:r>
    </w:p>
    <w:p w:rsidR="00000000" w:rsidDel="00000000" w:rsidP="00000000" w:rsidRDefault="00000000" w:rsidRPr="00000000" w14:paraId="00000428">
      <w:pPr>
        <w:spacing w:after="240" w:before="240" w:line="360" w:lineRule="auto"/>
        <w:ind w:left="0" w:firstLine="0"/>
        <w:jc w:val="both"/>
        <w:rPr>
          <w:b w:val="1"/>
          <w:bCs w:val="1"/>
          <w:sz w:val="20"/>
          <w:szCs w:val="20"/>
        </w:rPr>
      </w:pPr>
      <w:r w:rsidDel="00000000" w:rsidR="00000000" w:rsidRPr="00000000">
        <w:rPr>
          <w:rtl w:val="0"/>
        </w:rPr>
      </w:r>
    </w:p>
    <w:p w:rsidR="00000000" w:rsidDel="00000000" w:rsidP="00000000" w:rsidRDefault="00000000" w:rsidRPr="00000000" w14:paraId="00000429">
      <w:pPr>
        <w:spacing w:after="240" w:before="240" w:line="360" w:lineRule="auto"/>
        <w:ind w:left="0" w:firstLine="0"/>
        <w:jc w:val="both"/>
        <w:rPr>
          <w:b w:val="1"/>
          <w:bCs w:val="1"/>
          <w:sz w:val="20"/>
          <w:szCs w:val="20"/>
        </w:rPr>
      </w:pPr>
      <w:r w:rsidDel="00000000" w:rsidR="00000000" w:rsidRPr="00000000">
        <w:rPr>
          <w:rtl w:val="0"/>
        </w:rPr>
      </w:r>
    </w:p>
    <w:p w:rsidR="00000000" w:rsidDel="00000000" w:rsidP="00000000" w:rsidRDefault="00000000" w:rsidRPr="00000000" w14:paraId="0000042A">
      <w:pPr>
        <w:spacing w:after="240" w:before="240" w:line="360" w:lineRule="auto"/>
        <w:ind w:left="0" w:firstLine="0"/>
        <w:jc w:val="both"/>
        <w:rPr>
          <w:b w:val="1"/>
          <w:bCs w:val="1"/>
          <w:sz w:val="20"/>
          <w:szCs w:val="20"/>
        </w:rPr>
      </w:pPr>
      <w:r w:rsidDel="00000000" w:rsidR="00000000" w:rsidRPr="00000000">
        <w:rPr>
          <w:b w:val="1"/>
          <w:bCs w:val="1"/>
          <w:sz w:val="20"/>
          <w:szCs w:val="20"/>
          <w:rtl w:val="0"/>
        </w:rPr>
        <w:t xml:space="preserve">9. BENEFÍCIOS AMBIENTAIS E SOCIOECONÔMICOS</w:t>
      </w:r>
    </w:p>
    <w:p w:rsidR="00000000" w:rsidDel="00000000" w:rsidP="00000000" w:rsidRDefault="00000000" w:rsidRPr="00000000" w14:paraId="0000042B">
      <w:pPr>
        <w:spacing w:after="240" w:before="240" w:line="360" w:lineRule="auto"/>
        <w:ind w:firstLine="720"/>
        <w:jc w:val="both"/>
        <w:rPr>
          <w:sz w:val="20"/>
          <w:szCs w:val="20"/>
        </w:rPr>
      </w:pPr>
      <w:r w:rsidDel="00000000" w:rsidR="00000000" w:rsidRPr="00000000">
        <w:rPr>
          <w:sz w:val="20"/>
          <w:szCs w:val="20"/>
          <w:rtl w:val="0"/>
        </w:rPr>
        <w:t xml:space="preserve">O Projeto Premix – Fator P: Pecuária Baixo Carbono, além de gerar reduções mensuráveis e verificáveis de metano entérico, produz impactos positivos mais amplos sobre a sustentabilidade ambiental, a eficiência produtiva e o fortalecimento da cadeia pecuária nacional. Esses benefícios decorrem da integração entre inovação tecnológica, produção industrial rastreável, governança climática estruturada e aplicação de metodologia formal de mensuração.</w:t>
      </w:r>
    </w:p>
    <w:p w:rsidR="00000000" w:rsidDel="00000000" w:rsidP="00000000" w:rsidRDefault="00000000" w:rsidRPr="00000000" w14:paraId="0000042C">
      <w:pPr>
        <w:spacing w:after="240" w:before="240" w:line="360" w:lineRule="auto"/>
        <w:ind w:firstLine="720"/>
        <w:jc w:val="both"/>
        <w:rPr>
          <w:sz w:val="20"/>
          <w:szCs w:val="20"/>
        </w:rPr>
      </w:pPr>
      <w:r w:rsidDel="00000000" w:rsidR="00000000" w:rsidRPr="00000000">
        <w:rPr>
          <w:sz w:val="20"/>
          <w:szCs w:val="20"/>
          <w:rtl w:val="0"/>
        </w:rPr>
        <w:t xml:space="preserve">Os resultados estão alinhados às diretrizes da Contribuição Nacionalmente Determinada (NDC) do Brasil e às metas estabelecidas pelo Plano ABC+ 2030, que reconhece a importância da intensificação sustentável e da mitigação de emissões na agropecuária.</w:t>
      </w:r>
    </w:p>
    <w:p w:rsidR="00000000" w:rsidDel="00000000" w:rsidP="00000000" w:rsidRDefault="00000000" w:rsidRPr="00000000" w14:paraId="0000042D">
      <w:pPr>
        <w:spacing w:after="240" w:before="240" w:line="360" w:lineRule="auto"/>
        <w:ind w:firstLine="720"/>
        <w:jc w:val="both"/>
        <w:rPr>
          <w:sz w:val="20"/>
          <w:szCs w:val="20"/>
        </w:rPr>
      </w:pPr>
      <w:r w:rsidDel="00000000" w:rsidR="00000000" w:rsidRPr="00000000">
        <w:rPr>
          <w:sz w:val="20"/>
          <w:szCs w:val="20"/>
          <w:rtl w:val="0"/>
        </w:rPr>
        <w:t xml:space="preserve">Importante ressaltar que os benefícios descritos nesta seção não são automaticamente creditados como reduções adicionais de GEE, mas constituem efeitos positivos associados à implementação do projeto.</w:t>
      </w:r>
    </w:p>
    <w:p w:rsidR="00000000" w:rsidDel="00000000" w:rsidP="00000000" w:rsidRDefault="00000000" w:rsidRPr="00000000" w14:paraId="0000042E">
      <w:pPr>
        <w:pStyle w:val="Heading2"/>
        <w:keepNext w:val="0"/>
        <w:keepLines w:val="0"/>
        <w:spacing w:after="80" w:line="360" w:lineRule="auto"/>
        <w:ind w:left="0" w:firstLine="0"/>
        <w:jc w:val="both"/>
        <w:rPr>
          <w:b w:val="1"/>
          <w:bCs w:val="1"/>
          <w:sz w:val="20"/>
          <w:szCs w:val="20"/>
        </w:rPr>
      </w:pPr>
      <w:bookmarkStart w:colFirst="0" w:colLast="0" w:name="_heading=h.14eawes7fw5j" w:id="111"/>
      <w:bookmarkEnd w:id="111"/>
      <w:r w:rsidDel="00000000" w:rsidR="00000000" w:rsidRPr="00000000">
        <w:rPr>
          <w:b w:val="1"/>
          <w:bCs w:val="1"/>
          <w:sz w:val="20"/>
          <w:szCs w:val="20"/>
          <w:rtl w:val="0"/>
        </w:rPr>
        <w:t xml:space="preserve">9.1 Benefícios Ambientais Diretos</w:t>
      </w:r>
    </w:p>
    <w:p w:rsidR="00000000" w:rsidDel="00000000" w:rsidP="00000000" w:rsidRDefault="00000000" w:rsidRPr="00000000" w14:paraId="0000042F">
      <w:pPr>
        <w:pStyle w:val="Heading3"/>
        <w:keepNext w:val="0"/>
        <w:keepLines w:val="0"/>
        <w:spacing w:before="280" w:line="360" w:lineRule="auto"/>
        <w:ind w:left="0" w:firstLine="0"/>
        <w:jc w:val="both"/>
        <w:rPr>
          <w:b w:val="1"/>
          <w:bCs w:val="1"/>
          <w:color w:val="000000"/>
          <w:sz w:val="20"/>
          <w:szCs w:val="20"/>
        </w:rPr>
      </w:pPr>
      <w:bookmarkStart w:colFirst="0" w:colLast="0" w:name="_heading=h.ktlyya1l4ba" w:id="112"/>
      <w:bookmarkEnd w:id="112"/>
      <w:r w:rsidDel="00000000" w:rsidR="00000000" w:rsidRPr="00000000">
        <w:rPr>
          <w:b w:val="1"/>
          <w:bCs w:val="1"/>
          <w:color w:val="000000"/>
          <w:sz w:val="20"/>
          <w:szCs w:val="20"/>
          <w:rtl w:val="0"/>
        </w:rPr>
        <w:t xml:space="preserve">Redução de Emissões de Gases de Efeito Estufa</w:t>
      </w:r>
    </w:p>
    <w:p w:rsidR="00000000" w:rsidDel="00000000" w:rsidP="00000000" w:rsidRDefault="00000000" w:rsidRPr="00000000" w14:paraId="00000430">
      <w:pPr>
        <w:spacing w:after="240" w:before="240" w:line="360" w:lineRule="auto"/>
        <w:ind w:firstLine="720"/>
        <w:jc w:val="both"/>
        <w:rPr>
          <w:sz w:val="20"/>
          <w:szCs w:val="20"/>
        </w:rPr>
      </w:pPr>
      <w:r w:rsidDel="00000000" w:rsidR="00000000" w:rsidRPr="00000000">
        <w:rPr>
          <w:sz w:val="20"/>
          <w:szCs w:val="20"/>
          <w:rtl w:val="0"/>
        </w:rPr>
        <w:t xml:space="preserve">O benefício ambiental primário do projeto consiste na mitigação proporcional das emissões de metano entérico (CH₄), gás com potencial de aquecimento global significativamente superior ao dióxido de carbono em horizonte de 100 anos.</w:t>
      </w:r>
    </w:p>
    <w:p w:rsidR="00000000" w:rsidDel="00000000" w:rsidP="00000000" w:rsidRDefault="00000000" w:rsidRPr="00000000" w14:paraId="00000431">
      <w:pPr>
        <w:spacing w:after="240" w:before="240" w:line="360" w:lineRule="auto"/>
        <w:ind w:firstLine="720"/>
        <w:jc w:val="both"/>
        <w:rPr>
          <w:sz w:val="20"/>
          <w:szCs w:val="20"/>
        </w:rPr>
      </w:pPr>
      <w:r w:rsidDel="00000000" w:rsidR="00000000" w:rsidRPr="00000000">
        <w:rPr>
          <w:sz w:val="20"/>
          <w:szCs w:val="20"/>
          <w:rtl w:val="0"/>
        </w:rPr>
        <w:t xml:space="preserve">Com base nos cálculos consolidados, o projeto apresenta potencial acumulado estimado de aproximadamente </w:t>
      </w:r>
      <w:r w:rsidDel="00000000" w:rsidR="00000000" w:rsidRPr="00000000">
        <w:rPr>
          <w:b w:val="1"/>
          <w:bCs w:val="1"/>
          <w:sz w:val="20"/>
          <w:szCs w:val="20"/>
          <w:rtl w:val="0"/>
        </w:rPr>
        <w:t xml:space="preserve">88 mil tCO₂e no período 2025–2030</w:t>
      </w:r>
      <w:r w:rsidDel="00000000" w:rsidR="00000000" w:rsidRPr="00000000">
        <w:rPr>
          <w:sz w:val="20"/>
          <w:szCs w:val="20"/>
          <w:rtl w:val="0"/>
        </w:rPr>
        <w:t xml:space="preserve">, considerando aplicação de descontos de integridade e crescimento conservador da produção.</w:t>
      </w:r>
    </w:p>
    <w:p w:rsidR="00000000" w:rsidDel="00000000" w:rsidP="00000000" w:rsidRDefault="00000000" w:rsidRPr="00000000" w14:paraId="00000432">
      <w:pPr>
        <w:spacing w:after="240" w:before="240" w:line="360" w:lineRule="auto"/>
        <w:ind w:firstLine="720"/>
        <w:jc w:val="both"/>
        <w:rPr>
          <w:sz w:val="20"/>
          <w:szCs w:val="20"/>
        </w:rPr>
      </w:pPr>
      <w:r w:rsidDel="00000000" w:rsidR="00000000" w:rsidRPr="00000000">
        <w:rPr>
          <w:sz w:val="20"/>
          <w:szCs w:val="20"/>
          <w:rtl w:val="0"/>
        </w:rPr>
        <w:t xml:space="preserve">Essa mitigação ocorre sem alteração estrutural no uso da terra, sem necessidade de expansão de áreas produtivas e sem indução a deslocamento geográfico da atividade pecuária.</w:t>
      </w:r>
    </w:p>
    <w:p w:rsidR="00000000" w:rsidDel="00000000" w:rsidP="00000000" w:rsidRDefault="00000000" w:rsidRPr="00000000" w14:paraId="00000433">
      <w:pPr>
        <w:spacing w:after="240" w:before="240" w:line="360" w:lineRule="auto"/>
        <w:ind w:firstLine="720"/>
        <w:jc w:val="both"/>
        <w:rPr>
          <w:sz w:val="20"/>
          <w:szCs w:val="20"/>
        </w:rPr>
      </w:pPr>
      <w:r w:rsidDel="00000000" w:rsidR="00000000" w:rsidRPr="00000000">
        <w:rPr>
          <w:sz w:val="20"/>
          <w:szCs w:val="20"/>
          <w:rtl w:val="0"/>
        </w:rPr>
        <w:t xml:space="preserve">O projeto contribui, portanto, para redução de emissões dentro do sistema produtivo existente.</w:t>
      </w:r>
    </w:p>
    <w:p w:rsidR="00000000" w:rsidDel="00000000" w:rsidP="00000000" w:rsidRDefault="00000000" w:rsidRPr="00000000" w14:paraId="00000434">
      <w:pPr>
        <w:pStyle w:val="Heading3"/>
        <w:keepNext w:val="0"/>
        <w:keepLines w:val="0"/>
        <w:spacing w:before="280" w:line="360" w:lineRule="auto"/>
        <w:ind w:left="0" w:firstLine="0"/>
        <w:jc w:val="both"/>
        <w:rPr>
          <w:b w:val="1"/>
          <w:bCs w:val="1"/>
          <w:color w:val="000000"/>
          <w:sz w:val="20"/>
          <w:szCs w:val="20"/>
        </w:rPr>
      </w:pPr>
      <w:bookmarkStart w:colFirst="0" w:colLast="0" w:name="_heading=h.u1o8csl34b29" w:id="113"/>
      <w:bookmarkEnd w:id="113"/>
      <w:r w:rsidDel="00000000" w:rsidR="00000000" w:rsidRPr="00000000">
        <w:rPr>
          <w:b w:val="1"/>
          <w:bCs w:val="1"/>
          <w:color w:val="000000"/>
          <w:sz w:val="20"/>
          <w:szCs w:val="20"/>
          <w:rtl w:val="0"/>
        </w:rPr>
        <w:t xml:space="preserve">Melhoria da Eficiência Zootécnica</w:t>
      </w:r>
    </w:p>
    <w:p w:rsidR="00000000" w:rsidDel="00000000" w:rsidP="00000000" w:rsidRDefault="00000000" w:rsidRPr="00000000" w14:paraId="00000435">
      <w:pPr>
        <w:spacing w:after="240" w:before="240" w:line="360" w:lineRule="auto"/>
        <w:ind w:firstLine="720"/>
        <w:jc w:val="both"/>
        <w:rPr>
          <w:sz w:val="20"/>
          <w:szCs w:val="20"/>
        </w:rPr>
      </w:pPr>
      <w:r w:rsidDel="00000000" w:rsidR="00000000" w:rsidRPr="00000000">
        <w:rPr>
          <w:sz w:val="20"/>
          <w:szCs w:val="20"/>
          <w:rtl w:val="0"/>
        </w:rPr>
        <w:t xml:space="preserve">Estudos científicos associados ao desenvolvimento do Fator P indicam melhoria na eficiência alimentar e na dinâmica fermentativa ruminal. Ainda que o projeto não credite ganhos de produtividade como redução adicional de emissões, a melhoria da eficiência nutricional pode contribuir para:</w:t>
      </w:r>
    </w:p>
    <w:p w:rsidR="00000000" w:rsidDel="00000000" w:rsidP="00000000" w:rsidRDefault="00000000" w:rsidRPr="00000000" w14:paraId="00000436">
      <w:pPr>
        <w:numPr>
          <w:ilvl w:val="0"/>
          <w:numId w:val="38"/>
        </w:numPr>
        <w:spacing w:after="0" w:afterAutospacing="0" w:before="240" w:line="360" w:lineRule="auto"/>
        <w:ind w:left="720" w:hanging="360"/>
        <w:jc w:val="both"/>
        <w:rPr>
          <w:sz w:val="20"/>
          <w:szCs w:val="20"/>
        </w:rPr>
      </w:pPr>
      <w:r w:rsidDel="00000000" w:rsidR="00000000" w:rsidRPr="00000000">
        <w:rPr>
          <w:sz w:val="20"/>
          <w:szCs w:val="20"/>
          <w:rtl w:val="0"/>
        </w:rPr>
        <w:t xml:space="preserve">Redução da intensidade de emissões por unidade de produto;</w:t>
      </w:r>
    </w:p>
    <w:p w:rsidR="00000000" w:rsidDel="00000000" w:rsidP="00000000" w:rsidRDefault="00000000" w:rsidRPr="00000000" w14:paraId="00000437">
      <w:pPr>
        <w:numPr>
          <w:ilvl w:val="0"/>
          <w:numId w:val="38"/>
        </w:numPr>
        <w:spacing w:after="0" w:afterAutospacing="0" w:before="0" w:beforeAutospacing="0" w:line="360" w:lineRule="auto"/>
        <w:ind w:left="720" w:hanging="360"/>
        <w:jc w:val="both"/>
        <w:rPr>
          <w:sz w:val="20"/>
          <w:szCs w:val="20"/>
        </w:rPr>
      </w:pPr>
      <w:r w:rsidDel="00000000" w:rsidR="00000000" w:rsidRPr="00000000">
        <w:rPr>
          <w:sz w:val="20"/>
          <w:szCs w:val="20"/>
          <w:rtl w:val="0"/>
        </w:rPr>
        <w:t xml:space="preserve">Otimização do aproveitamento energético da dieta;</w:t>
      </w:r>
    </w:p>
    <w:p w:rsidR="00000000" w:rsidDel="00000000" w:rsidP="00000000" w:rsidRDefault="00000000" w:rsidRPr="00000000" w14:paraId="00000438">
      <w:pPr>
        <w:numPr>
          <w:ilvl w:val="0"/>
          <w:numId w:val="38"/>
        </w:numPr>
        <w:spacing w:after="240" w:before="0" w:beforeAutospacing="0" w:line="360" w:lineRule="auto"/>
        <w:ind w:left="720" w:hanging="360"/>
        <w:jc w:val="both"/>
        <w:rPr>
          <w:sz w:val="20"/>
          <w:szCs w:val="20"/>
        </w:rPr>
      </w:pPr>
      <w:r w:rsidDel="00000000" w:rsidR="00000000" w:rsidRPr="00000000">
        <w:rPr>
          <w:sz w:val="20"/>
          <w:szCs w:val="20"/>
          <w:rtl w:val="0"/>
        </w:rPr>
        <w:t xml:space="preserve">Redução relativa do tempo necessário para atingir metas produtivas.</w:t>
      </w:r>
    </w:p>
    <w:p w:rsidR="00000000" w:rsidDel="00000000" w:rsidP="00000000" w:rsidRDefault="00000000" w:rsidRPr="00000000" w14:paraId="00000439">
      <w:pPr>
        <w:spacing w:after="240" w:before="240" w:line="360" w:lineRule="auto"/>
        <w:ind w:firstLine="720"/>
        <w:jc w:val="both"/>
        <w:rPr>
          <w:sz w:val="20"/>
          <w:szCs w:val="20"/>
        </w:rPr>
      </w:pPr>
      <w:r w:rsidDel="00000000" w:rsidR="00000000" w:rsidRPr="00000000">
        <w:rPr>
          <w:sz w:val="20"/>
          <w:szCs w:val="20"/>
          <w:rtl w:val="0"/>
        </w:rPr>
        <w:t xml:space="preserve">Esses efeitos reforçam a sustentabilidade do sistema produtivo, ainda que não componham diretamente a quantificação de créditos.</w:t>
      </w:r>
    </w:p>
    <w:p w:rsidR="00000000" w:rsidDel="00000000" w:rsidP="00000000" w:rsidRDefault="00000000" w:rsidRPr="00000000" w14:paraId="0000043A">
      <w:pPr>
        <w:pStyle w:val="Heading3"/>
        <w:keepNext w:val="0"/>
        <w:keepLines w:val="0"/>
        <w:spacing w:before="280" w:line="360" w:lineRule="auto"/>
        <w:ind w:left="0" w:firstLine="0"/>
        <w:jc w:val="both"/>
        <w:rPr>
          <w:b w:val="1"/>
          <w:bCs w:val="1"/>
          <w:color w:val="000000"/>
          <w:sz w:val="20"/>
          <w:szCs w:val="20"/>
        </w:rPr>
      </w:pPr>
      <w:bookmarkStart w:colFirst="0" w:colLast="0" w:name="_heading=h.y9kt7id8c3ru" w:id="114"/>
      <w:bookmarkEnd w:id="114"/>
      <w:r w:rsidDel="00000000" w:rsidR="00000000" w:rsidRPr="00000000">
        <w:rPr>
          <w:b w:val="1"/>
          <w:bCs w:val="1"/>
          <w:color w:val="000000"/>
          <w:sz w:val="20"/>
          <w:szCs w:val="20"/>
          <w:rtl w:val="0"/>
        </w:rPr>
        <w:t xml:space="preserve">Substituição Tecnológica</w:t>
      </w:r>
    </w:p>
    <w:p w:rsidR="00000000" w:rsidDel="00000000" w:rsidP="00000000" w:rsidRDefault="00000000" w:rsidRPr="00000000" w14:paraId="0000043B">
      <w:pPr>
        <w:spacing w:after="240" w:before="240" w:line="360" w:lineRule="auto"/>
        <w:ind w:firstLine="720"/>
        <w:jc w:val="both"/>
        <w:rPr>
          <w:sz w:val="20"/>
          <w:szCs w:val="20"/>
        </w:rPr>
      </w:pPr>
      <w:r w:rsidDel="00000000" w:rsidR="00000000" w:rsidRPr="00000000">
        <w:rPr>
          <w:sz w:val="20"/>
          <w:szCs w:val="20"/>
          <w:rtl w:val="0"/>
        </w:rPr>
        <w:t xml:space="preserve">A adoção do Fator P pode substituir aditivos convencionais sem efeito comprovado de mitigação climática. Essa substituição promove transição gradual para tecnologias com desempenho ambiental superior, integrando inovação nutricional e responsabilidade climática.</w:t>
      </w:r>
    </w:p>
    <w:p w:rsidR="00000000" w:rsidDel="00000000" w:rsidP="00000000" w:rsidRDefault="00000000" w:rsidRPr="00000000" w14:paraId="0000043C">
      <w:pPr>
        <w:spacing w:after="240" w:before="240" w:line="360" w:lineRule="auto"/>
        <w:ind w:firstLine="720"/>
        <w:jc w:val="both"/>
        <w:rPr>
          <w:sz w:val="20"/>
          <w:szCs w:val="20"/>
        </w:rPr>
      </w:pPr>
      <w:r w:rsidDel="00000000" w:rsidR="00000000" w:rsidRPr="00000000">
        <w:rPr>
          <w:sz w:val="20"/>
          <w:szCs w:val="20"/>
          <w:rtl w:val="0"/>
        </w:rPr>
        <w:t xml:space="preserve">O projeto estimula a modernização da cadeia de nutrição animal sob perspectiva ambiental estruturada.</w:t>
      </w:r>
    </w:p>
    <w:p w:rsidR="00000000" w:rsidDel="00000000" w:rsidP="00000000" w:rsidRDefault="00000000" w:rsidRPr="00000000" w14:paraId="0000043D">
      <w:pPr>
        <w:pStyle w:val="Heading3"/>
        <w:keepNext w:val="0"/>
        <w:keepLines w:val="0"/>
        <w:spacing w:before="280" w:line="360" w:lineRule="auto"/>
        <w:ind w:left="0" w:firstLine="0"/>
        <w:jc w:val="both"/>
        <w:rPr>
          <w:b w:val="1"/>
          <w:bCs w:val="1"/>
          <w:color w:val="000000"/>
          <w:sz w:val="20"/>
          <w:szCs w:val="20"/>
        </w:rPr>
      </w:pPr>
      <w:bookmarkStart w:colFirst="0" w:colLast="0" w:name="_heading=h.j3hl86zcr6ul" w:id="115"/>
      <w:bookmarkEnd w:id="115"/>
      <w:r w:rsidDel="00000000" w:rsidR="00000000" w:rsidRPr="00000000">
        <w:rPr>
          <w:b w:val="1"/>
          <w:bCs w:val="1"/>
          <w:color w:val="000000"/>
          <w:sz w:val="20"/>
          <w:szCs w:val="20"/>
          <w:rtl w:val="0"/>
        </w:rPr>
        <w:t xml:space="preserve">Sustentabilidade Industrial</w:t>
      </w:r>
    </w:p>
    <w:p w:rsidR="00000000" w:rsidDel="00000000" w:rsidP="00000000" w:rsidRDefault="00000000" w:rsidRPr="00000000" w14:paraId="0000043E">
      <w:pPr>
        <w:spacing w:after="240" w:before="240" w:line="360" w:lineRule="auto"/>
        <w:ind w:firstLine="720"/>
        <w:jc w:val="both"/>
        <w:rPr>
          <w:sz w:val="20"/>
          <w:szCs w:val="20"/>
        </w:rPr>
      </w:pPr>
      <w:r w:rsidDel="00000000" w:rsidR="00000000" w:rsidRPr="00000000">
        <w:rPr>
          <w:sz w:val="20"/>
          <w:szCs w:val="20"/>
          <w:rtl w:val="0"/>
        </w:rPr>
        <w:t xml:space="preserve">A produção do Fator P ocorre sob controle industrial auditável, com inventário corporativo de emissões integrado ao cálculo das reduções líquidas. A internalização das emissões operacionais no modelo de cálculo:</w:t>
      </w:r>
    </w:p>
    <w:p w:rsidR="00000000" w:rsidDel="00000000" w:rsidP="00000000" w:rsidRDefault="00000000" w:rsidRPr="00000000" w14:paraId="0000043F">
      <w:pPr>
        <w:numPr>
          <w:ilvl w:val="0"/>
          <w:numId w:val="63"/>
        </w:numPr>
        <w:spacing w:after="0" w:afterAutospacing="0" w:before="240" w:line="360" w:lineRule="auto"/>
        <w:ind w:left="720" w:hanging="360"/>
        <w:jc w:val="both"/>
        <w:rPr>
          <w:sz w:val="20"/>
          <w:szCs w:val="20"/>
        </w:rPr>
      </w:pPr>
      <w:r w:rsidDel="00000000" w:rsidR="00000000" w:rsidRPr="00000000">
        <w:rPr>
          <w:sz w:val="20"/>
          <w:szCs w:val="20"/>
          <w:rtl w:val="0"/>
        </w:rPr>
        <w:t xml:space="preserve">Evita externalização de impactos;</w:t>
      </w:r>
    </w:p>
    <w:p w:rsidR="00000000" w:rsidDel="00000000" w:rsidP="00000000" w:rsidRDefault="00000000" w:rsidRPr="00000000" w14:paraId="00000440">
      <w:pPr>
        <w:numPr>
          <w:ilvl w:val="0"/>
          <w:numId w:val="63"/>
        </w:numPr>
        <w:spacing w:after="0" w:afterAutospacing="0" w:before="0" w:beforeAutospacing="0" w:line="360" w:lineRule="auto"/>
        <w:ind w:left="720" w:hanging="360"/>
        <w:jc w:val="both"/>
        <w:rPr>
          <w:sz w:val="20"/>
          <w:szCs w:val="20"/>
        </w:rPr>
      </w:pPr>
      <w:r w:rsidDel="00000000" w:rsidR="00000000" w:rsidRPr="00000000">
        <w:rPr>
          <w:sz w:val="20"/>
          <w:szCs w:val="20"/>
          <w:rtl w:val="0"/>
        </w:rPr>
        <w:t xml:space="preserve">Promove transparência;</w:t>
      </w:r>
    </w:p>
    <w:p w:rsidR="00000000" w:rsidDel="00000000" w:rsidP="00000000" w:rsidRDefault="00000000" w:rsidRPr="00000000" w14:paraId="00000441">
      <w:pPr>
        <w:numPr>
          <w:ilvl w:val="0"/>
          <w:numId w:val="63"/>
        </w:numPr>
        <w:spacing w:after="240" w:before="0" w:beforeAutospacing="0" w:line="360" w:lineRule="auto"/>
        <w:ind w:left="720" w:hanging="360"/>
        <w:jc w:val="both"/>
        <w:rPr>
          <w:sz w:val="20"/>
          <w:szCs w:val="20"/>
        </w:rPr>
      </w:pPr>
      <w:r w:rsidDel="00000000" w:rsidR="00000000" w:rsidRPr="00000000">
        <w:rPr>
          <w:sz w:val="20"/>
          <w:szCs w:val="20"/>
          <w:rtl w:val="0"/>
        </w:rPr>
        <w:t xml:space="preserve">Estimula melhoria contínua da eficiência energética.</w:t>
      </w:r>
    </w:p>
    <w:p w:rsidR="00000000" w:rsidDel="00000000" w:rsidP="00000000" w:rsidRDefault="00000000" w:rsidRPr="00000000" w14:paraId="00000442">
      <w:pPr>
        <w:spacing w:after="240" w:before="240" w:line="360" w:lineRule="auto"/>
        <w:ind w:firstLine="720"/>
        <w:jc w:val="both"/>
        <w:rPr>
          <w:sz w:val="20"/>
          <w:szCs w:val="20"/>
        </w:rPr>
      </w:pPr>
      <w:r w:rsidDel="00000000" w:rsidR="00000000" w:rsidRPr="00000000">
        <w:rPr>
          <w:sz w:val="20"/>
          <w:szCs w:val="20"/>
          <w:rtl w:val="0"/>
        </w:rPr>
        <w:t xml:space="preserve">Essa abordagem fortalece a governança ambiental corporativa da Premix.</w:t>
      </w:r>
    </w:p>
    <w:p w:rsidR="00000000" w:rsidDel="00000000" w:rsidP="00000000" w:rsidRDefault="00000000" w:rsidRPr="00000000" w14:paraId="00000443">
      <w:pPr>
        <w:pStyle w:val="Heading2"/>
        <w:keepNext w:val="0"/>
        <w:keepLines w:val="0"/>
        <w:spacing w:after="80" w:line="360" w:lineRule="auto"/>
        <w:ind w:left="0" w:firstLine="0"/>
        <w:jc w:val="both"/>
        <w:rPr>
          <w:b w:val="1"/>
          <w:bCs w:val="1"/>
          <w:sz w:val="20"/>
          <w:szCs w:val="20"/>
        </w:rPr>
      </w:pPr>
      <w:bookmarkStart w:colFirst="0" w:colLast="0" w:name="_heading=h.cv1gtrtvzpji" w:id="116"/>
      <w:bookmarkEnd w:id="116"/>
      <w:r w:rsidDel="00000000" w:rsidR="00000000" w:rsidRPr="00000000">
        <w:rPr>
          <w:b w:val="1"/>
          <w:bCs w:val="1"/>
          <w:sz w:val="20"/>
          <w:szCs w:val="20"/>
          <w:rtl w:val="0"/>
        </w:rPr>
        <w:t xml:space="preserve">9.2 Benefícios Socioeconômicos</w:t>
      </w:r>
    </w:p>
    <w:p w:rsidR="00000000" w:rsidDel="00000000" w:rsidP="00000000" w:rsidRDefault="00000000" w:rsidRPr="00000000" w14:paraId="00000444">
      <w:pPr>
        <w:spacing w:after="240" w:before="240" w:line="360" w:lineRule="auto"/>
        <w:ind w:firstLine="720"/>
        <w:jc w:val="both"/>
        <w:rPr>
          <w:sz w:val="20"/>
          <w:szCs w:val="20"/>
        </w:rPr>
      </w:pPr>
      <w:r w:rsidDel="00000000" w:rsidR="00000000" w:rsidRPr="00000000">
        <w:rPr>
          <w:sz w:val="20"/>
          <w:szCs w:val="20"/>
          <w:rtl w:val="0"/>
        </w:rPr>
        <w:t xml:space="preserve">O projeto também gera efeitos positivos no âmbito socioeconômico, especialmente no fortalecimento da cadeia produtiva e na difusão de conhecimento técnico.</w:t>
      </w:r>
    </w:p>
    <w:p w:rsidR="00000000" w:rsidDel="00000000" w:rsidP="00000000" w:rsidRDefault="00000000" w:rsidRPr="00000000" w14:paraId="00000445">
      <w:pPr>
        <w:pStyle w:val="Heading3"/>
        <w:keepNext w:val="0"/>
        <w:keepLines w:val="0"/>
        <w:spacing w:before="280" w:line="360" w:lineRule="auto"/>
        <w:ind w:left="0" w:firstLine="0"/>
        <w:jc w:val="both"/>
        <w:rPr>
          <w:b w:val="1"/>
          <w:bCs w:val="1"/>
          <w:color w:val="000000"/>
          <w:sz w:val="20"/>
          <w:szCs w:val="20"/>
        </w:rPr>
      </w:pPr>
      <w:bookmarkStart w:colFirst="0" w:colLast="0" w:name="_heading=h.wxfuvah0xy7n" w:id="117"/>
      <w:bookmarkEnd w:id="117"/>
      <w:r w:rsidDel="00000000" w:rsidR="00000000" w:rsidRPr="00000000">
        <w:rPr>
          <w:b w:val="1"/>
          <w:bCs w:val="1"/>
          <w:color w:val="000000"/>
          <w:sz w:val="20"/>
          <w:szCs w:val="20"/>
          <w:rtl w:val="0"/>
        </w:rPr>
        <w:t xml:space="preserve">Geração e Qualificação Profissional</w:t>
      </w:r>
    </w:p>
    <w:p w:rsidR="00000000" w:rsidDel="00000000" w:rsidP="00000000" w:rsidRDefault="00000000" w:rsidRPr="00000000" w14:paraId="00000446">
      <w:pPr>
        <w:spacing w:after="240" w:before="240" w:line="360" w:lineRule="auto"/>
        <w:ind w:firstLine="720"/>
        <w:jc w:val="both"/>
        <w:rPr>
          <w:sz w:val="20"/>
          <w:szCs w:val="20"/>
        </w:rPr>
      </w:pPr>
      <w:r w:rsidDel="00000000" w:rsidR="00000000" w:rsidRPr="00000000">
        <w:rPr>
          <w:sz w:val="20"/>
          <w:szCs w:val="20"/>
          <w:rtl w:val="0"/>
        </w:rPr>
        <w:t xml:space="preserve">A expansão da produção industrial e a estruturação do projeto de carbono demandam:</w:t>
      </w:r>
    </w:p>
    <w:p w:rsidR="00000000" w:rsidDel="00000000" w:rsidP="00000000" w:rsidRDefault="00000000" w:rsidRPr="00000000" w14:paraId="00000447">
      <w:pPr>
        <w:numPr>
          <w:ilvl w:val="0"/>
          <w:numId w:val="28"/>
        </w:numPr>
        <w:spacing w:after="0" w:afterAutospacing="0" w:before="240" w:line="360" w:lineRule="auto"/>
        <w:ind w:left="720" w:hanging="360"/>
        <w:jc w:val="both"/>
        <w:rPr>
          <w:sz w:val="20"/>
          <w:szCs w:val="20"/>
        </w:rPr>
      </w:pPr>
      <w:r w:rsidDel="00000000" w:rsidR="00000000" w:rsidRPr="00000000">
        <w:rPr>
          <w:sz w:val="20"/>
          <w:szCs w:val="20"/>
          <w:rtl w:val="0"/>
        </w:rPr>
        <w:t xml:space="preserve">Profissionais qualificados em produção industrial;</w:t>
      </w:r>
    </w:p>
    <w:p w:rsidR="00000000" w:rsidDel="00000000" w:rsidP="00000000" w:rsidRDefault="00000000" w:rsidRPr="00000000" w14:paraId="00000448">
      <w:pPr>
        <w:numPr>
          <w:ilvl w:val="0"/>
          <w:numId w:val="28"/>
        </w:numPr>
        <w:spacing w:after="0" w:afterAutospacing="0" w:before="0" w:beforeAutospacing="0" w:line="360" w:lineRule="auto"/>
        <w:ind w:left="720" w:hanging="360"/>
        <w:jc w:val="both"/>
        <w:rPr>
          <w:sz w:val="20"/>
          <w:szCs w:val="20"/>
        </w:rPr>
      </w:pPr>
      <w:r w:rsidDel="00000000" w:rsidR="00000000" w:rsidRPr="00000000">
        <w:rPr>
          <w:sz w:val="20"/>
          <w:szCs w:val="20"/>
          <w:rtl w:val="0"/>
        </w:rPr>
        <w:t xml:space="preserve">Especialistas em sustentabilidade e inventário de GEE;</w:t>
      </w:r>
    </w:p>
    <w:p w:rsidR="00000000" w:rsidDel="00000000" w:rsidP="00000000" w:rsidRDefault="00000000" w:rsidRPr="00000000" w14:paraId="00000449">
      <w:pPr>
        <w:numPr>
          <w:ilvl w:val="0"/>
          <w:numId w:val="28"/>
        </w:numPr>
        <w:spacing w:after="0" w:afterAutospacing="0" w:before="0" w:beforeAutospacing="0" w:line="360" w:lineRule="auto"/>
        <w:ind w:left="720" w:hanging="360"/>
        <w:jc w:val="both"/>
        <w:rPr>
          <w:sz w:val="20"/>
          <w:szCs w:val="20"/>
        </w:rPr>
      </w:pPr>
      <w:r w:rsidDel="00000000" w:rsidR="00000000" w:rsidRPr="00000000">
        <w:rPr>
          <w:sz w:val="20"/>
          <w:szCs w:val="20"/>
          <w:rtl w:val="0"/>
        </w:rPr>
        <w:t xml:space="preserve">Técnicos de P&amp;D;</w:t>
      </w:r>
    </w:p>
    <w:p w:rsidR="00000000" w:rsidDel="00000000" w:rsidP="00000000" w:rsidRDefault="00000000" w:rsidRPr="00000000" w14:paraId="0000044A">
      <w:pPr>
        <w:numPr>
          <w:ilvl w:val="0"/>
          <w:numId w:val="28"/>
        </w:numPr>
        <w:spacing w:after="240" w:before="0" w:beforeAutospacing="0" w:line="360" w:lineRule="auto"/>
        <w:ind w:left="720" w:hanging="360"/>
        <w:jc w:val="both"/>
        <w:rPr>
          <w:sz w:val="20"/>
          <w:szCs w:val="20"/>
        </w:rPr>
      </w:pPr>
      <w:r w:rsidDel="00000000" w:rsidR="00000000" w:rsidRPr="00000000">
        <w:rPr>
          <w:sz w:val="20"/>
          <w:szCs w:val="20"/>
          <w:rtl w:val="0"/>
        </w:rPr>
        <w:t xml:space="preserve">Equipes de assistência técnica.</w:t>
      </w:r>
    </w:p>
    <w:p w:rsidR="00000000" w:rsidDel="00000000" w:rsidP="00000000" w:rsidRDefault="00000000" w:rsidRPr="00000000" w14:paraId="0000044B">
      <w:pPr>
        <w:spacing w:after="240" w:before="240" w:line="360" w:lineRule="auto"/>
        <w:ind w:firstLine="720"/>
        <w:jc w:val="both"/>
        <w:rPr>
          <w:sz w:val="20"/>
          <w:szCs w:val="20"/>
        </w:rPr>
      </w:pPr>
      <w:r w:rsidDel="00000000" w:rsidR="00000000" w:rsidRPr="00000000">
        <w:rPr>
          <w:sz w:val="20"/>
          <w:szCs w:val="20"/>
          <w:rtl w:val="0"/>
        </w:rPr>
        <w:t xml:space="preserve">Além disso, a formalização do projeto requer capacitação interna contínua em gestão climática e governança ambiental.</w:t>
      </w:r>
    </w:p>
    <w:p w:rsidR="00000000" w:rsidDel="00000000" w:rsidP="00000000" w:rsidRDefault="00000000" w:rsidRPr="00000000" w14:paraId="0000044C">
      <w:pPr>
        <w:pStyle w:val="Heading3"/>
        <w:keepNext w:val="0"/>
        <w:keepLines w:val="0"/>
        <w:spacing w:before="280" w:line="360" w:lineRule="auto"/>
        <w:ind w:left="0" w:firstLine="0"/>
        <w:jc w:val="both"/>
        <w:rPr>
          <w:b w:val="1"/>
          <w:bCs w:val="1"/>
          <w:color w:val="000000"/>
          <w:sz w:val="20"/>
          <w:szCs w:val="20"/>
        </w:rPr>
      </w:pPr>
      <w:bookmarkStart w:colFirst="0" w:colLast="0" w:name="_heading=h.eecyakplxfvd" w:id="118"/>
      <w:bookmarkEnd w:id="118"/>
      <w:r w:rsidDel="00000000" w:rsidR="00000000" w:rsidRPr="00000000">
        <w:rPr>
          <w:b w:val="1"/>
          <w:bCs w:val="1"/>
          <w:color w:val="000000"/>
          <w:sz w:val="20"/>
          <w:szCs w:val="20"/>
          <w:rtl w:val="0"/>
        </w:rPr>
        <w:t xml:space="preserve">Transferência de Tecnologia</w:t>
      </w:r>
    </w:p>
    <w:p w:rsidR="00000000" w:rsidDel="00000000" w:rsidP="00000000" w:rsidRDefault="00000000" w:rsidRPr="00000000" w14:paraId="0000044D">
      <w:pPr>
        <w:spacing w:after="240" w:before="240" w:line="360" w:lineRule="auto"/>
        <w:ind w:firstLine="720"/>
        <w:jc w:val="both"/>
        <w:rPr>
          <w:sz w:val="20"/>
          <w:szCs w:val="20"/>
        </w:rPr>
      </w:pPr>
      <w:r w:rsidDel="00000000" w:rsidR="00000000" w:rsidRPr="00000000">
        <w:rPr>
          <w:sz w:val="20"/>
          <w:szCs w:val="20"/>
          <w:rtl w:val="0"/>
        </w:rPr>
        <w:t xml:space="preserve">A consolidação científica do Fator P envolve parcerias com universidades e centros de pesquisa, fortalecendo a geração de conhecimento técnico nacional. A disseminação de informações sobre mitigação entérica e eficiência nutricional contribui para elevar o nível técnico da cadeia pecuária, promovendo adoção de práticas mais sustentáveis.</w:t>
      </w:r>
    </w:p>
    <w:p w:rsidR="00000000" w:rsidDel="00000000" w:rsidP="00000000" w:rsidRDefault="00000000" w:rsidRPr="00000000" w14:paraId="0000044E">
      <w:pPr>
        <w:pStyle w:val="Heading3"/>
        <w:keepNext w:val="0"/>
        <w:keepLines w:val="0"/>
        <w:spacing w:before="280" w:line="360" w:lineRule="auto"/>
        <w:ind w:left="0" w:firstLine="0"/>
        <w:jc w:val="both"/>
        <w:rPr>
          <w:b w:val="1"/>
          <w:bCs w:val="1"/>
          <w:color w:val="000000"/>
          <w:sz w:val="20"/>
          <w:szCs w:val="20"/>
        </w:rPr>
      </w:pPr>
      <w:bookmarkStart w:colFirst="0" w:colLast="0" w:name="_heading=h.xmhu4l4g34u1" w:id="119"/>
      <w:bookmarkEnd w:id="119"/>
      <w:r w:rsidDel="00000000" w:rsidR="00000000" w:rsidRPr="00000000">
        <w:rPr>
          <w:b w:val="1"/>
          <w:bCs w:val="1"/>
          <w:color w:val="000000"/>
          <w:sz w:val="20"/>
          <w:szCs w:val="20"/>
          <w:rtl w:val="0"/>
        </w:rPr>
        <w:t xml:space="preserve">Competitividade Setorial</w:t>
      </w:r>
    </w:p>
    <w:p w:rsidR="00000000" w:rsidDel="00000000" w:rsidP="00000000" w:rsidRDefault="00000000" w:rsidRPr="00000000" w14:paraId="0000044F">
      <w:pPr>
        <w:spacing w:after="240" w:before="240" w:line="360" w:lineRule="auto"/>
        <w:ind w:firstLine="720"/>
        <w:jc w:val="both"/>
        <w:rPr>
          <w:sz w:val="20"/>
          <w:szCs w:val="20"/>
        </w:rPr>
      </w:pPr>
      <w:r w:rsidDel="00000000" w:rsidR="00000000" w:rsidRPr="00000000">
        <w:rPr>
          <w:sz w:val="20"/>
          <w:szCs w:val="20"/>
          <w:rtl w:val="0"/>
        </w:rPr>
        <w:t xml:space="preserve">A crescente demanda por produtos com menor pegada de carbono no mercado internacional cria oportunidades para cadeias produtivas que demonstram compromisso climático. O projeto posiciona a Premix como agente ativo na transição para uma pecuária de menor intensidade de emissões, ampliando sua competitividade em mercados que valorizam critérios ESG.</w:t>
      </w:r>
    </w:p>
    <w:p w:rsidR="00000000" w:rsidDel="00000000" w:rsidP="00000000" w:rsidRDefault="00000000" w:rsidRPr="00000000" w14:paraId="00000450">
      <w:pPr>
        <w:pStyle w:val="Heading2"/>
        <w:keepNext w:val="0"/>
        <w:keepLines w:val="0"/>
        <w:spacing w:after="80" w:line="360" w:lineRule="auto"/>
        <w:ind w:left="0" w:firstLine="0"/>
        <w:jc w:val="both"/>
        <w:rPr>
          <w:b w:val="1"/>
          <w:bCs w:val="1"/>
          <w:sz w:val="20"/>
          <w:szCs w:val="20"/>
        </w:rPr>
      </w:pPr>
      <w:bookmarkStart w:colFirst="0" w:colLast="0" w:name="_heading=h.ut2e48rgwmbq" w:id="120"/>
      <w:bookmarkEnd w:id="120"/>
      <w:r w:rsidDel="00000000" w:rsidR="00000000" w:rsidRPr="00000000">
        <w:rPr>
          <w:b w:val="1"/>
          <w:bCs w:val="1"/>
          <w:sz w:val="20"/>
          <w:szCs w:val="20"/>
          <w:rtl w:val="0"/>
        </w:rPr>
        <w:t xml:space="preserve">9.3 Alinhamento com os Objetivos de Desenvolvimento Sustentável (ODS)</w:t>
      </w:r>
    </w:p>
    <w:p w:rsidR="00000000" w:rsidDel="00000000" w:rsidP="00000000" w:rsidRDefault="00000000" w:rsidRPr="00000000" w14:paraId="00000451">
      <w:pPr>
        <w:spacing w:after="240" w:before="240" w:line="360" w:lineRule="auto"/>
        <w:ind w:firstLine="720"/>
        <w:jc w:val="both"/>
        <w:rPr>
          <w:sz w:val="20"/>
          <w:szCs w:val="20"/>
        </w:rPr>
      </w:pPr>
      <w:r w:rsidDel="00000000" w:rsidR="00000000" w:rsidRPr="00000000">
        <w:rPr>
          <w:sz w:val="20"/>
          <w:szCs w:val="20"/>
          <w:rtl w:val="0"/>
        </w:rPr>
        <w:t xml:space="preserve">O projeto contribui de forma indireta e complementar para diversos ODS das Nações Unidas, especialmente:</w:t>
      </w:r>
    </w:p>
    <w:p w:rsidR="00000000" w:rsidDel="00000000" w:rsidP="00000000" w:rsidRDefault="00000000" w:rsidRPr="00000000" w14:paraId="00000452">
      <w:pPr>
        <w:numPr>
          <w:ilvl w:val="0"/>
          <w:numId w:val="24"/>
        </w:numPr>
        <w:spacing w:after="0" w:afterAutospacing="0" w:before="240" w:line="360" w:lineRule="auto"/>
        <w:ind w:left="720" w:hanging="360"/>
        <w:jc w:val="both"/>
        <w:rPr>
          <w:sz w:val="20"/>
          <w:szCs w:val="20"/>
        </w:rPr>
      </w:pPr>
      <w:r w:rsidDel="00000000" w:rsidR="00000000" w:rsidRPr="00000000">
        <w:rPr>
          <w:sz w:val="20"/>
          <w:szCs w:val="20"/>
          <w:rtl w:val="0"/>
        </w:rPr>
        <w:t xml:space="preserve">ODS 2 – Agricultura Sustentável, ao promover eficiência produtiva;</w:t>
      </w:r>
    </w:p>
    <w:p w:rsidR="00000000" w:rsidDel="00000000" w:rsidP="00000000" w:rsidRDefault="00000000" w:rsidRPr="00000000" w14:paraId="00000453">
      <w:pPr>
        <w:numPr>
          <w:ilvl w:val="0"/>
          <w:numId w:val="24"/>
        </w:numPr>
        <w:spacing w:after="0" w:afterAutospacing="0" w:before="0" w:beforeAutospacing="0" w:line="360" w:lineRule="auto"/>
        <w:ind w:left="720" w:hanging="360"/>
        <w:jc w:val="both"/>
        <w:rPr>
          <w:sz w:val="20"/>
          <w:szCs w:val="20"/>
        </w:rPr>
      </w:pPr>
      <w:r w:rsidDel="00000000" w:rsidR="00000000" w:rsidRPr="00000000">
        <w:rPr>
          <w:sz w:val="20"/>
          <w:szCs w:val="20"/>
          <w:rtl w:val="0"/>
        </w:rPr>
        <w:t xml:space="preserve">ODS 8 – Trabalho Decente e Crescimento Econômico, por meio da qualificação técnica e expansão industrial;</w:t>
      </w:r>
    </w:p>
    <w:p w:rsidR="00000000" w:rsidDel="00000000" w:rsidP="00000000" w:rsidRDefault="00000000" w:rsidRPr="00000000" w14:paraId="00000454">
      <w:pPr>
        <w:numPr>
          <w:ilvl w:val="0"/>
          <w:numId w:val="24"/>
        </w:numPr>
        <w:spacing w:after="0" w:afterAutospacing="0" w:before="0" w:beforeAutospacing="0" w:line="360" w:lineRule="auto"/>
        <w:ind w:left="720" w:hanging="360"/>
        <w:jc w:val="both"/>
        <w:rPr>
          <w:sz w:val="20"/>
          <w:szCs w:val="20"/>
        </w:rPr>
      </w:pPr>
      <w:r w:rsidDel="00000000" w:rsidR="00000000" w:rsidRPr="00000000">
        <w:rPr>
          <w:sz w:val="20"/>
          <w:szCs w:val="20"/>
          <w:rtl w:val="0"/>
        </w:rPr>
        <w:t xml:space="preserve">ODS 9 – Indústria, Inovação e Infraestrutura, ao fomentar tecnologia nacional aplicada à mitigação climática;</w:t>
      </w:r>
    </w:p>
    <w:p w:rsidR="00000000" w:rsidDel="00000000" w:rsidP="00000000" w:rsidRDefault="00000000" w:rsidRPr="00000000" w14:paraId="00000455">
      <w:pPr>
        <w:numPr>
          <w:ilvl w:val="0"/>
          <w:numId w:val="24"/>
        </w:numPr>
        <w:spacing w:after="0" w:afterAutospacing="0" w:before="0" w:beforeAutospacing="0" w:line="360" w:lineRule="auto"/>
        <w:ind w:left="720" w:hanging="360"/>
        <w:jc w:val="both"/>
        <w:rPr>
          <w:sz w:val="20"/>
          <w:szCs w:val="20"/>
        </w:rPr>
      </w:pPr>
      <w:r w:rsidDel="00000000" w:rsidR="00000000" w:rsidRPr="00000000">
        <w:rPr>
          <w:sz w:val="20"/>
          <w:szCs w:val="20"/>
          <w:rtl w:val="0"/>
        </w:rPr>
        <w:t xml:space="preserve">ODS 12 – Consumo e Produção Responsáveis, ao internalizar emissões e adotar governança ambiental;</w:t>
      </w:r>
    </w:p>
    <w:p w:rsidR="00000000" w:rsidDel="00000000" w:rsidP="00000000" w:rsidRDefault="00000000" w:rsidRPr="00000000" w14:paraId="00000456">
      <w:pPr>
        <w:numPr>
          <w:ilvl w:val="0"/>
          <w:numId w:val="24"/>
        </w:numPr>
        <w:spacing w:after="240" w:before="0" w:beforeAutospacing="0" w:line="360" w:lineRule="auto"/>
        <w:ind w:left="720" w:hanging="360"/>
        <w:jc w:val="both"/>
        <w:rPr>
          <w:sz w:val="20"/>
          <w:szCs w:val="20"/>
        </w:rPr>
      </w:pPr>
      <w:r w:rsidDel="00000000" w:rsidR="00000000" w:rsidRPr="00000000">
        <w:rPr>
          <w:sz w:val="20"/>
          <w:szCs w:val="20"/>
          <w:rtl w:val="0"/>
        </w:rPr>
        <w:t xml:space="preserve">ODS 13 – Ação Contra a Mudança do Clima, por meio da redução direta de metano entérico.</w:t>
      </w:r>
    </w:p>
    <w:p w:rsidR="00000000" w:rsidDel="00000000" w:rsidP="00000000" w:rsidRDefault="00000000" w:rsidRPr="00000000" w14:paraId="00000457">
      <w:pPr>
        <w:spacing w:after="240" w:before="240" w:line="360" w:lineRule="auto"/>
        <w:ind w:firstLine="720"/>
        <w:jc w:val="both"/>
        <w:rPr>
          <w:sz w:val="20"/>
          <w:szCs w:val="20"/>
        </w:rPr>
      </w:pPr>
      <w:r w:rsidDel="00000000" w:rsidR="00000000" w:rsidRPr="00000000">
        <w:rPr>
          <w:sz w:val="20"/>
          <w:szCs w:val="20"/>
          <w:rtl w:val="0"/>
        </w:rPr>
        <w:t xml:space="preserve">O alinhamento com os ODS não implica certificação automática sob esses objetivos, mas demonstra convergência com agendas globais de sustentabilidade.</w:t>
      </w:r>
    </w:p>
    <w:p w:rsidR="00000000" w:rsidDel="00000000" w:rsidP="00000000" w:rsidRDefault="00000000" w:rsidRPr="00000000" w14:paraId="00000458">
      <w:pPr>
        <w:pStyle w:val="Heading2"/>
        <w:keepNext w:val="0"/>
        <w:keepLines w:val="0"/>
        <w:spacing w:after="80" w:line="360" w:lineRule="auto"/>
        <w:ind w:left="0" w:firstLine="0"/>
        <w:jc w:val="both"/>
        <w:rPr>
          <w:b w:val="1"/>
          <w:bCs w:val="1"/>
          <w:sz w:val="20"/>
          <w:szCs w:val="20"/>
        </w:rPr>
      </w:pPr>
      <w:bookmarkStart w:colFirst="0" w:colLast="0" w:name="_heading=h.oue3ng2ztojg" w:id="121"/>
      <w:bookmarkEnd w:id="121"/>
      <w:r w:rsidDel="00000000" w:rsidR="00000000" w:rsidRPr="00000000">
        <w:rPr>
          <w:b w:val="1"/>
          <w:bCs w:val="1"/>
          <w:sz w:val="20"/>
          <w:szCs w:val="20"/>
          <w:rtl w:val="0"/>
        </w:rPr>
        <w:t xml:space="preserve">9.4 Co-benefícios Ambientais Potenciais</w:t>
      </w:r>
    </w:p>
    <w:p w:rsidR="00000000" w:rsidDel="00000000" w:rsidP="00000000" w:rsidRDefault="00000000" w:rsidRPr="00000000" w14:paraId="00000459">
      <w:pPr>
        <w:spacing w:after="240" w:before="240" w:line="360" w:lineRule="auto"/>
        <w:ind w:firstLine="720"/>
        <w:jc w:val="both"/>
        <w:rPr>
          <w:sz w:val="20"/>
          <w:szCs w:val="20"/>
        </w:rPr>
      </w:pPr>
      <w:r w:rsidDel="00000000" w:rsidR="00000000" w:rsidRPr="00000000">
        <w:rPr>
          <w:sz w:val="20"/>
          <w:szCs w:val="20"/>
          <w:rtl w:val="0"/>
        </w:rPr>
        <w:t xml:space="preserve">Embora não quantificados como créditos adicionais, o projeto pode contribuir indiretamente para:</w:t>
      </w:r>
    </w:p>
    <w:p w:rsidR="00000000" w:rsidDel="00000000" w:rsidP="00000000" w:rsidRDefault="00000000" w:rsidRPr="00000000" w14:paraId="0000045A">
      <w:pPr>
        <w:numPr>
          <w:ilvl w:val="0"/>
          <w:numId w:val="21"/>
        </w:numPr>
        <w:spacing w:after="0" w:afterAutospacing="0" w:before="240" w:line="360" w:lineRule="auto"/>
        <w:ind w:left="720" w:hanging="360"/>
        <w:jc w:val="both"/>
        <w:rPr>
          <w:sz w:val="20"/>
          <w:szCs w:val="20"/>
        </w:rPr>
      </w:pPr>
      <w:r w:rsidDel="00000000" w:rsidR="00000000" w:rsidRPr="00000000">
        <w:rPr>
          <w:sz w:val="20"/>
          <w:szCs w:val="20"/>
          <w:rtl w:val="0"/>
        </w:rPr>
        <w:t xml:space="preserve">Intensificação sustentável da pecuária;</w:t>
      </w:r>
    </w:p>
    <w:p w:rsidR="00000000" w:rsidDel="00000000" w:rsidP="00000000" w:rsidRDefault="00000000" w:rsidRPr="00000000" w14:paraId="0000045B">
      <w:pPr>
        <w:numPr>
          <w:ilvl w:val="0"/>
          <w:numId w:val="21"/>
        </w:numPr>
        <w:spacing w:after="0" w:afterAutospacing="0" w:before="0" w:beforeAutospacing="0" w:line="360" w:lineRule="auto"/>
        <w:ind w:left="720" w:hanging="360"/>
        <w:jc w:val="both"/>
        <w:rPr>
          <w:sz w:val="20"/>
          <w:szCs w:val="20"/>
        </w:rPr>
      </w:pPr>
      <w:r w:rsidDel="00000000" w:rsidR="00000000" w:rsidRPr="00000000">
        <w:rPr>
          <w:sz w:val="20"/>
          <w:szCs w:val="20"/>
          <w:rtl w:val="0"/>
        </w:rPr>
        <w:t xml:space="preserve">Redução relativa da pressão sobre novas áreas;</w:t>
      </w:r>
    </w:p>
    <w:p w:rsidR="00000000" w:rsidDel="00000000" w:rsidP="00000000" w:rsidRDefault="00000000" w:rsidRPr="00000000" w14:paraId="0000045C">
      <w:pPr>
        <w:numPr>
          <w:ilvl w:val="0"/>
          <w:numId w:val="21"/>
        </w:numPr>
        <w:spacing w:after="0" w:afterAutospacing="0" w:before="0" w:beforeAutospacing="0" w:line="360" w:lineRule="auto"/>
        <w:ind w:left="720" w:hanging="360"/>
        <w:jc w:val="both"/>
        <w:rPr>
          <w:sz w:val="20"/>
          <w:szCs w:val="20"/>
        </w:rPr>
      </w:pPr>
      <w:r w:rsidDel="00000000" w:rsidR="00000000" w:rsidRPr="00000000">
        <w:rPr>
          <w:sz w:val="20"/>
          <w:szCs w:val="20"/>
          <w:rtl w:val="0"/>
        </w:rPr>
        <w:t xml:space="preserve">Incentivo à melhoria da gestão nutricional;</w:t>
      </w:r>
    </w:p>
    <w:p w:rsidR="00000000" w:rsidDel="00000000" w:rsidP="00000000" w:rsidRDefault="00000000" w:rsidRPr="00000000" w14:paraId="0000045D">
      <w:pPr>
        <w:numPr>
          <w:ilvl w:val="0"/>
          <w:numId w:val="21"/>
        </w:numPr>
        <w:spacing w:after="240" w:before="0" w:beforeAutospacing="0" w:line="360" w:lineRule="auto"/>
        <w:ind w:left="720" w:hanging="360"/>
        <w:jc w:val="both"/>
        <w:rPr>
          <w:sz w:val="20"/>
          <w:szCs w:val="20"/>
        </w:rPr>
      </w:pPr>
      <w:r w:rsidDel="00000000" w:rsidR="00000000" w:rsidRPr="00000000">
        <w:rPr>
          <w:sz w:val="20"/>
          <w:szCs w:val="20"/>
          <w:rtl w:val="0"/>
        </w:rPr>
        <w:t xml:space="preserve">Integração entre inovação tecnológica e política climática setorial.</w:t>
      </w:r>
    </w:p>
    <w:p w:rsidR="00000000" w:rsidDel="00000000" w:rsidP="00000000" w:rsidRDefault="00000000" w:rsidRPr="00000000" w14:paraId="0000045E">
      <w:pPr>
        <w:spacing w:after="240" w:before="240" w:line="360" w:lineRule="auto"/>
        <w:ind w:firstLine="720"/>
        <w:jc w:val="both"/>
        <w:rPr>
          <w:sz w:val="20"/>
          <w:szCs w:val="20"/>
        </w:rPr>
      </w:pPr>
      <w:r w:rsidDel="00000000" w:rsidR="00000000" w:rsidRPr="00000000">
        <w:rPr>
          <w:sz w:val="20"/>
          <w:szCs w:val="20"/>
          <w:rtl w:val="0"/>
        </w:rPr>
        <w:t xml:space="preserve">Esses co-benefícios são considerados efeitos positivos associados, mas não integram o cálculo das reduções creditadas.</w:t>
      </w:r>
    </w:p>
    <w:p w:rsidR="00000000" w:rsidDel="00000000" w:rsidP="00000000" w:rsidRDefault="00000000" w:rsidRPr="00000000" w14:paraId="0000045F">
      <w:pPr>
        <w:spacing w:after="240" w:before="240" w:line="360" w:lineRule="auto"/>
        <w:ind w:firstLine="720"/>
        <w:jc w:val="both"/>
        <w:rPr>
          <w:sz w:val="20"/>
          <w:szCs w:val="20"/>
        </w:rPr>
      </w:pPr>
      <w:r w:rsidDel="00000000" w:rsidR="00000000" w:rsidRPr="00000000">
        <w:rPr>
          <w:sz w:val="20"/>
          <w:szCs w:val="20"/>
          <w:rtl w:val="0"/>
        </w:rPr>
        <w:t xml:space="preserve">O projeto não se limita à geração de créditos de carbono, mas representa a consolidação de uma estratégia corporativa de mitigação estruturada, alinhada às melhores práticas internacionais e aos compromissos climáticos do Brasil.</w:t>
      </w:r>
    </w:p>
    <w:p w:rsidR="00000000" w:rsidDel="00000000" w:rsidP="00000000" w:rsidRDefault="00000000" w:rsidRPr="00000000" w14:paraId="00000460">
      <w:pPr>
        <w:pStyle w:val="Heading2"/>
        <w:keepNext w:val="0"/>
        <w:keepLines w:val="0"/>
        <w:spacing w:after="80" w:line="360" w:lineRule="auto"/>
        <w:jc w:val="both"/>
        <w:rPr>
          <w:b w:val="1"/>
          <w:bCs w:val="1"/>
          <w:sz w:val="20"/>
          <w:szCs w:val="20"/>
        </w:rPr>
      </w:pPr>
      <w:bookmarkStart w:colFirst="0" w:colLast="0" w:name="_heading=h.4b13sgbhjt8k" w:id="122"/>
      <w:bookmarkEnd w:id="122"/>
      <w:r w:rsidDel="00000000" w:rsidR="00000000" w:rsidRPr="00000000">
        <w:rPr>
          <w:b w:val="1"/>
          <w:bCs w:val="1"/>
          <w:sz w:val="20"/>
          <w:szCs w:val="20"/>
          <w:rtl w:val="0"/>
        </w:rPr>
        <w:t xml:space="preserve">10. GESTÃO DO PROJETO E RESPONSABILIDADES INSTITUCIONAIS</w:t>
      </w:r>
    </w:p>
    <w:p w:rsidR="00000000" w:rsidDel="00000000" w:rsidP="00000000" w:rsidRDefault="00000000" w:rsidRPr="00000000" w14:paraId="00000461">
      <w:pPr>
        <w:spacing w:after="240" w:before="240" w:line="360" w:lineRule="auto"/>
        <w:ind w:firstLine="720"/>
        <w:jc w:val="both"/>
        <w:rPr>
          <w:sz w:val="20"/>
          <w:szCs w:val="20"/>
        </w:rPr>
      </w:pPr>
      <w:r w:rsidDel="00000000" w:rsidR="00000000" w:rsidRPr="00000000">
        <w:rPr>
          <w:sz w:val="20"/>
          <w:szCs w:val="20"/>
          <w:rtl w:val="0"/>
        </w:rPr>
        <w:t xml:space="preserve">A gestão do Projeto Premix – Fator P: Pecuária Baixo Carbono é estruturada em um modelo de governança corporativa que assegura transparência, rastreabilidade, integridade de dados e conformidade metodológica com os padrões internacionais de certificação de créditos de carbono.</w:t>
      </w:r>
    </w:p>
    <w:p w:rsidR="00000000" w:rsidDel="00000000" w:rsidP="00000000" w:rsidRDefault="00000000" w:rsidRPr="00000000" w14:paraId="00000462">
      <w:pPr>
        <w:spacing w:after="240" w:before="240" w:line="360" w:lineRule="auto"/>
        <w:ind w:firstLine="720"/>
        <w:jc w:val="both"/>
        <w:rPr>
          <w:sz w:val="20"/>
          <w:szCs w:val="20"/>
        </w:rPr>
      </w:pPr>
      <w:r w:rsidDel="00000000" w:rsidR="00000000" w:rsidRPr="00000000">
        <w:rPr>
          <w:sz w:val="20"/>
          <w:szCs w:val="20"/>
          <w:rtl w:val="0"/>
        </w:rPr>
        <w:t xml:space="preserve">O sistema de gestão integra controles internos da Premix, ferramentas de mensuração e verificação da E2Carbon e auditoria independente por entidade verificadora (VVB) acreditada, garantindo a confiabilidade técnica e ambiental dos resultados.</w:t>
      </w:r>
    </w:p>
    <w:p w:rsidR="00000000" w:rsidDel="00000000" w:rsidP="00000000" w:rsidRDefault="00000000" w:rsidRPr="00000000" w14:paraId="00000463">
      <w:pPr>
        <w:pStyle w:val="Heading3"/>
        <w:keepNext w:val="0"/>
        <w:keepLines w:val="0"/>
        <w:spacing w:before="280" w:line="360" w:lineRule="auto"/>
        <w:jc w:val="both"/>
        <w:rPr>
          <w:b w:val="1"/>
          <w:bCs w:val="1"/>
          <w:color w:val="000000"/>
          <w:sz w:val="20"/>
          <w:szCs w:val="20"/>
        </w:rPr>
      </w:pPr>
      <w:bookmarkStart w:colFirst="0" w:colLast="0" w:name="_heading=h.2m32iz7q7pdz" w:id="123"/>
      <w:bookmarkEnd w:id="123"/>
      <w:r w:rsidDel="00000000" w:rsidR="00000000" w:rsidRPr="00000000">
        <w:rPr>
          <w:b w:val="1"/>
          <w:bCs w:val="1"/>
          <w:color w:val="000000"/>
          <w:sz w:val="20"/>
          <w:szCs w:val="20"/>
          <w:rtl w:val="0"/>
        </w:rPr>
        <w:t xml:space="preserve">10.1. Estrutura Institucional e Papéis de Responsabilidade</w:t>
      </w:r>
    </w:p>
    <w:p w:rsidR="00000000" w:rsidDel="00000000" w:rsidP="00000000" w:rsidRDefault="00000000" w:rsidRPr="00000000" w14:paraId="00000464">
      <w:pPr>
        <w:pStyle w:val="Heading4"/>
        <w:keepNext w:val="0"/>
        <w:keepLines w:val="0"/>
        <w:spacing w:after="40" w:before="240" w:line="360" w:lineRule="auto"/>
        <w:jc w:val="both"/>
        <w:rPr>
          <w:b w:val="1"/>
          <w:bCs w:val="1"/>
          <w:color w:val="000000"/>
          <w:sz w:val="20"/>
          <w:szCs w:val="20"/>
        </w:rPr>
      </w:pPr>
      <w:bookmarkStart w:colFirst="0" w:colLast="0" w:name="_heading=h.cyti98z10l9i" w:id="124"/>
      <w:bookmarkEnd w:id="124"/>
      <w:r w:rsidDel="00000000" w:rsidR="00000000" w:rsidRPr="00000000">
        <w:rPr>
          <w:b w:val="1"/>
          <w:bCs w:val="1"/>
          <w:color w:val="000000"/>
          <w:sz w:val="20"/>
          <w:szCs w:val="20"/>
          <w:rtl w:val="0"/>
        </w:rPr>
        <w:t xml:space="preserve">a) Premix Nutrição Animal Ltda.</w:t>
      </w:r>
    </w:p>
    <w:p w:rsidR="00000000" w:rsidDel="00000000" w:rsidP="00000000" w:rsidRDefault="00000000" w:rsidRPr="00000000" w14:paraId="00000465">
      <w:pPr>
        <w:spacing w:after="240" w:before="240" w:line="360" w:lineRule="auto"/>
        <w:jc w:val="both"/>
        <w:rPr>
          <w:b w:val="1"/>
          <w:bCs w:val="1"/>
          <w:sz w:val="20"/>
          <w:szCs w:val="20"/>
        </w:rPr>
      </w:pPr>
      <w:r w:rsidDel="00000000" w:rsidR="00000000" w:rsidRPr="00000000">
        <w:rPr>
          <w:b w:val="1"/>
          <w:bCs w:val="1"/>
          <w:sz w:val="20"/>
          <w:szCs w:val="20"/>
          <w:rtl w:val="0"/>
        </w:rPr>
        <w:t xml:space="preserve">Papel:</w:t>
      </w:r>
      <w:r w:rsidDel="00000000" w:rsidR="00000000" w:rsidRPr="00000000">
        <w:rPr>
          <w:sz w:val="20"/>
          <w:szCs w:val="20"/>
          <w:rtl w:val="0"/>
        </w:rPr>
        <w:t xml:space="preserve"> Proponente e proprietário do projeto</w:t>
        <w:br w:type="textWrapping"/>
      </w:r>
      <w:r w:rsidDel="00000000" w:rsidR="00000000" w:rsidRPr="00000000">
        <w:rPr>
          <w:b w:val="1"/>
          <w:bCs w:val="1"/>
          <w:sz w:val="20"/>
          <w:szCs w:val="20"/>
          <w:rtl w:val="0"/>
        </w:rPr>
        <w:t xml:space="preserve">Responsabilidades:</w:t>
      </w:r>
    </w:p>
    <w:p w:rsidR="00000000" w:rsidDel="00000000" w:rsidP="00000000" w:rsidRDefault="00000000" w:rsidRPr="00000000" w14:paraId="00000466">
      <w:pPr>
        <w:numPr>
          <w:ilvl w:val="0"/>
          <w:numId w:val="55"/>
        </w:numPr>
        <w:spacing w:after="0" w:afterAutospacing="0" w:before="240" w:line="360" w:lineRule="auto"/>
        <w:ind w:left="720" w:hanging="360"/>
        <w:jc w:val="both"/>
        <w:rPr>
          <w:sz w:val="20"/>
          <w:szCs w:val="20"/>
        </w:rPr>
      </w:pPr>
      <w:r w:rsidDel="00000000" w:rsidR="00000000" w:rsidRPr="00000000">
        <w:rPr>
          <w:sz w:val="20"/>
          <w:szCs w:val="20"/>
          <w:rtl w:val="0"/>
        </w:rPr>
        <w:t xml:space="preserve">Operar a planta industrial onde ocorre a produção do aditivo Fator P;</w:t>
      </w:r>
    </w:p>
    <w:p w:rsidR="00000000" w:rsidDel="00000000" w:rsidP="00000000" w:rsidRDefault="00000000" w:rsidRPr="00000000" w14:paraId="00000467">
      <w:pPr>
        <w:numPr>
          <w:ilvl w:val="0"/>
          <w:numId w:val="55"/>
        </w:numPr>
        <w:spacing w:after="0" w:afterAutospacing="0" w:before="0" w:beforeAutospacing="0" w:line="360" w:lineRule="auto"/>
        <w:ind w:left="720" w:hanging="360"/>
        <w:jc w:val="both"/>
        <w:rPr>
          <w:sz w:val="20"/>
          <w:szCs w:val="20"/>
        </w:rPr>
      </w:pPr>
      <w:r w:rsidDel="00000000" w:rsidR="00000000" w:rsidRPr="00000000">
        <w:rPr>
          <w:sz w:val="20"/>
          <w:szCs w:val="20"/>
          <w:rtl w:val="0"/>
        </w:rPr>
        <w:t xml:space="preserve">Garantir a qualidade, rastreabilidade e segurança do processo produtivo;</w:t>
      </w:r>
    </w:p>
    <w:p w:rsidR="00000000" w:rsidDel="00000000" w:rsidP="00000000" w:rsidRDefault="00000000" w:rsidRPr="00000000" w14:paraId="00000468">
      <w:pPr>
        <w:numPr>
          <w:ilvl w:val="0"/>
          <w:numId w:val="55"/>
        </w:numPr>
        <w:spacing w:after="0" w:afterAutospacing="0" w:before="0" w:beforeAutospacing="0" w:line="360" w:lineRule="auto"/>
        <w:ind w:left="720" w:hanging="360"/>
        <w:jc w:val="both"/>
        <w:rPr>
          <w:sz w:val="20"/>
          <w:szCs w:val="20"/>
        </w:rPr>
      </w:pPr>
      <w:r w:rsidDel="00000000" w:rsidR="00000000" w:rsidRPr="00000000">
        <w:rPr>
          <w:sz w:val="20"/>
          <w:szCs w:val="20"/>
          <w:rtl w:val="0"/>
        </w:rPr>
        <w:t xml:space="preserve">Disponibilizar à E2Carbon todos os dados de produção, energia, transporte e insumos necessários para o cálculo de emissões;</w:t>
      </w:r>
    </w:p>
    <w:p w:rsidR="00000000" w:rsidDel="00000000" w:rsidP="00000000" w:rsidRDefault="00000000" w:rsidRPr="00000000" w14:paraId="00000469">
      <w:pPr>
        <w:numPr>
          <w:ilvl w:val="0"/>
          <w:numId w:val="55"/>
        </w:numPr>
        <w:spacing w:after="0" w:afterAutospacing="0" w:before="0" w:beforeAutospacing="0" w:line="360" w:lineRule="auto"/>
        <w:ind w:left="720" w:hanging="360"/>
        <w:jc w:val="both"/>
        <w:rPr>
          <w:sz w:val="20"/>
          <w:szCs w:val="20"/>
        </w:rPr>
      </w:pPr>
      <w:r w:rsidDel="00000000" w:rsidR="00000000" w:rsidRPr="00000000">
        <w:rPr>
          <w:sz w:val="20"/>
          <w:szCs w:val="20"/>
          <w:rtl w:val="0"/>
        </w:rPr>
        <w:t xml:space="preserve">Implementar boas práticas ambientais, de eficiência energética e gestão de resíduos;</w:t>
      </w:r>
    </w:p>
    <w:p w:rsidR="00000000" w:rsidDel="00000000" w:rsidP="00000000" w:rsidRDefault="00000000" w:rsidRPr="00000000" w14:paraId="0000046A">
      <w:pPr>
        <w:numPr>
          <w:ilvl w:val="0"/>
          <w:numId w:val="55"/>
        </w:numPr>
        <w:spacing w:after="0" w:afterAutospacing="0" w:before="0" w:beforeAutospacing="0" w:line="360" w:lineRule="auto"/>
        <w:ind w:left="720" w:hanging="360"/>
        <w:jc w:val="both"/>
        <w:rPr>
          <w:sz w:val="20"/>
          <w:szCs w:val="20"/>
        </w:rPr>
      </w:pPr>
      <w:r w:rsidDel="00000000" w:rsidR="00000000" w:rsidRPr="00000000">
        <w:rPr>
          <w:sz w:val="20"/>
          <w:szCs w:val="20"/>
          <w:rtl w:val="0"/>
        </w:rPr>
        <w:t xml:space="preserve">Responder pela propriedade e titularidade dos créditos de carbono gerados;</w:t>
      </w:r>
    </w:p>
    <w:p w:rsidR="00000000" w:rsidDel="00000000" w:rsidP="00000000" w:rsidRDefault="00000000" w:rsidRPr="00000000" w14:paraId="0000046B">
      <w:pPr>
        <w:numPr>
          <w:ilvl w:val="0"/>
          <w:numId w:val="55"/>
        </w:numPr>
        <w:spacing w:after="240" w:before="0" w:beforeAutospacing="0" w:line="360" w:lineRule="auto"/>
        <w:ind w:left="720" w:hanging="360"/>
        <w:jc w:val="both"/>
        <w:rPr>
          <w:sz w:val="20"/>
          <w:szCs w:val="20"/>
        </w:rPr>
      </w:pPr>
      <w:r w:rsidDel="00000000" w:rsidR="00000000" w:rsidRPr="00000000">
        <w:rPr>
          <w:sz w:val="20"/>
          <w:szCs w:val="20"/>
          <w:rtl w:val="0"/>
        </w:rPr>
        <w:t xml:space="preserve">Aprovar e validar todos os relatórios técnicos e documentos submetidos ao registro do projeto.</w:t>
      </w:r>
    </w:p>
    <w:p w:rsidR="00000000" w:rsidDel="00000000" w:rsidP="00000000" w:rsidRDefault="00000000" w:rsidRPr="00000000" w14:paraId="0000046C">
      <w:pPr>
        <w:pStyle w:val="Heading4"/>
        <w:keepNext w:val="0"/>
        <w:keepLines w:val="0"/>
        <w:spacing w:after="40" w:before="240" w:line="360" w:lineRule="auto"/>
        <w:jc w:val="both"/>
        <w:rPr>
          <w:b w:val="1"/>
          <w:bCs w:val="1"/>
          <w:color w:val="000000"/>
          <w:sz w:val="20"/>
          <w:szCs w:val="20"/>
        </w:rPr>
      </w:pPr>
      <w:bookmarkStart w:colFirst="0" w:colLast="0" w:name="_heading=h.fhx4rabp14t0" w:id="125"/>
      <w:bookmarkEnd w:id="125"/>
      <w:r w:rsidDel="00000000" w:rsidR="00000000" w:rsidRPr="00000000">
        <w:rPr>
          <w:b w:val="1"/>
          <w:bCs w:val="1"/>
          <w:color w:val="000000"/>
          <w:sz w:val="20"/>
          <w:szCs w:val="20"/>
          <w:rtl w:val="0"/>
        </w:rPr>
        <w:t xml:space="preserve">b) E2Carbon Consultoria e Gestão Ltda.</w:t>
      </w:r>
    </w:p>
    <w:p w:rsidR="00000000" w:rsidDel="00000000" w:rsidP="00000000" w:rsidRDefault="00000000" w:rsidRPr="00000000" w14:paraId="0000046D">
      <w:pPr>
        <w:spacing w:after="240" w:before="240" w:line="360" w:lineRule="auto"/>
        <w:jc w:val="both"/>
        <w:rPr>
          <w:sz w:val="20"/>
          <w:szCs w:val="20"/>
        </w:rPr>
      </w:pPr>
      <w:r w:rsidDel="00000000" w:rsidR="00000000" w:rsidRPr="00000000">
        <w:rPr>
          <w:b w:val="1"/>
          <w:bCs w:val="1"/>
          <w:sz w:val="20"/>
          <w:szCs w:val="20"/>
          <w:rtl w:val="0"/>
        </w:rPr>
        <w:t xml:space="preserve">Papel:</w:t>
      </w:r>
      <w:r w:rsidDel="00000000" w:rsidR="00000000" w:rsidRPr="00000000">
        <w:rPr>
          <w:sz w:val="20"/>
          <w:szCs w:val="20"/>
          <w:rtl w:val="0"/>
        </w:rPr>
        <w:t xml:space="preserve"> Desenvolvedora técnica e responsável pelo sistema MRV</w:t>
        <w:br w:type="textWrapping"/>
      </w:r>
    </w:p>
    <w:p w:rsidR="00000000" w:rsidDel="00000000" w:rsidP="00000000" w:rsidRDefault="00000000" w:rsidRPr="00000000" w14:paraId="0000046E">
      <w:pPr>
        <w:spacing w:after="240" w:before="240" w:line="360" w:lineRule="auto"/>
        <w:jc w:val="both"/>
        <w:rPr>
          <w:b w:val="1"/>
          <w:bCs w:val="1"/>
          <w:sz w:val="20"/>
          <w:szCs w:val="20"/>
        </w:rPr>
      </w:pPr>
      <w:r w:rsidDel="00000000" w:rsidR="00000000" w:rsidRPr="00000000">
        <w:rPr>
          <w:rtl w:val="0"/>
        </w:rPr>
      </w:r>
    </w:p>
    <w:p w:rsidR="00000000" w:rsidDel="00000000" w:rsidP="00000000" w:rsidRDefault="00000000" w:rsidRPr="00000000" w14:paraId="0000046F">
      <w:pPr>
        <w:spacing w:after="240" w:before="240" w:line="360" w:lineRule="auto"/>
        <w:jc w:val="both"/>
        <w:rPr>
          <w:b w:val="1"/>
          <w:bCs w:val="1"/>
          <w:sz w:val="20"/>
          <w:szCs w:val="20"/>
        </w:rPr>
      </w:pPr>
      <w:r w:rsidDel="00000000" w:rsidR="00000000" w:rsidRPr="00000000">
        <w:rPr>
          <w:b w:val="1"/>
          <w:bCs w:val="1"/>
          <w:sz w:val="20"/>
          <w:szCs w:val="20"/>
          <w:rtl w:val="0"/>
        </w:rPr>
        <w:t xml:space="preserve">Responsabilidades:</w:t>
      </w:r>
    </w:p>
    <w:p w:rsidR="00000000" w:rsidDel="00000000" w:rsidP="00000000" w:rsidRDefault="00000000" w:rsidRPr="00000000" w14:paraId="00000470">
      <w:pPr>
        <w:numPr>
          <w:ilvl w:val="0"/>
          <w:numId w:val="58"/>
        </w:numPr>
        <w:spacing w:after="0" w:afterAutospacing="0" w:before="240" w:line="360" w:lineRule="auto"/>
        <w:ind w:left="720" w:hanging="360"/>
        <w:jc w:val="both"/>
        <w:rPr>
          <w:sz w:val="20"/>
          <w:szCs w:val="20"/>
        </w:rPr>
      </w:pPr>
      <w:r w:rsidDel="00000000" w:rsidR="00000000" w:rsidRPr="00000000">
        <w:rPr>
          <w:sz w:val="20"/>
          <w:szCs w:val="20"/>
          <w:rtl w:val="0"/>
        </w:rPr>
        <w:t xml:space="preserve">Elaborar e manter a metodologia técnica de quantificação e monitoramento do projeto, com base nas normas Verra, Gold Standard e ISO 14064-2;</w:t>
      </w:r>
    </w:p>
    <w:p w:rsidR="00000000" w:rsidDel="00000000" w:rsidP="00000000" w:rsidRDefault="00000000" w:rsidRPr="00000000" w14:paraId="00000471">
      <w:pPr>
        <w:numPr>
          <w:ilvl w:val="0"/>
          <w:numId w:val="58"/>
        </w:numPr>
        <w:spacing w:after="0" w:afterAutospacing="0" w:before="0" w:beforeAutospacing="0" w:line="360" w:lineRule="auto"/>
        <w:ind w:left="720" w:hanging="360"/>
        <w:jc w:val="both"/>
        <w:rPr>
          <w:sz w:val="20"/>
          <w:szCs w:val="20"/>
        </w:rPr>
      </w:pPr>
      <w:r w:rsidDel="00000000" w:rsidR="00000000" w:rsidRPr="00000000">
        <w:rPr>
          <w:sz w:val="20"/>
          <w:szCs w:val="20"/>
          <w:rtl w:val="0"/>
        </w:rPr>
        <w:t xml:space="preserve">Executar os inventários anuais de emissões, consolidando dados energéticos e produtivos;</w:t>
      </w:r>
    </w:p>
    <w:p w:rsidR="00000000" w:rsidDel="00000000" w:rsidP="00000000" w:rsidRDefault="00000000" w:rsidRPr="00000000" w14:paraId="00000472">
      <w:pPr>
        <w:numPr>
          <w:ilvl w:val="0"/>
          <w:numId w:val="58"/>
        </w:numPr>
        <w:spacing w:after="0" w:afterAutospacing="0" w:before="0" w:beforeAutospacing="0" w:line="360" w:lineRule="auto"/>
        <w:ind w:left="720" w:hanging="360"/>
        <w:jc w:val="both"/>
        <w:rPr>
          <w:sz w:val="20"/>
          <w:szCs w:val="20"/>
        </w:rPr>
      </w:pPr>
      <w:r w:rsidDel="00000000" w:rsidR="00000000" w:rsidRPr="00000000">
        <w:rPr>
          <w:sz w:val="20"/>
          <w:szCs w:val="20"/>
          <w:rtl w:val="0"/>
        </w:rPr>
        <w:t xml:space="preserve">Calcular as reduções líquidas e emitir relatórios técnicos de verificação interna;</w:t>
      </w:r>
    </w:p>
    <w:p w:rsidR="00000000" w:rsidDel="00000000" w:rsidP="00000000" w:rsidRDefault="00000000" w:rsidRPr="00000000" w14:paraId="00000473">
      <w:pPr>
        <w:numPr>
          <w:ilvl w:val="0"/>
          <w:numId w:val="58"/>
        </w:numPr>
        <w:spacing w:after="0" w:afterAutospacing="0" w:before="0" w:beforeAutospacing="0" w:line="360" w:lineRule="auto"/>
        <w:ind w:left="720" w:hanging="360"/>
        <w:jc w:val="both"/>
        <w:rPr>
          <w:sz w:val="20"/>
          <w:szCs w:val="20"/>
        </w:rPr>
      </w:pPr>
      <w:r w:rsidDel="00000000" w:rsidR="00000000" w:rsidRPr="00000000">
        <w:rPr>
          <w:sz w:val="20"/>
          <w:szCs w:val="20"/>
          <w:rtl w:val="0"/>
        </w:rPr>
        <w:t xml:space="preserve">Gerir o sistema digital de MRV (Monitoramento, Relato e Verificação);</w:t>
      </w:r>
    </w:p>
    <w:p w:rsidR="00000000" w:rsidDel="00000000" w:rsidP="00000000" w:rsidRDefault="00000000" w:rsidRPr="00000000" w14:paraId="00000474">
      <w:pPr>
        <w:numPr>
          <w:ilvl w:val="0"/>
          <w:numId w:val="58"/>
        </w:numPr>
        <w:spacing w:after="0" w:afterAutospacing="0" w:before="0" w:beforeAutospacing="0" w:line="360" w:lineRule="auto"/>
        <w:ind w:left="720" w:hanging="360"/>
        <w:jc w:val="both"/>
        <w:rPr>
          <w:sz w:val="20"/>
          <w:szCs w:val="20"/>
        </w:rPr>
      </w:pPr>
      <w:r w:rsidDel="00000000" w:rsidR="00000000" w:rsidRPr="00000000">
        <w:rPr>
          <w:sz w:val="20"/>
          <w:szCs w:val="20"/>
          <w:rtl w:val="0"/>
        </w:rPr>
        <w:t xml:space="preserve">Coordenar auditorias externas e acompanhar o processo de validação e verificação junto à entidade acreditada;</w:t>
      </w:r>
    </w:p>
    <w:p w:rsidR="00000000" w:rsidDel="00000000" w:rsidP="00000000" w:rsidRDefault="00000000" w:rsidRPr="00000000" w14:paraId="00000475">
      <w:pPr>
        <w:numPr>
          <w:ilvl w:val="0"/>
          <w:numId w:val="58"/>
        </w:numPr>
        <w:spacing w:after="0" w:afterAutospacing="0" w:before="0" w:beforeAutospacing="0" w:line="360" w:lineRule="auto"/>
        <w:ind w:left="720" w:hanging="360"/>
        <w:jc w:val="both"/>
        <w:rPr>
          <w:sz w:val="20"/>
          <w:szCs w:val="20"/>
        </w:rPr>
      </w:pPr>
      <w:r w:rsidDel="00000000" w:rsidR="00000000" w:rsidRPr="00000000">
        <w:rPr>
          <w:sz w:val="20"/>
          <w:szCs w:val="20"/>
          <w:rtl w:val="0"/>
        </w:rPr>
        <w:t xml:space="preserve">Assegurar que todos os créditos gerados atendam aos critérios de adicionalidade, permanência e integridade ambiental;</w:t>
      </w:r>
    </w:p>
    <w:p w:rsidR="00000000" w:rsidDel="00000000" w:rsidP="00000000" w:rsidRDefault="00000000" w:rsidRPr="00000000" w14:paraId="00000476">
      <w:pPr>
        <w:numPr>
          <w:ilvl w:val="0"/>
          <w:numId w:val="58"/>
        </w:numPr>
        <w:spacing w:after="240" w:before="0" w:beforeAutospacing="0" w:line="360" w:lineRule="auto"/>
        <w:ind w:left="720" w:hanging="360"/>
        <w:jc w:val="both"/>
        <w:rPr>
          <w:sz w:val="20"/>
          <w:szCs w:val="20"/>
        </w:rPr>
      </w:pPr>
      <w:r w:rsidDel="00000000" w:rsidR="00000000" w:rsidRPr="00000000">
        <w:rPr>
          <w:sz w:val="20"/>
          <w:szCs w:val="20"/>
          <w:rtl w:val="0"/>
        </w:rPr>
        <w:t xml:space="preserve">Atuar como interface técnica com plataformas de registro de créditos e com parceiros institucionais.</w:t>
      </w:r>
    </w:p>
    <w:p w:rsidR="00000000" w:rsidDel="00000000" w:rsidP="00000000" w:rsidRDefault="00000000" w:rsidRPr="00000000" w14:paraId="00000477">
      <w:pPr>
        <w:pStyle w:val="Heading4"/>
        <w:keepNext w:val="0"/>
        <w:keepLines w:val="0"/>
        <w:spacing w:after="40" w:before="240" w:line="360" w:lineRule="auto"/>
        <w:jc w:val="both"/>
        <w:rPr>
          <w:b w:val="1"/>
          <w:bCs w:val="1"/>
          <w:color w:val="000000"/>
          <w:sz w:val="20"/>
          <w:szCs w:val="20"/>
        </w:rPr>
      </w:pPr>
      <w:bookmarkStart w:colFirst="0" w:colLast="0" w:name="_heading=h.49a3lca9y3c0" w:id="126"/>
      <w:bookmarkEnd w:id="126"/>
      <w:r w:rsidDel="00000000" w:rsidR="00000000" w:rsidRPr="00000000">
        <w:rPr>
          <w:b w:val="1"/>
          <w:bCs w:val="1"/>
          <w:color w:val="000000"/>
          <w:sz w:val="20"/>
          <w:szCs w:val="20"/>
          <w:rtl w:val="0"/>
        </w:rPr>
        <w:t xml:space="preserve">c) Entidade Verificadora (VVB)</w:t>
      </w:r>
    </w:p>
    <w:p w:rsidR="00000000" w:rsidDel="00000000" w:rsidP="00000000" w:rsidRDefault="00000000" w:rsidRPr="00000000" w14:paraId="00000478">
      <w:pPr>
        <w:spacing w:after="240" w:before="240" w:line="360" w:lineRule="auto"/>
        <w:jc w:val="both"/>
        <w:rPr>
          <w:b w:val="1"/>
          <w:bCs w:val="1"/>
          <w:sz w:val="20"/>
          <w:szCs w:val="20"/>
        </w:rPr>
      </w:pPr>
      <w:r w:rsidDel="00000000" w:rsidR="00000000" w:rsidRPr="00000000">
        <w:rPr>
          <w:b w:val="1"/>
          <w:bCs w:val="1"/>
          <w:sz w:val="20"/>
          <w:szCs w:val="20"/>
          <w:rtl w:val="0"/>
        </w:rPr>
        <w:t xml:space="preserve">Papel:</w:t>
      </w:r>
      <w:r w:rsidDel="00000000" w:rsidR="00000000" w:rsidRPr="00000000">
        <w:rPr>
          <w:sz w:val="20"/>
          <w:szCs w:val="20"/>
          <w:rtl w:val="0"/>
        </w:rPr>
        <w:t xml:space="preserve"> Auditoria independente e emissão de parecer técnico</w:t>
        <w:br w:type="textWrapping"/>
      </w:r>
      <w:r w:rsidDel="00000000" w:rsidR="00000000" w:rsidRPr="00000000">
        <w:rPr>
          <w:b w:val="1"/>
          <w:bCs w:val="1"/>
          <w:sz w:val="20"/>
          <w:szCs w:val="20"/>
          <w:rtl w:val="0"/>
        </w:rPr>
        <w:t xml:space="preserve">Responsabilidades:</w:t>
      </w:r>
    </w:p>
    <w:p w:rsidR="00000000" w:rsidDel="00000000" w:rsidP="00000000" w:rsidRDefault="00000000" w:rsidRPr="00000000" w14:paraId="00000479">
      <w:pPr>
        <w:numPr>
          <w:ilvl w:val="0"/>
          <w:numId w:val="48"/>
        </w:numPr>
        <w:spacing w:after="0" w:afterAutospacing="0" w:before="240" w:line="360" w:lineRule="auto"/>
        <w:ind w:left="720" w:hanging="360"/>
        <w:jc w:val="both"/>
        <w:rPr>
          <w:sz w:val="20"/>
          <w:szCs w:val="20"/>
        </w:rPr>
      </w:pPr>
      <w:r w:rsidDel="00000000" w:rsidR="00000000" w:rsidRPr="00000000">
        <w:rPr>
          <w:sz w:val="20"/>
          <w:szCs w:val="20"/>
          <w:rtl w:val="0"/>
        </w:rPr>
        <w:t xml:space="preserve">Validar periodicamente a metodologia e o plano de monitoramento;</w:t>
      </w:r>
    </w:p>
    <w:p w:rsidR="00000000" w:rsidDel="00000000" w:rsidP="00000000" w:rsidRDefault="00000000" w:rsidRPr="00000000" w14:paraId="0000047A">
      <w:pPr>
        <w:numPr>
          <w:ilvl w:val="0"/>
          <w:numId w:val="48"/>
        </w:numPr>
        <w:spacing w:after="0" w:afterAutospacing="0" w:before="0" w:beforeAutospacing="0" w:line="360" w:lineRule="auto"/>
        <w:ind w:left="720" w:hanging="360"/>
        <w:jc w:val="both"/>
        <w:rPr>
          <w:sz w:val="20"/>
          <w:szCs w:val="20"/>
        </w:rPr>
      </w:pPr>
      <w:r w:rsidDel="00000000" w:rsidR="00000000" w:rsidRPr="00000000">
        <w:rPr>
          <w:sz w:val="20"/>
          <w:szCs w:val="20"/>
          <w:rtl w:val="0"/>
        </w:rPr>
        <w:t xml:space="preserve">Realizar a verificação independente dos dados e cálculos reportados;</w:t>
      </w:r>
    </w:p>
    <w:p w:rsidR="00000000" w:rsidDel="00000000" w:rsidP="00000000" w:rsidRDefault="00000000" w:rsidRPr="00000000" w14:paraId="0000047B">
      <w:pPr>
        <w:numPr>
          <w:ilvl w:val="0"/>
          <w:numId w:val="48"/>
        </w:numPr>
        <w:spacing w:after="0" w:afterAutospacing="0" w:before="0" w:beforeAutospacing="0" w:line="360" w:lineRule="auto"/>
        <w:ind w:left="720" w:hanging="360"/>
        <w:jc w:val="both"/>
        <w:rPr>
          <w:sz w:val="20"/>
          <w:szCs w:val="20"/>
        </w:rPr>
      </w:pPr>
      <w:r w:rsidDel="00000000" w:rsidR="00000000" w:rsidRPr="00000000">
        <w:rPr>
          <w:sz w:val="20"/>
          <w:szCs w:val="20"/>
          <w:rtl w:val="0"/>
        </w:rPr>
        <w:t xml:space="preserve">Emitir o Relatório de Verificação (Verification Statement) conforme normas ISO 14064-3;</w:t>
      </w:r>
    </w:p>
    <w:p w:rsidR="00000000" w:rsidDel="00000000" w:rsidP="00000000" w:rsidRDefault="00000000" w:rsidRPr="00000000" w14:paraId="0000047C">
      <w:pPr>
        <w:numPr>
          <w:ilvl w:val="0"/>
          <w:numId w:val="48"/>
        </w:numPr>
        <w:spacing w:after="0" w:afterAutospacing="0" w:before="0" w:beforeAutospacing="0" w:line="360" w:lineRule="auto"/>
        <w:ind w:left="720" w:hanging="360"/>
        <w:jc w:val="both"/>
        <w:rPr>
          <w:sz w:val="20"/>
          <w:szCs w:val="20"/>
        </w:rPr>
      </w:pPr>
      <w:r w:rsidDel="00000000" w:rsidR="00000000" w:rsidRPr="00000000">
        <w:rPr>
          <w:sz w:val="20"/>
          <w:szCs w:val="20"/>
          <w:rtl w:val="0"/>
        </w:rPr>
        <w:t xml:space="preserve">Certificar a quantidade de reduções efetivas e recomendar a emissão de créditos;</w:t>
      </w:r>
    </w:p>
    <w:p w:rsidR="00000000" w:rsidDel="00000000" w:rsidP="00000000" w:rsidRDefault="00000000" w:rsidRPr="00000000" w14:paraId="0000047D">
      <w:pPr>
        <w:numPr>
          <w:ilvl w:val="0"/>
          <w:numId w:val="48"/>
        </w:numPr>
        <w:spacing w:after="240" w:before="0" w:beforeAutospacing="0" w:line="360" w:lineRule="auto"/>
        <w:ind w:left="720" w:hanging="360"/>
        <w:jc w:val="both"/>
        <w:rPr>
          <w:sz w:val="20"/>
          <w:szCs w:val="20"/>
        </w:rPr>
      </w:pPr>
      <w:r w:rsidDel="00000000" w:rsidR="00000000" w:rsidRPr="00000000">
        <w:rPr>
          <w:sz w:val="20"/>
          <w:szCs w:val="20"/>
          <w:rtl w:val="0"/>
        </w:rPr>
        <w:t xml:space="preserve">Garantir conformidade com os padrões de rastreabilidade, transparência e confidencialidade de dados.</w:t>
      </w:r>
    </w:p>
    <w:p w:rsidR="00000000" w:rsidDel="00000000" w:rsidP="00000000" w:rsidRDefault="00000000" w:rsidRPr="00000000" w14:paraId="0000047E">
      <w:pPr>
        <w:pStyle w:val="Heading4"/>
        <w:keepNext w:val="0"/>
        <w:keepLines w:val="0"/>
        <w:spacing w:after="40" w:before="240" w:line="360" w:lineRule="auto"/>
        <w:jc w:val="both"/>
        <w:rPr>
          <w:b w:val="1"/>
          <w:bCs w:val="1"/>
          <w:color w:val="000000"/>
          <w:sz w:val="20"/>
          <w:szCs w:val="20"/>
        </w:rPr>
      </w:pPr>
      <w:bookmarkStart w:colFirst="0" w:colLast="0" w:name="_heading=h.umxonh8wd2d6" w:id="127"/>
      <w:bookmarkEnd w:id="127"/>
      <w:r w:rsidDel="00000000" w:rsidR="00000000" w:rsidRPr="00000000">
        <w:rPr>
          <w:b w:val="1"/>
          <w:bCs w:val="1"/>
          <w:color w:val="000000"/>
          <w:sz w:val="20"/>
          <w:szCs w:val="20"/>
          <w:rtl w:val="0"/>
        </w:rPr>
        <w:t xml:space="preserve">d) Plataforma de Registro de Créditos</w:t>
      </w:r>
    </w:p>
    <w:p w:rsidR="00000000" w:rsidDel="00000000" w:rsidP="00000000" w:rsidRDefault="00000000" w:rsidRPr="00000000" w14:paraId="0000047F">
      <w:pPr>
        <w:spacing w:after="240" w:before="240" w:line="360" w:lineRule="auto"/>
        <w:jc w:val="both"/>
        <w:rPr>
          <w:b w:val="1"/>
          <w:bCs w:val="1"/>
          <w:sz w:val="20"/>
          <w:szCs w:val="20"/>
        </w:rPr>
      </w:pPr>
      <w:r w:rsidDel="00000000" w:rsidR="00000000" w:rsidRPr="00000000">
        <w:rPr>
          <w:b w:val="1"/>
          <w:bCs w:val="1"/>
          <w:sz w:val="20"/>
          <w:szCs w:val="20"/>
          <w:rtl w:val="0"/>
        </w:rPr>
        <w:t xml:space="preserve">Papel:</w:t>
      </w:r>
      <w:r w:rsidDel="00000000" w:rsidR="00000000" w:rsidRPr="00000000">
        <w:rPr>
          <w:sz w:val="20"/>
          <w:szCs w:val="20"/>
          <w:rtl w:val="0"/>
        </w:rPr>
        <w:t xml:space="preserve"> Registro e rastreabilidade digital dos créditos</w:t>
        <w:br w:type="textWrapping"/>
        <w:t xml:space="preserve"> </w:t>
      </w:r>
      <w:r w:rsidDel="00000000" w:rsidR="00000000" w:rsidRPr="00000000">
        <w:rPr>
          <w:b w:val="1"/>
          <w:bCs w:val="1"/>
          <w:sz w:val="20"/>
          <w:szCs w:val="20"/>
          <w:rtl w:val="0"/>
        </w:rPr>
        <w:t xml:space="preserve">Responsabilidades:</w:t>
      </w:r>
    </w:p>
    <w:p w:rsidR="00000000" w:rsidDel="00000000" w:rsidP="00000000" w:rsidRDefault="00000000" w:rsidRPr="00000000" w14:paraId="00000480">
      <w:pPr>
        <w:numPr>
          <w:ilvl w:val="0"/>
          <w:numId w:val="57"/>
        </w:numPr>
        <w:spacing w:after="0" w:afterAutospacing="0" w:before="240" w:line="360" w:lineRule="auto"/>
        <w:ind w:left="720" w:hanging="360"/>
        <w:jc w:val="both"/>
        <w:rPr>
          <w:sz w:val="20"/>
          <w:szCs w:val="20"/>
        </w:rPr>
      </w:pPr>
      <w:r w:rsidDel="00000000" w:rsidR="00000000" w:rsidRPr="00000000">
        <w:rPr>
          <w:sz w:val="20"/>
          <w:szCs w:val="20"/>
          <w:rtl w:val="0"/>
        </w:rPr>
        <w:t xml:space="preserve">Armazenar e publicar os dados de emissão, verificação e aposentadoria dos créditos;</w:t>
      </w:r>
    </w:p>
    <w:p w:rsidR="00000000" w:rsidDel="00000000" w:rsidP="00000000" w:rsidRDefault="00000000" w:rsidRPr="00000000" w14:paraId="00000481">
      <w:pPr>
        <w:numPr>
          <w:ilvl w:val="0"/>
          <w:numId w:val="57"/>
        </w:numPr>
        <w:spacing w:after="0" w:afterAutospacing="0" w:before="0" w:beforeAutospacing="0" w:line="360" w:lineRule="auto"/>
        <w:ind w:left="720" w:hanging="360"/>
        <w:jc w:val="both"/>
        <w:rPr>
          <w:sz w:val="20"/>
          <w:szCs w:val="20"/>
        </w:rPr>
      </w:pPr>
      <w:r w:rsidDel="00000000" w:rsidR="00000000" w:rsidRPr="00000000">
        <w:rPr>
          <w:sz w:val="20"/>
          <w:szCs w:val="20"/>
          <w:rtl w:val="0"/>
        </w:rPr>
        <w:t xml:space="preserve">Garantir a rastreabilidade única (código serial) de cada crédito emitido;</w:t>
      </w:r>
    </w:p>
    <w:p w:rsidR="00000000" w:rsidDel="00000000" w:rsidP="00000000" w:rsidRDefault="00000000" w:rsidRPr="00000000" w14:paraId="00000482">
      <w:pPr>
        <w:numPr>
          <w:ilvl w:val="0"/>
          <w:numId w:val="57"/>
        </w:numPr>
        <w:spacing w:after="0" w:afterAutospacing="0" w:before="0" w:beforeAutospacing="0" w:line="360" w:lineRule="auto"/>
        <w:ind w:left="720" w:hanging="360"/>
        <w:jc w:val="both"/>
        <w:rPr>
          <w:sz w:val="20"/>
          <w:szCs w:val="20"/>
        </w:rPr>
      </w:pPr>
      <w:r w:rsidDel="00000000" w:rsidR="00000000" w:rsidRPr="00000000">
        <w:rPr>
          <w:sz w:val="20"/>
          <w:szCs w:val="20"/>
          <w:rtl w:val="0"/>
        </w:rPr>
        <w:t xml:space="preserve">Permitir auditoria pública e transferências seguras entre partes;</w:t>
      </w:r>
    </w:p>
    <w:p w:rsidR="00000000" w:rsidDel="00000000" w:rsidP="00000000" w:rsidRDefault="00000000" w:rsidRPr="00000000" w14:paraId="00000483">
      <w:pPr>
        <w:numPr>
          <w:ilvl w:val="0"/>
          <w:numId w:val="57"/>
        </w:numPr>
        <w:spacing w:after="240" w:before="0" w:beforeAutospacing="0" w:line="360" w:lineRule="auto"/>
        <w:ind w:left="720" w:hanging="360"/>
        <w:jc w:val="both"/>
        <w:rPr>
          <w:sz w:val="20"/>
          <w:szCs w:val="20"/>
        </w:rPr>
      </w:pPr>
      <w:r w:rsidDel="00000000" w:rsidR="00000000" w:rsidRPr="00000000">
        <w:rPr>
          <w:sz w:val="20"/>
          <w:szCs w:val="20"/>
          <w:rtl w:val="0"/>
        </w:rPr>
        <w:t xml:space="preserve">Atuar em conformidade com padrões compatíveis com Verra/GS.</w:t>
      </w:r>
    </w:p>
    <w:p w:rsidR="00000000" w:rsidDel="00000000" w:rsidP="00000000" w:rsidRDefault="00000000" w:rsidRPr="00000000" w14:paraId="00000484">
      <w:pPr>
        <w:pStyle w:val="Heading3"/>
        <w:keepNext w:val="0"/>
        <w:keepLines w:val="0"/>
        <w:spacing w:before="280" w:line="360" w:lineRule="auto"/>
        <w:jc w:val="both"/>
        <w:rPr>
          <w:b w:val="1"/>
          <w:bCs w:val="1"/>
          <w:color w:val="000000"/>
          <w:sz w:val="20"/>
          <w:szCs w:val="20"/>
        </w:rPr>
      </w:pPr>
      <w:bookmarkStart w:colFirst="0" w:colLast="0" w:name="_heading=h.qjg0ep0zz6f" w:id="128"/>
      <w:bookmarkEnd w:id="128"/>
      <w:r w:rsidDel="00000000" w:rsidR="00000000" w:rsidRPr="00000000">
        <w:rPr>
          <w:b w:val="1"/>
          <w:bCs w:val="1"/>
          <w:color w:val="000000"/>
          <w:sz w:val="20"/>
          <w:szCs w:val="20"/>
          <w:rtl w:val="0"/>
        </w:rPr>
        <w:t xml:space="preserve">10.2. Estrutura de Governança do Projeto</w:t>
      </w:r>
    </w:p>
    <w:p w:rsidR="00000000" w:rsidDel="00000000" w:rsidP="00000000" w:rsidRDefault="00000000" w:rsidRPr="00000000" w14:paraId="00000485">
      <w:pPr>
        <w:spacing w:after="240" w:before="240" w:line="360" w:lineRule="auto"/>
        <w:jc w:val="both"/>
        <w:rPr>
          <w:sz w:val="20"/>
          <w:szCs w:val="20"/>
        </w:rPr>
      </w:pPr>
      <w:r w:rsidDel="00000000" w:rsidR="00000000" w:rsidRPr="00000000">
        <w:rPr>
          <w:sz w:val="20"/>
          <w:szCs w:val="20"/>
          <w:rtl w:val="0"/>
        </w:rPr>
        <w:t xml:space="preserve">O projeto adota uma governança integrada, composta por três níveis:</w:t>
      </w:r>
    </w:p>
    <w:p w:rsidR="00000000" w:rsidDel="00000000" w:rsidP="00000000" w:rsidRDefault="00000000" w:rsidRPr="00000000" w14:paraId="00000486">
      <w:pPr>
        <w:spacing w:after="240" w:before="240" w:line="360" w:lineRule="auto"/>
        <w:jc w:val="both"/>
        <w:rPr>
          <w:sz w:val="20"/>
          <w:szCs w:val="20"/>
        </w:rPr>
      </w:pPr>
      <w:r w:rsidDel="00000000" w:rsidR="00000000" w:rsidRPr="00000000">
        <w:rPr>
          <w:rtl w:val="0"/>
        </w:rPr>
      </w:r>
    </w:p>
    <w:p w:rsidR="00000000" w:rsidDel="00000000" w:rsidP="00000000" w:rsidRDefault="00000000" w:rsidRPr="00000000" w14:paraId="00000487">
      <w:pPr>
        <w:numPr>
          <w:ilvl w:val="0"/>
          <w:numId w:val="10"/>
        </w:numPr>
        <w:spacing w:after="0" w:afterAutospacing="0" w:before="240" w:line="360" w:lineRule="auto"/>
        <w:ind w:left="720" w:hanging="360"/>
        <w:jc w:val="both"/>
        <w:rPr>
          <w:sz w:val="20"/>
          <w:szCs w:val="20"/>
        </w:rPr>
      </w:pPr>
      <w:r w:rsidDel="00000000" w:rsidR="00000000" w:rsidRPr="00000000">
        <w:rPr>
          <w:b w:val="1"/>
          <w:bCs w:val="1"/>
          <w:sz w:val="20"/>
          <w:szCs w:val="20"/>
          <w:rtl w:val="0"/>
        </w:rPr>
        <w:t xml:space="preserve">Gestão Executiva (Premix)</w:t>
      </w:r>
    </w:p>
    <w:p w:rsidR="00000000" w:rsidDel="00000000" w:rsidP="00000000" w:rsidRDefault="00000000" w:rsidRPr="00000000" w14:paraId="00000488">
      <w:pPr>
        <w:numPr>
          <w:ilvl w:val="1"/>
          <w:numId w:val="10"/>
        </w:numPr>
        <w:spacing w:after="0" w:afterAutospacing="0" w:before="0" w:beforeAutospacing="0" w:line="360" w:lineRule="auto"/>
        <w:ind w:left="1440" w:hanging="360"/>
        <w:jc w:val="both"/>
        <w:rPr>
          <w:sz w:val="20"/>
          <w:szCs w:val="20"/>
        </w:rPr>
      </w:pPr>
      <w:r w:rsidDel="00000000" w:rsidR="00000000" w:rsidRPr="00000000">
        <w:rPr>
          <w:sz w:val="20"/>
          <w:szCs w:val="20"/>
          <w:rtl w:val="0"/>
        </w:rPr>
        <w:t xml:space="preserve">Responsável pelas decisões estratégicas e financeiras.</w:t>
      </w:r>
    </w:p>
    <w:p w:rsidR="00000000" w:rsidDel="00000000" w:rsidP="00000000" w:rsidRDefault="00000000" w:rsidRPr="00000000" w14:paraId="00000489">
      <w:pPr>
        <w:numPr>
          <w:ilvl w:val="1"/>
          <w:numId w:val="10"/>
        </w:numPr>
        <w:spacing w:after="0" w:afterAutospacing="0" w:before="0" w:beforeAutospacing="0" w:line="360" w:lineRule="auto"/>
        <w:ind w:left="1440" w:hanging="360"/>
        <w:jc w:val="both"/>
        <w:rPr>
          <w:sz w:val="20"/>
          <w:szCs w:val="20"/>
        </w:rPr>
      </w:pPr>
      <w:r w:rsidDel="00000000" w:rsidR="00000000" w:rsidRPr="00000000">
        <w:rPr>
          <w:sz w:val="20"/>
          <w:szCs w:val="20"/>
          <w:rtl w:val="0"/>
        </w:rPr>
        <w:t xml:space="preserve">Aprova relatórios anuais, define metas e assegura conformidade legal e ambiental.</w:t>
        <w:br w:type="textWrapping"/>
      </w:r>
    </w:p>
    <w:p w:rsidR="00000000" w:rsidDel="00000000" w:rsidP="00000000" w:rsidRDefault="00000000" w:rsidRPr="00000000" w14:paraId="0000048A">
      <w:pPr>
        <w:numPr>
          <w:ilvl w:val="0"/>
          <w:numId w:val="10"/>
        </w:numPr>
        <w:spacing w:after="0" w:afterAutospacing="0" w:before="0" w:beforeAutospacing="0" w:line="360" w:lineRule="auto"/>
        <w:ind w:left="720" w:hanging="360"/>
        <w:jc w:val="both"/>
        <w:rPr>
          <w:sz w:val="20"/>
          <w:szCs w:val="20"/>
        </w:rPr>
      </w:pPr>
      <w:r w:rsidDel="00000000" w:rsidR="00000000" w:rsidRPr="00000000">
        <w:rPr>
          <w:b w:val="1"/>
          <w:bCs w:val="1"/>
          <w:sz w:val="20"/>
          <w:szCs w:val="20"/>
          <w:rtl w:val="0"/>
        </w:rPr>
        <w:t xml:space="preserve">Gestão Técnica (E2Carbon)</w:t>
      </w:r>
    </w:p>
    <w:p w:rsidR="00000000" w:rsidDel="00000000" w:rsidP="00000000" w:rsidRDefault="00000000" w:rsidRPr="00000000" w14:paraId="0000048B">
      <w:pPr>
        <w:numPr>
          <w:ilvl w:val="1"/>
          <w:numId w:val="10"/>
        </w:numPr>
        <w:spacing w:after="0" w:afterAutospacing="0" w:before="0" w:beforeAutospacing="0" w:line="360" w:lineRule="auto"/>
        <w:ind w:left="1440" w:hanging="360"/>
        <w:jc w:val="both"/>
        <w:rPr>
          <w:sz w:val="20"/>
          <w:szCs w:val="20"/>
        </w:rPr>
      </w:pPr>
      <w:r w:rsidDel="00000000" w:rsidR="00000000" w:rsidRPr="00000000">
        <w:rPr>
          <w:sz w:val="20"/>
          <w:szCs w:val="20"/>
          <w:rtl w:val="0"/>
        </w:rPr>
        <w:t xml:space="preserve">Responsável pelo cálculo de emissões, operação do MRV e interface com verificadores.</w:t>
      </w:r>
    </w:p>
    <w:p w:rsidR="00000000" w:rsidDel="00000000" w:rsidP="00000000" w:rsidRDefault="00000000" w:rsidRPr="00000000" w14:paraId="0000048C">
      <w:pPr>
        <w:numPr>
          <w:ilvl w:val="1"/>
          <w:numId w:val="10"/>
        </w:numPr>
        <w:spacing w:after="0" w:afterAutospacing="0" w:before="0" w:beforeAutospacing="0" w:line="360" w:lineRule="auto"/>
        <w:ind w:left="1440" w:hanging="360"/>
        <w:jc w:val="both"/>
        <w:rPr>
          <w:sz w:val="20"/>
          <w:szCs w:val="20"/>
        </w:rPr>
      </w:pPr>
      <w:r w:rsidDel="00000000" w:rsidR="00000000" w:rsidRPr="00000000">
        <w:rPr>
          <w:sz w:val="20"/>
          <w:szCs w:val="20"/>
          <w:rtl w:val="0"/>
        </w:rPr>
        <w:t xml:space="preserve">Mantém a consistência metodológica e os registros técnicos do projeto.</w:t>
        <w:br w:type="textWrapping"/>
      </w:r>
    </w:p>
    <w:p w:rsidR="00000000" w:rsidDel="00000000" w:rsidP="00000000" w:rsidRDefault="00000000" w:rsidRPr="00000000" w14:paraId="0000048D">
      <w:pPr>
        <w:numPr>
          <w:ilvl w:val="0"/>
          <w:numId w:val="10"/>
        </w:numPr>
        <w:spacing w:after="0" w:afterAutospacing="0" w:before="0" w:beforeAutospacing="0" w:line="360" w:lineRule="auto"/>
        <w:ind w:left="720" w:hanging="360"/>
        <w:jc w:val="both"/>
        <w:rPr>
          <w:sz w:val="20"/>
          <w:szCs w:val="20"/>
        </w:rPr>
      </w:pPr>
      <w:r w:rsidDel="00000000" w:rsidR="00000000" w:rsidRPr="00000000">
        <w:rPr>
          <w:b w:val="1"/>
          <w:bCs w:val="1"/>
          <w:sz w:val="20"/>
          <w:szCs w:val="20"/>
          <w:rtl w:val="0"/>
        </w:rPr>
        <w:t xml:space="preserve">Controle e Auditoria (VVB e Registro)</w:t>
      </w:r>
    </w:p>
    <w:p w:rsidR="00000000" w:rsidDel="00000000" w:rsidP="00000000" w:rsidRDefault="00000000" w:rsidRPr="00000000" w14:paraId="0000048E">
      <w:pPr>
        <w:numPr>
          <w:ilvl w:val="1"/>
          <w:numId w:val="10"/>
        </w:numPr>
        <w:spacing w:after="0" w:afterAutospacing="0" w:before="0" w:beforeAutospacing="0" w:line="360" w:lineRule="auto"/>
        <w:ind w:left="1440" w:hanging="360"/>
        <w:jc w:val="both"/>
        <w:rPr>
          <w:sz w:val="20"/>
          <w:szCs w:val="20"/>
        </w:rPr>
      </w:pPr>
      <w:r w:rsidDel="00000000" w:rsidR="00000000" w:rsidRPr="00000000">
        <w:rPr>
          <w:sz w:val="20"/>
          <w:szCs w:val="20"/>
          <w:rtl w:val="0"/>
        </w:rPr>
        <w:t xml:space="preserve">Garante a independência técnica e a rastreabilidade pública dos resultados.</w:t>
      </w:r>
    </w:p>
    <w:p w:rsidR="00000000" w:rsidDel="00000000" w:rsidP="00000000" w:rsidRDefault="00000000" w:rsidRPr="00000000" w14:paraId="0000048F">
      <w:pPr>
        <w:numPr>
          <w:ilvl w:val="1"/>
          <w:numId w:val="10"/>
        </w:numPr>
        <w:spacing w:after="240" w:before="0" w:beforeAutospacing="0" w:line="360" w:lineRule="auto"/>
        <w:ind w:left="1440" w:hanging="360"/>
        <w:jc w:val="both"/>
        <w:rPr>
          <w:sz w:val="20"/>
          <w:szCs w:val="20"/>
        </w:rPr>
      </w:pPr>
      <w:r w:rsidDel="00000000" w:rsidR="00000000" w:rsidRPr="00000000">
        <w:rPr>
          <w:sz w:val="20"/>
          <w:szCs w:val="20"/>
          <w:rtl w:val="0"/>
        </w:rPr>
        <w:t xml:space="preserve">Emite declarações de verificação e recomendações de emissão de créditos.</w:t>
      </w:r>
    </w:p>
    <w:p w:rsidR="00000000" w:rsidDel="00000000" w:rsidP="00000000" w:rsidRDefault="00000000" w:rsidRPr="00000000" w14:paraId="00000490">
      <w:pPr>
        <w:pStyle w:val="Heading3"/>
        <w:keepNext w:val="0"/>
        <w:keepLines w:val="0"/>
        <w:spacing w:before="280" w:line="360" w:lineRule="auto"/>
        <w:jc w:val="both"/>
        <w:rPr>
          <w:b w:val="1"/>
          <w:bCs w:val="1"/>
          <w:color w:val="000000"/>
          <w:sz w:val="20"/>
          <w:szCs w:val="20"/>
        </w:rPr>
      </w:pPr>
      <w:bookmarkStart w:colFirst="0" w:colLast="0" w:name="_heading=h.tmz4azvxlo2a" w:id="129"/>
      <w:bookmarkEnd w:id="129"/>
      <w:r w:rsidDel="00000000" w:rsidR="00000000" w:rsidRPr="00000000">
        <w:rPr>
          <w:b w:val="1"/>
          <w:bCs w:val="1"/>
          <w:color w:val="000000"/>
          <w:sz w:val="20"/>
          <w:szCs w:val="20"/>
          <w:rtl w:val="0"/>
        </w:rPr>
        <w:t xml:space="preserve">10.3. Sistema de MRV (Monitoramento, Relato e Verificação)</w:t>
      </w:r>
    </w:p>
    <w:p w:rsidR="00000000" w:rsidDel="00000000" w:rsidP="00000000" w:rsidRDefault="00000000" w:rsidRPr="00000000" w14:paraId="00000491">
      <w:pPr>
        <w:spacing w:after="240" w:before="240" w:line="360" w:lineRule="auto"/>
        <w:ind w:firstLine="720"/>
        <w:jc w:val="both"/>
        <w:rPr>
          <w:sz w:val="20"/>
          <w:szCs w:val="20"/>
        </w:rPr>
      </w:pPr>
      <w:r w:rsidDel="00000000" w:rsidR="00000000" w:rsidRPr="00000000">
        <w:rPr>
          <w:sz w:val="20"/>
          <w:szCs w:val="20"/>
          <w:rtl w:val="0"/>
        </w:rPr>
        <w:t xml:space="preserve">O sistema MRV Premix–E2Carbon foi desenvolvido para garantir a integridade e rastreabilidade completa dos dados de produção, energia e emissões.</w:t>
      </w:r>
    </w:p>
    <w:p w:rsidR="00000000" w:rsidDel="00000000" w:rsidP="00000000" w:rsidRDefault="00000000" w:rsidRPr="00000000" w14:paraId="00000492">
      <w:pPr>
        <w:pStyle w:val="Heading4"/>
        <w:keepNext w:val="0"/>
        <w:keepLines w:val="0"/>
        <w:spacing w:after="40" w:before="240" w:line="360" w:lineRule="auto"/>
        <w:jc w:val="both"/>
        <w:rPr>
          <w:b w:val="1"/>
          <w:bCs w:val="1"/>
          <w:color w:val="000000"/>
          <w:sz w:val="20"/>
          <w:szCs w:val="20"/>
        </w:rPr>
      </w:pPr>
      <w:bookmarkStart w:colFirst="0" w:colLast="0" w:name="_heading=h.o24lo7jjni4n" w:id="130"/>
      <w:bookmarkEnd w:id="130"/>
      <w:r w:rsidDel="00000000" w:rsidR="00000000" w:rsidRPr="00000000">
        <w:rPr>
          <w:b w:val="1"/>
          <w:bCs w:val="1"/>
          <w:color w:val="000000"/>
          <w:sz w:val="20"/>
          <w:szCs w:val="20"/>
          <w:rtl w:val="0"/>
        </w:rPr>
        <w:t xml:space="preserve">Etapas do MRV:</w:t>
      </w:r>
    </w:p>
    <w:p w:rsidR="00000000" w:rsidDel="00000000" w:rsidP="00000000" w:rsidRDefault="00000000" w:rsidRPr="00000000" w14:paraId="00000493">
      <w:pPr>
        <w:numPr>
          <w:ilvl w:val="0"/>
          <w:numId w:val="44"/>
        </w:numPr>
        <w:spacing w:after="0" w:afterAutospacing="0" w:before="240" w:line="360" w:lineRule="auto"/>
        <w:ind w:left="720" w:hanging="360"/>
        <w:jc w:val="both"/>
        <w:rPr>
          <w:sz w:val="20"/>
          <w:szCs w:val="20"/>
        </w:rPr>
      </w:pPr>
      <w:r w:rsidDel="00000000" w:rsidR="00000000" w:rsidRPr="00000000">
        <w:rPr>
          <w:b w:val="1"/>
          <w:bCs w:val="1"/>
          <w:sz w:val="20"/>
          <w:szCs w:val="20"/>
          <w:rtl w:val="0"/>
        </w:rPr>
        <w:t xml:space="preserve">Monitoramento</w:t>
      </w:r>
    </w:p>
    <w:p w:rsidR="00000000" w:rsidDel="00000000" w:rsidP="00000000" w:rsidRDefault="00000000" w:rsidRPr="00000000" w14:paraId="00000494">
      <w:pPr>
        <w:numPr>
          <w:ilvl w:val="1"/>
          <w:numId w:val="44"/>
        </w:numPr>
        <w:spacing w:after="0" w:afterAutospacing="0" w:before="0" w:beforeAutospacing="0" w:line="360" w:lineRule="auto"/>
        <w:ind w:left="1440" w:hanging="360"/>
        <w:jc w:val="both"/>
        <w:rPr>
          <w:sz w:val="20"/>
          <w:szCs w:val="20"/>
        </w:rPr>
      </w:pPr>
      <w:r w:rsidDel="00000000" w:rsidR="00000000" w:rsidRPr="00000000">
        <w:rPr>
          <w:sz w:val="20"/>
          <w:szCs w:val="20"/>
          <w:rtl w:val="0"/>
        </w:rPr>
        <w:t xml:space="preserve">Coleta mensal de dados de produção do Fator P, consumo energético e emissões diretas e indiretas;</w:t>
      </w:r>
    </w:p>
    <w:p w:rsidR="00000000" w:rsidDel="00000000" w:rsidP="00000000" w:rsidRDefault="00000000" w:rsidRPr="00000000" w14:paraId="00000495">
      <w:pPr>
        <w:numPr>
          <w:ilvl w:val="1"/>
          <w:numId w:val="44"/>
        </w:numPr>
        <w:spacing w:after="0" w:afterAutospacing="0" w:before="0" w:beforeAutospacing="0" w:line="360" w:lineRule="auto"/>
        <w:ind w:left="1440" w:hanging="360"/>
        <w:jc w:val="both"/>
        <w:rPr>
          <w:sz w:val="20"/>
          <w:szCs w:val="20"/>
        </w:rPr>
      </w:pPr>
      <w:r w:rsidDel="00000000" w:rsidR="00000000" w:rsidRPr="00000000">
        <w:rPr>
          <w:sz w:val="20"/>
          <w:szCs w:val="20"/>
          <w:rtl w:val="0"/>
        </w:rPr>
        <w:t xml:space="preserve">Integração com planilhas e sistemas internos Premix;</w:t>
      </w:r>
    </w:p>
    <w:p w:rsidR="00000000" w:rsidDel="00000000" w:rsidP="00000000" w:rsidRDefault="00000000" w:rsidRPr="00000000" w14:paraId="00000496">
      <w:pPr>
        <w:numPr>
          <w:ilvl w:val="1"/>
          <w:numId w:val="44"/>
        </w:numPr>
        <w:spacing w:after="0" w:afterAutospacing="0" w:before="0" w:beforeAutospacing="0" w:line="360" w:lineRule="auto"/>
        <w:ind w:left="1440" w:hanging="360"/>
        <w:jc w:val="both"/>
        <w:rPr>
          <w:sz w:val="20"/>
          <w:szCs w:val="20"/>
        </w:rPr>
      </w:pPr>
      <w:r w:rsidDel="00000000" w:rsidR="00000000" w:rsidRPr="00000000">
        <w:rPr>
          <w:sz w:val="20"/>
          <w:szCs w:val="20"/>
          <w:rtl w:val="0"/>
        </w:rPr>
        <w:t xml:space="preserve">Validação de consistência e controle de qualidade dos dados.</w:t>
        <w:br w:type="textWrapping"/>
      </w:r>
    </w:p>
    <w:p w:rsidR="00000000" w:rsidDel="00000000" w:rsidP="00000000" w:rsidRDefault="00000000" w:rsidRPr="00000000" w14:paraId="00000497">
      <w:pPr>
        <w:numPr>
          <w:ilvl w:val="0"/>
          <w:numId w:val="44"/>
        </w:numPr>
        <w:spacing w:after="0" w:afterAutospacing="0" w:before="0" w:beforeAutospacing="0" w:line="360" w:lineRule="auto"/>
        <w:ind w:left="720" w:hanging="360"/>
        <w:jc w:val="both"/>
        <w:rPr>
          <w:sz w:val="20"/>
          <w:szCs w:val="20"/>
        </w:rPr>
      </w:pPr>
      <w:r w:rsidDel="00000000" w:rsidR="00000000" w:rsidRPr="00000000">
        <w:rPr>
          <w:b w:val="1"/>
          <w:bCs w:val="1"/>
          <w:sz w:val="20"/>
          <w:szCs w:val="20"/>
          <w:rtl w:val="0"/>
        </w:rPr>
        <w:t xml:space="preserve">Relato (Reporting)</w:t>
      </w:r>
    </w:p>
    <w:p w:rsidR="00000000" w:rsidDel="00000000" w:rsidP="00000000" w:rsidRDefault="00000000" w:rsidRPr="00000000" w14:paraId="00000498">
      <w:pPr>
        <w:numPr>
          <w:ilvl w:val="1"/>
          <w:numId w:val="44"/>
        </w:numPr>
        <w:spacing w:after="0" w:afterAutospacing="0" w:before="0" w:beforeAutospacing="0" w:line="360" w:lineRule="auto"/>
        <w:ind w:left="1440" w:hanging="360"/>
        <w:jc w:val="both"/>
        <w:rPr>
          <w:sz w:val="20"/>
          <w:szCs w:val="20"/>
        </w:rPr>
      </w:pPr>
      <w:r w:rsidDel="00000000" w:rsidR="00000000" w:rsidRPr="00000000">
        <w:rPr>
          <w:sz w:val="20"/>
          <w:szCs w:val="20"/>
          <w:rtl w:val="0"/>
        </w:rPr>
        <w:t xml:space="preserve">Consolidação anual dos dados e elaboração do inventário de emissões;</w:t>
      </w:r>
    </w:p>
    <w:p w:rsidR="00000000" w:rsidDel="00000000" w:rsidP="00000000" w:rsidRDefault="00000000" w:rsidRPr="00000000" w14:paraId="00000499">
      <w:pPr>
        <w:numPr>
          <w:ilvl w:val="1"/>
          <w:numId w:val="44"/>
        </w:numPr>
        <w:spacing w:after="0" w:afterAutospacing="0" w:before="0" w:beforeAutospacing="0" w:line="360" w:lineRule="auto"/>
        <w:ind w:left="1440" w:hanging="360"/>
        <w:jc w:val="both"/>
        <w:rPr>
          <w:sz w:val="20"/>
          <w:szCs w:val="20"/>
        </w:rPr>
      </w:pPr>
      <w:r w:rsidDel="00000000" w:rsidR="00000000" w:rsidRPr="00000000">
        <w:rPr>
          <w:sz w:val="20"/>
          <w:szCs w:val="20"/>
          <w:rtl w:val="0"/>
        </w:rPr>
        <w:t xml:space="preserve">Cálculo das reduções líquidas de GEE, segundo parâmetros metodológicos estabelecidos;</w:t>
      </w:r>
    </w:p>
    <w:p w:rsidR="00000000" w:rsidDel="00000000" w:rsidP="00000000" w:rsidRDefault="00000000" w:rsidRPr="00000000" w14:paraId="0000049A">
      <w:pPr>
        <w:numPr>
          <w:ilvl w:val="1"/>
          <w:numId w:val="44"/>
        </w:numPr>
        <w:spacing w:after="0" w:afterAutospacing="0" w:before="0" w:beforeAutospacing="0" w:line="360" w:lineRule="auto"/>
        <w:ind w:left="1440" w:hanging="360"/>
        <w:jc w:val="both"/>
        <w:rPr>
          <w:sz w:val="20"/>
          <w:szCs w:val="20"/>
        </w:rPr>
      </w:pPr>
      <w:r w:rsidDel="00000000" w:rsidR="00000000" w:rsidRPr="00000000">
        <w:rPr>
          <w:sz w:val="20"/>
          <w:szCs w:val="20"/>
          <w:rtl w:val="0"/>
        </w:rPr>
        <w:t xml:space="preserve">Emissão de relatório anual de resultados e comparativo com períodos anteriores.</w:t>
        <w:br w:type="textWrapping"/>
      </w:r>
    </w:p>
    <w:p w:rsidR="00000000" w:rsidDel="00000000" w:rsidP="00000000" w:rsidRDefault="00000000" w:rsidRPr="00000000" w14:paraId="0000049B">
      <w:pPr>
        <w:numPr>
          <w:ilvl w:val="0"/>
          <w:numId w:val="44"/>
        </w:numPr>
        <w:spacing w:after="0" w:afterAutospacing="0" w:before="0" w:beforeAutospacing="0" w:line="360" w:lineRule="auto"/>
        <w:ind w:left="720" w:hanging="360"/>
        <w:jc w:val="both"/>
        <w:rPr>
          <w:sz w:val="20"/>
          <w:szCs w:val="20"/>
        </w:rPr>
      </w:pPr>
      <w:r w:rsidDel="00000000" w:rsidR="00000000" w:rsidRPr="00000000">
        <w:rPr>
          <w:b w:val="1"/>
          <w:bCs w:val="1"/>
          <w:sz w:val="20"/>
          <w:szCs w:val="20"/>
          <w:rtl w:val="0"/>
        </w:rPr>
        <w:t xml:space="preserve">Verificação (Verification)</w:t>
      </w:r>
    </w:p>
    <w:p w:rsidR="00000000" w:rsidDel="00000000" w:rsidP="00000000" w:rsidRDefault="00000000" w:rsidRPr="00000000" w14:paraId="0000049C">
      <w:pPr>
        <w:numPr>
          <w:ilvl w:val="1"/>
          <w:numId w:val="44"/>
        </w:numPr>
        <w:spacing w:after="0" w:afterAutospacing="0" w:before="0" w:beforeAutospacing="0" w:line="360" w:lineRule="auto"/>
        <w:ind w:left="1440" w:hanging="360"/>
        <w:jc w:val="both"/>
        <w:rPr>
          <w:sz w:val="20"/>
          <w:szCs w:val="20"/>
        </w:rPr>
      </w:pPr>
      <w:r w:rsidDel="00000000" w:rsidR="00000000" w:rsidRPr="00000000">
        <w:rPr>
          <w:sz w:val="20"/>
          <w:szCs w:val="20"/>
          <w:rtl w:val="0"/>
        </w:rPr>
        <w:t xml:space="preserve">Auditoria independente (VVB) a cada ciclo de dois anos;</w:t>
      </w:r>
    </w:p>
    <w:p w:rsidR="00000000" w:rsidDel="00000000" w:rsidP="00000000" w:rsidRDefault="00000000" w:rsidRPr="00000000" w14:paraId="0000049D">
      <w:pPr>
        <w:numPr>
          <w:ilvl w:val="1"/>
          <w:numId w:val="44"/>
        </w:numPr>
        <w:spacing w:after="0" w:afterAutospacing="0" w:before="0" w:beforeAutospacing="0" w:line="360" w:lineRule="auto"/>
        <w:ind w:left="1440" w:hanging="360"/>
        <w:jc w:val="both"/>
        <w:rPr>
          <w:sz w:val="20"/>
          <w:szCs w:val="20"/>
        </w:rPr>
      </w:pPr>
      <w:r w:rsidDel="00000000" w:rsidR="00000000" w:rsidRPr="00000000">
        <w:rPr>
          <w:sz w:val="20"/>
          <w:szCs w:val="20"/>
          <w:rtl w:val="0"/>
        </w:rPr>
        <w:t xml:space="preserve">Revisão documental, entrevistas e verificação de amostragem in loco;</w:t>
      </w:r>
    </w:p>
    <w:p w:rsidR="00000000" w:rsidDel="00000000" w:rsidP="00000000" w:rsidRDefault="00000000" w:rsidRPr="00000000" w14:paraId="0000049E">
      <w:pPr>
        <w:numPr>
          <w:ilvl w:val="1"/>
          <w:numId w:val="44"/>
        </w:numPr>
        <w:spacing w:after="240" w:before="0" w:beforeAutospacing="0" w:line="360" w:lineRule="auto"/>
        <w:ind w:left="1440" w:hanging="360"/>
        <w:jc w:val="both"/>
        <w:rPr>
          <w:sz w:val="20"/>
          <w:szCs w:val="20"/>
        </w:rPr>
      </w:pPr>
      <w:r w:rsidDel="00000000" w:rsidR="00000000" w:rsidRPr="00000000">
        <w:rPr>
          <w:sz w:val="20"/>
          <w:szCs w:val="20"/>
          <w:rtl w:val="0"/>
        </w:rPr>
        <w:t xml:space="preserve">Emissão de parecer técnico e recomendação para registro dos créditos.</w:t>
      </w:r>
    </w:p>
    <w:p w:rsidR="00000000" w:rsidDel="00000000" w:rsidP="00000000" w:rsidRDefault="00000000" w:rsidRPr="00000000" w14:paraId="0000049F">
      <w:pPr>
        <w:pStyle w:val="Heading4"/>
        <w:keepNext w:val="0"/>
        <w:keepLines w:val="0"/>
        <w:spacing w:after="40" w:before="240" w:line="360" w:lineRule="auto"/>
        <w:jc w:val="both"/>
        <w:rPr>
          <w:b w:val="1"/>
          <w:bCs w:val="1"/>
          <w:color w:val="000000"/>
          <w:sz w:val="20"/>
          <w:szCs w:val="20"/>
        </w:rPr>
      </w:pPr>
      <w:bookmarkStart w:colFirst="0" w:colLast="0" w:name="_heading=h.rdnoqxwxrhgc" w:id="131"/>
      <w:bookmarkEnd w:id="131"/>
      <w:r w:rsidDel="00000000" w:rsidR="00000000" w:rsidRPr="00000000">
        <w:rPr>
          <w:b w:val="1"/>
          <w:bCs w:val="1"/>
          <w:color w:val="000000"/>
          <w:sz w:val="20"/>
          <w:szCs w:val="20"/>
          <w:rtl w:val="0"/>
        </w:rPr>
        <w:t xml:space="preserve">Ferramentas MRV utilizadas:</w:t>
      </w:r>
    </w:p>
    <w:p w:rsidR="00000000" w:rsidDel="00000000" w:rsidP="00000000" w:rsidRDefault="00000000" w:rsidRPr="00000000" w14:paraId="000004A0">
      <w:pPr>
        <w:numPr>
          <w:ilvl w:val="0"/>
          <w:numId w:val="46"/>
        </w:numPr>
        <w:spacing w:after="0" w:afterAutospacing="0" w:before="240" w:line="360" w:lineRule="auto"/>
        <w:ind w:left="720" w:hanging="360"/>
        <w:jc w:val="both"/>
        <w:rPr>
          <w:sz w:val="20"/>
          <w:szCs w:val="20"/>
        </w:rPr>
      </w:pPr>
      <w:r w:rsidDel="00000000" w:rsidR="00000000" w:rsidRPr="00000000">
        <w:rPr>
          <w:sz w:val="20"/>
          <w:szCs w:val="20"/>
          <w:rtl w:val="0"/>
        </w:rPr>
        <w:t xml:space="preserve">Planilhas consolidadas de inventário (E2Carbon Template – Versão 2025);</w:t>
      </w:r>
    </w:p>
    <w:p w:rsidR="00000000" w:rsidDel="00000000" w:rsidP="00000000" w:rsidRDefault="00000000" w:rsidRPr="00000000" w14:paraId="000004A1">
      <w:pPr>
        <w:numPr>
          <w:ilvl w:val="0"/>
          <w:numId w:val="46"/>
        </w:numPr>
        <w:spacing w:after="0" w:afterAutospacing="0" w:before="0" w:beforeAutospacing="0" w:line="360" w:lineRule="auto"/>
        <w:ind w:left="720" w:hanging="360"/>
        <w:jc w:val="both"/>
        <w:rPr>
          <w:sz w:val="20"/>
          <w:szCs w:val="20"/>
        </w:rPr>
      </w:pPr>
      <w:r w:rsidDel="00000000" w:rsidR="00000000" w:rsidRPr="00000000">
        <w:rPr>
          <w:sz w:val="20"/>
          <w:szCs w:val="20"/>
          <w:rtl w:val="0"/>
        </w:rPr>
        <w:t xml:space="preserve">Modelos de cálculo de GEE e reduções com rastreabilidade de fórmulas;</w:t>
      </w:r>
    </w:p>
    <w:p w:rsidR="00000000" w:rsidDel="00000000" w:rsidP="00000000" w:rsidRDefault="00000000" w:rsidRPr="00000000" w14:paraId="000004A2">
      <w:pPr>
        <w:numPr>
          <w:ilvl w:val="0"/>
          <w:numId w:val="46"/>
        </w:numPr>
        <w:spacing w:after="0" w:afterAutospacing="0" w:before="0" w:beforeAutospacing="0" w:line="360" w:lineRule="auto"/>
        <w:ind w:left="720" w:hanging="360"/>
        <w:jc w:val="both"/>
        <w:rPr>
          <w:sz w:val="20"/>
          <w:szCs w:val="20"/>
        </w:rPr>
      </w:pPr>
      <w:r w:rsidDel="00000000" w:rsidR="00000000" w:rsidRPr="00000000">
        <w:rPr>
          <w:sz w:val="20"/>
          <w:szCs w:val="20"/>
          <w:rtl w:val="0"/>
        </w:rPr>
        <w:t xml:space="preserve">Sistema digital de armazenamento e assinatura eletrônica de relatórios;</w:t>
      </w:r>
    </w:p>
    <w:p w:rsidR="00000000" w:rsidDel="00000000" w:rsidP="00000000" w:rsidRDefault="00000000" w:rsidRPr="00000000" w14:paraId="000004A3">
      <w:pPr>
        <w:numPr>
          <w:ilvl w:val="0"/>
          <w:numId w:val="46"/>
        </w:numPr>
        <w:spacing w:after="240" w:before="0" w:beforeAutospacing="0" w:line="360" w:lineRule="auto"/>
        <w:ind w:left="720" w:hanging="360"/>
        <w:jc w:val="both"/>
        <w:rPr>
          <w:sz w:val="20"/>
          <w:szCs w:val="20"/>
        </w:rPr>
      </w:pPr>
      <w:r w:rsidDel="00000000" w:rsidR="00000000" w:rsidRPr="00000000">
        <w:rPr>
          <w:sz w:val="20"/>
          <w:szCs w:val="20"/>
          <w:rtl w:val="0"/>
        </w:rPr>
        <w:t xml:space="preserve">Padrões de auditoria compatíveis com ISO 14064-3 e ICVCM Core Carbon Principles.</w:t>
      </w:r>
    </w:p>
    <w:p w:rsidR="00000000" w:rsidDel="00000000" w:rsidP="00000000" w:rsidRDefault="00000000" w:rsidRPr="00000000" w14:paraId="000004A4">
      <w:pPr>
        <w:pStyle w:val="Heading3"/>
        <w:keepNext w:val="0"/>
        <w:keepLines w:val="0"/>
        <w:spacing w:before="280" w:line="360" w:lineRule="auto"/>
        <w:jc w:val="both"/>
        <w:rPr>
          <w:b w:val="1"/>
          <w:bCs w:val="1"/>
          <w:color w:val="000000"/>
          <w:sz w:val="20"/>
          <w:szCs w:val="20"/>
        </w:rPr>
      </w:pPr>
      <w:bookmarkStart w:colFirst="0" w:colLast="0" w:name="_heading=h.jdrx5h5rqjuc" w:id="132"/>
      <w:bookmarkEnd w:id="132"/>
      <w:r w:rsidDel="00000000" w:rsidR="00000000" w:rsidRPr="00000000">
        <w:rPr>
          <w:b w:val="1"/>
          <w:bCs w:val="1"/>
          <w:color w:val="000000"/>
          <w:sz w:val="20"/>
          <w:szCs w:val="20"/>
          <w:rtl w:val="0"/>
        </w:rPr>
        <w:t xml:space="preserve">10.4. Ciclos de Creditação e Emissão</w:t>
      </w:r>
    </w:p>
    <w:p w:rsidR="00000000" w:rsidDel="00000000" w:rsidP="00000000" w:rsidRDefault="00000000" w:rsidRPr="00000000" w14:paraId="000004A5">
      <w:pPr>
        <w:spacing w:line="360" w:lineRule="auto"/>
        <w:jc w:val="center"/>
        <w:rPr>
          <w:sz w:val="16"/>
          <w:szCs w:val="16"/>
        </w:rPr>
      </w:pPr>
      <w:r w:rsidDel="00000000" w:rsidR="00000000" w:rsidRPr="00000000">
        <w:rPr>
          <w:sz w:val="16"/>
          <w:szCs w:val="16"/>
          <w:rtl w:val="0"/>
        </w:rPr>
        <w:t xml:space="preserve">Quadro 6: Ciclos de creditação previstos inicialmente</w:t>
      </w:r>
      <w:r w:rsidDel="00000000" w:rsidR="00000000" w:rsidRPr="00000000">
        <w:rPr>
          <w:rtl w:val="0"/>
        </w:rPr>
      </w:r>
    </w:p>
    <w:tbl>
      <w:tblPr>
        <w:tblStyle w:val="Table1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gridCol w:w="2085"/>
        <w:gridCol w:w="2355"/>
        <w:gridCol w:w="3435"/>
        <w:tblGridChange w:id="0">
          <w:tblGrid>
            <w:gridCol w:w="1140"/>
            <w:gridCol w:w="2085"/>
            <w:gridCol w:w="2355"/>
            <w:gridCol w:w="3435"/>
          </w:tblGrid>
        </w:tblGridChange>
      </w:tblGrid>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6">
            <w:pPr>
              <w:widowControl w:val="0"/>
              <w:spacing w:line="360" w:lineRule="auto"/>
              <w:jc w:val="both"/>
              <w:rPr>
                <w:sz w:val="20"/>
                <w:szCs w:val="20"/>
              </w:rPr>
            </w:pPr>
            <w:r w:rsidDel="00000000" w:rsidR="00000000" w:rsidRPr="00000000">
              <w:rPr>
                <w:b w:val="1"/>
                <w:bCs w:val="1"/>
                <w:sz w:val="16"/>
                <w:szCs w:val="16"/>
                <w:rtl w:val="0"/>
              </w:rPr>
              <w:t xml:space="preserve">Período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7">
            <w:pPr>
              <w:widowControl w:val="0"/>
              <w:spacing w:line="360" w:lineRule="auto"/>
              <w:jc w:val="both"/>
              <w:rPr>
                <w:sz w:val="20"/>
                <w:szCs w:val="20"/>
              </w:rPr>
            </w:pPr>
            <w:r w:rsidDel="00000000" w:rsidR="00000000" w:rsidRPr="00000000">
              <w:rPr>
                <w:b w:val="1"/>
                <w:bCs w:val="1"/>
                <w:sz w:val="16"/>
                <w:szCs w:val="16"/>
                <w:rtl w:val="0"/>
              </w:rPr>
              <w:t xml:space="preserve">Frequência de Inventário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8">
            <w:pPr>
              <w:widowControl w:val="0"/>
              <w:spacing w:line="360" w:lineRule="auto"/>
              <w:jc w:val="both"/>
              <w:rPr>
                <w:sz w:val="20"/>
                <w:szCs w:val="20"/>
              </w:rPr>
            </w:pPr>
            <w:r w:rsidDel="00000000" w:rsidR="00000000" w:rsidRPr="00000000">
              <w:rPr>
                <w:b w:val="1"/>
                <w:bCs w:val="1"/>
                <w:sz w:val="16"/>
                <w:szCs w:val="16"/>
                <w:rtl w:val="0"/>
              </w:rPr>
              <w:t xml:space="preserve">Verificação Independente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9">
            <w:pPr>
              <w:widowControl w:val="0"/>
              <w:spacing w:line="360" w:lineRule="auto"/>
              <w:jc w:val="both"/>
              <w:rPr>
                <w:sz w:val="20"/>
                <w:szCs w:val="20"/>
              </w:rPr>
            </w:pPr>
            <w:r w:rsidDel="00000000" w:rsidR="00000000" w:rsidRPr="00000000">
              <w:rPr>
                <w:b w:val="1"/>
                <w:bCs w:val="1"/>
                <w:sz w:val="16"/>
                <w:szCs w:val="16"/>
                <w:rtl w:val="0"/>
              </w:rPr>
              <w:t xml:space="preserve">Emissão de Créditos</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A">
            <w:pPr>
              <w:widowControl w:val="0"/>
              <w:spacing w:line="360" w:lineRule="auto"/>
              <w:jc w:val="both"/>
              <w:rPr>
                <w:sz w:val="20"/>
                <w:szCs w:val="20"/>
              </w:rPr>
            </w:pPr>
            <w:r w:rsidDel="00000000" w:rsidR="00000000" w:rsidRPr="00000000">
              <w:rPr>
                <w:sz w:val="16"/>
                <w:szCs w:val="16"/>
                <w:rtl w:val="0"/>
              </w:rPr>
              <w:t xml:space="preserve">2025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B">
            <w:pPr>
              <w:widowControl w:val="0"/>
              <w:spacing w:line="360" w:lineRule="auto"/>
              <w:jc w:val="both"/>
              <w:rPr>
                <w:sz w:val="20"/>
                <w:szCs w:val="20"/>
              </w:rPr>
            </w:pPr>
            <w:r w:rsidDel="00000000" w:rsidR="00000000" w:rsidRPr="00000000">
              <w:rPr>
                <w:sz w:val="16"/>
                <w:szCs w:val="16"/>
                <w:rtl w:val="0"/>
              </w:rPr>
              <w:t xml:space="preserve">Anual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C">
            <w:pPr>
              <w:widowControl w:val="0"/>
              <w:spacing w:line="360" w:lineRule="auto"/>
              <w:jc w:val="both"/>
              <w:rPr>
                <w:sz w:val="20"/>
                <w:szCs w:val="20"/>
              </w:rPr>
            </w:pPr>
            <w:r w:rsidDel="00000000" w:rsidR="00000000" w:rsidRPr="00000000">
              <w:rPr>
                <w:sz w:val="16"/>
                <w:szCs w:val="16"/>
                <w:rtl w:val="0"/>
              </w:rPr>
              <w:t xml:space="preserve">Bienal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D">
            <w:pPr>
              <w:widowControl w:val="0"/>
              <w:spacing w:line="360" w:lineRule="auto"/>
              <w:jc w:val="both"/>
              <w:rPr>
                <w:sz w:val="20"/>
                <w:szCs w:val="20"/>
              </w:rPr>
            </w:pPr>
            <w:r w:rsidDel="00000000" w:rsidR="00000000" w:rsidRPr="00000000">
              <w:rPr>
                <w:sz w:val="16"/>
                <w:szCs w:val="16"/>
                <w:rtl w:val="0"/>
              </w:rPr>
              <w:t xml:space="preserve">Após verificação 2025</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E">
            <w:pPr>
              <w:widowControl w:val="0"/>
              <w:spacing w:line="360" w:lineRule="auto"/>
              <w:jc w:val="both"/>
              <w:rPr>
                <w:sz w:val="20"/>
                <w:szCs w:val="20"/>
              </w:rPr>
            </w:pPr>
            <w:r w:rsidDel="00000000" w:rsidR="00000000" w:rsidRPr="00000000">
              <w:rPr>
                <w:sz w:val="16"/>
                <w:szCs w:val="16"/>
                <w:rtl w:val="0"/>
              </w:rPr>
              <w:t xml:space="preserve">2026–2027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F">
            <w:pPr>
              <w:widowControl w:val="0"/>
              <w:spacing w:line="360" w:lineRule="auto"/>
              <w:jc w:val="both"/>
              <w:rPr>
                <w:sz w:val="20"/>
                <w:szCs w:val="20"/>
              </w:rPr>
            </w:pPr>
            <w:r w:rsidDel="00000000" w:rsidR="00000000" w:rsidRPr="00000000">
              <w:rPr>
                <w:sz w:val="16"/>
                <w:szCs w:val="16"/>
                <w:rtl w:val="0"/>
              </w:rPr>
              <w:t xml:space="preserve">Anual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0">
            <w:pPr>
              <w:widowControl w:val="0"/>
              <w:spacing w:line="360" w:lineRule="auto"/>
              <w:jc w:val="both"/>
              <w:rPr>
                <w:sz w:val="20"/>
                <w:szCs w:val="20"/>
              </w:rPr>
            </w:pPr>
            <w:r w:rsidDel="00000000" w:rsidR="00000000" w:rsidRPr="00000000">
              <w:rPr>
                <w:sz w:val="16"/>
                <w:szCs w:val="16"/>
                <w:rtl w:val="0"/>
              </w:rPr>
              <w:t xml:space="preserve">Bienal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1">
            <w:pPr>
              <w:widowControl w:val="0"/>
              <w:spacing w:line="360" w:lineRule="auto"/>
              <w:jc w:val="both"/>
              <w:rPr>
                <w:sz w:val="20"/>
                <w:szCs w:val="20"/>
              </w:rPr>
            </w:pPr>
            <w:r w:rsidDel="00000000" w:rsidR="00000000" w:rsidRPr="00000000">
              <w:rPr>
                <w:sz w:val="16"/>
                <w:szCs w:val="16"/>
                <w:rtl w:val="0"/>
              </w:rPr>
              <w:t xml:space="preserve">Após verificação 2028</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2">
            <w:pPr>
              <w:widowControl w:val="0"/>
              <w:spacing w:line="360" w:lineRule="auto"/>
              <w:jc w:val="both"/>
              <w:rPr>
                <w:sz w:val="20"/>
                <w:szCs w:val="20"/>
              </w:rPr>
            </w:pPr>
            <w:r w:rsidDel="00000000" w:rsidR="00000000" w:rsidRPr="00000000">
              <w:rPr>
                <w:sz w:val="16"/>
                <w:szCs w:val="16"/>
                <w:rtl w:val="0"/>
              </w:rPr>
              <w:t xml:space="preserve">2027–2029</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3">
            <w:pPr>
              <w:widowControl w:val="0"/>
              <w:spacing w:line="360" w:lineRule="auto"/>
              <w:jc w:val="both"/>
              <w:rPr>
                <w:sz w:val="20"/>
                <w:szCs w:val="20"/>
              </w:rPr>
            </w:pPr>
            <w:r w:rsidDel="00000000" w:rsidR="00000000" w:rsidRPr="00000000">
              <w:rPr>
                <w:sz w:val="16"/>
                <w:szCs w:val="16"/>
                <w:rtl w:val="0"/>
              </w:rPr>
              <w:t xml:space="preserve">Anual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4">
            <w:pPr>
              <w:widowControl w:val="0"/>
              <w:spacing w:line="360" w:lineRule="auto"/>
              <w:jc w:val="both"/>
              <w:rPr>
                <w:sz w:val="20"/>
                <w:szCs w:val="20"/>
              </w:rPr>
            </w:pPr>
            <w:r w:rsidDel="00000000" w:rsidR="00000000" w:rsidRPr="00000000">
              <w:rPr>
                <w:sz w:val="16"/>
                <w:szCs w:val="16"/>
                <w:rtl w:val="0"/>
              </w:rPr>
              <w:t xml:space="preserve">Bienal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5">
            <w:pPr>
              <w:widowControl w:val="0"/>
              <w:spacing w:line="360" w:lineRule="auto"/>
              <w:jc w:val="both"/>
              <w:rPr>
                <w:sz w:val="20"/>
                <w:szCs w:val="20"/>
              </w:rPr>
            </w:pPr>
            <w:r w:rsidDel="00000000" w:rsidR="00000000" w:rsidRPr="00000000">
              <w:rPr>
                <w:sz w:val="16"/>
                <w:szCs w:val="16"/>
                <w:rtl w:val="0"/>
              </w:rPr>
              <w:t xml:space="preserve">Após verificação 2030</w:t>
            </w:r>
            <w:r w:rsidDel="00000000" w:rsidR="00000000" w:rsidRPr="00000000">
              <w:rPr>
                <w:rtl w:val="0"/>
              </w:rPr>
            </w:r>
          </w:p>
        </w:tc>
      </w:tr>
    </w:tbl>
    <w:p w:rsidR="00000000" w:rsidDel="00000000" w:rsidP="00000000" w:rsidRDefault="00000000" w:rsidRPr="00000000" w14:paraId="000004B6">
      <w:pPr>
        <w:pStyle w:val="Heading3"/>
        <w:keepNext w:val="0"/>
        <w:keepLines w:val="0"/>
        <w:spacing w:before="280" w:line="360" w:lineRule="auto"/>
        <w:ind w:firstLine="720"/>
        <w:jc w:val="both"/>
        <w:rPr>
          <w:color w:val="000000"/>
          <w:sz w:val="20"/>
          <w:szCs w:val="20"/>
        </w:rPr>
      </w:pPr>
      <w:bookmarkStart w:colFirst="0" w:colLast="0" w:name="_heading=h.whj5dmhu7yo0" w:id="133"/>
      <w:bookmarkEnd w:id="133"/>
      <w:r w:rsidDel="00000000" w:rsidR="00000000" w:rsidRPr="00000000">
        <w:rPr>
          <w:color w:val="000000"/>
          <w:sz w:val="20"/>
          <w:szCs w:val="20"/>
          <w:rtl w:val="0"/>
        </w:rPr>
        <w:t xml:space="preserve">Os créditos de carbono gerados são emitidos após verificação independente e mantêm rastreabilidade pública, com 5% de buffer retido para riscos de não-permanência.</w:t>
      </w:r>
    </w:p>
    <w:p w:rsidR="00000000" w:rsidDel="00000000" w:rsidP="00000000" w:rsidRDefault="00000000" w:rsidRPr="00000000" w14:paraId="000004B7">
      <w:pPr>
        <w:spacing w:line="360" w:lineRule="auto"/>
        <w:ind w:firstLine="720"/>
        <w:rPr>
          <w:sz w:val="20"/>
          <w:szCs w:val="20"/>
        </w:rPr>
      </w:pPr>
      <w:r w:rsidDel="00000000" w:rsidR="00000000" w:rsidRPr="00000000">
        <w:rPr>
          <w:sz w:val="20"/>
          <w:szCs w:val="20"/>
          <w:rtl w:val="0"/>
        </w:rPr>
        <w:t xml:space="preserve">A renovação acontecerá com verificação bianual e esse quadro apresenta apenas o início da renovação, podendo ser prorrogado por até 20 anos. </w:t>
      </w:r>
      <w:r w:rsidDel="00000000" w:rsidR="00000000" w:rsidRPr="00000000">
        <w:rPr>
          <w:rtl w:val="0"/>
        </w:rPr>
      </w:r>
    </w:p>
    <w:p w:rsidR="00000000" w:rsidDel="00000000" w:rsidP="00000000" w:rsidRDefault="00000000" w:rsidRPr="00000000" w14:paraId="000004B8">
      <w:pPr>
        <w:pStyle w:val="Heading3"/>
        <w:keepNext w:val="0"/>
        <w:keepLines w:val="0"/>
        <w:spacing w:before="280" w:line="360" w:lineRule="auto"/>
        <w:jc w:val="both"/>
        <w:rPr>
          <w:b w:val="1"/>
          <w:bCs w:val="1"/>
          <w:color w:val="000000"/>
          <w:sz w:val="20"/>
          <w:szCs w:val="20"/>
        </w:rPr>
      </w:pPr>
      <w:bookmarkStart w:colFirst="0" w:colLast="0" w:name="_heading=h.8wu24652td6r" w:id="134"/>
      <w:bookmarkEnd w:id="134"/>
      <w:r w:rsidDel="00000000" w:rsidR="00000000" w:rsidRPr="00000000">
        <w:rPr>
          <w:b w:val="1"/>
          <w:bCs w:val="1"/>
          <w:color w:val="000000"/>
          <w:sz w:val="20"/>
          <w:szCs w:val="20"/>
          <w:rtl w:val="0"/>
        </w:rPr>
        <w:t xml:space="preserve">10.5. Transparência, Ética e Conformidade</w:t>
      </w:r>
    </w:p>
    <w:p w:rsidR="00000000" w:rsidDel="00000000" w:rsidP="00000000" w:rsidRDefault="00000000" w:rsidRPr="00000000" w14:paraId="000004B9">
      <w:pPr>
        <w:spacing w:after="240" w:before="240" w:line="360" w:lineRule="auto"/>
        <w:jc w:val="both"/>
        <w:rPr>
          <w:sz w:val="20"/>
          <w:szCs w:val="20"/>
        </w:rPr>
      </w:pPr>
      <w:r w:rsidDel="00000000" w:rsidR="00000000" w:rsidRPr="00000000">
        <w:rPr>
          <w:sz w:val="20"/>
          <w:szCs w:val="20"/>
          <w:rtl w:val="0"/>
        </w:rPr>
        <w:t xml:space="preserve">O projeto adota princípios de ética corporativa e compliance ambiental, assegurando:</w:t>
      </w:r>
    </w:p>
    <w:p w:rsidR="00000000" w:rsidDel="00000000" w:rsidP="00000000" w:rsidRDefault="00000000" w:rsidRPr="00000000" w14:paraId="000004BA">
      <w:pPr>
        <w:numPr>
          <w:ilvl w:val="0"/>
          <w:numId w:val="19"/>
        </w:numPr>
        <w:spacing w:after="0" w:afterAutospacing="0" w:before="240" w:line="360" w:lineRule="auto"/>
        <w:ind w:left="720" w:hanging="360"/>
        <w:jc w:val="both"/>
        <w:rPr>
          <w:sz w:val="20"/>
          <w:szCs w:val="20"/>
        </w:rPr>
      </w:pPr>
      <w:r w:rsidDel="00000000" w:rsidR="00000000" w:rsidRPr="00000000">
        <w:rPr>
          <w:sz w:val="20"/>
          <w:szCs w:val="20"/>
          <w:rtl w:val="0"/>
        </w:rPr>
        <w:t xml:space="preserve">Conformidade com a legislação ambiental brasileira e internacional;</w:t>
      </w:r>
    </w:p>
    <w:p w:rsidR="00000000" w:rsidDel="00000000" w:rsidP="00000000" w:rsidRDefault="00000000" w:rsidRPr="00000000" w14:paraId="000004BB">
      <w:pPr>
        <w:numPr>
          <w:ilvl w:val="0"/>
          <w:numId w:val="19"/>
        </w:numPr>
        <w:spacing w:after="0" w:afterAutospacing="0" w:before="0" w:beforeAutospacing="0" w:line="360" w:lineRule="auto"/>
        <w:ind w:left="720" w:hanging="360"/>
        <w:jc w:val="both"/>
        <w:rPr>
          <w:sz w:val="20"/>
          <w:szCs w:val="20"/>
        </w:rPr>
      </w:pPr>
      <w:r w:rsidDel="00000000" w:rsidR="00000000" w:rsidRPr="00000000">
        <w:rPr>
          <w:sz w:val="20"/>
          <w:szCs w:val="20"/>
          <w:rtl w:val="0"/>
        </w:rPr>
        <w:t xml:space="preserve">Ausência de dupla contabilidade de créditos (double counting);</w:t>
      </w:r>
    </w:p>
    <w:p w:rsidR="00000000" w:rsidDel="00000000" w:rsidP="00000000" w:rsidRDefault="00000000" w:rsidRPr="00000000" w14:paraId="000004BC">
      <w:pPr>
        <w:numPr>
          <w:ilvl w:val="0"/>
          <w:numId w:val="19"/>
        </w:numPr>
        <w:spacing w:after="0" w:afterAutospacing="0" w:before="0" w:beforeAutospacing="0" w:line="360" w:lineRule="auto"/>
        <w:ind w:left="720" w:hanging="360"/>
        <w:jc w:val="both"/>
        <w:rPr>
          <w:sz w:val="20"/>
          <w:szCs w:val="20"/>
        </w:rPr>
      </w:pPr>
      <w:r w:rsidDel="00000000" w:rsidR="00000000" w:rsidRPr="00000000">
        <w:rPr>
          <w:sz w:val="20"/>
          <w:szCs w:val="20"/>
          <w:rtl w:val="0"/>
        </w:rPr>
        <w:t xml:space="preserve">Divulgação transparente dos resultados e relatórios de auditoria;</w:t>
      </w:r>
    </w:p>
    <w:p w:rsidR="00000000" w:rsidDel="00000000" w:rsidP="00000000" w:rsidRDefault="00000000" w:rsidRPr="00000000" w14:paraId="000004BD">
      <w:pPr>
        <w:numPr>
          <w:ilvl w:val="0"/>
          <w:numId w:val="19"/>
        </w:numPr>
        <w:spacing w:after="0" w:afterAutospacing="0" w:before="0" w:beforeAutospacing="0" w:line="360" w:lineRule="auto"/>
        <w:ind w:left="720" w:hanging="360"/>
        <w:jc w:val="both"/>
        <w:rPr>
          <w:sz w:val="20"/>
          <w:szCs w:val="20"/>
        </w:rPr>
      </w:pPr>
      <w:r w:rsidDel="00000000" w:rsidR="00000000" w:rsidRPr="00000000">
        <w:rPr>
          <w:sz w:val="20"/>
          <w:szCs w:val="20"/>
          <w:rtl w:val="0"/>
        </w:rPr>
        <w:t xml:space="preserve">Proteção de dados industriais e comerciais estratégicos;</w:t>
      </w:r>
    </w:p>
    <w:p w:rsidR="00000000" w:rsidDel="00000000" w:rsidP="00000000" w:rsidRDefault="00000000" w:rsidRPr="00000000" w14:paraId="000004BE">
      <w:pPr>
        <w:numPr>
          <w:ilvl w:val="0"/>
          <w:numId w:val="19"/>
        </w:numPr>
        <w:spacing w:after="240" w:before="0" w:beforeAutospacing="0" w:line="360" w:lineRule="auto"/>
        <w:ind w:left="720" w:hanging="360"/>
        <w:jc w:val="both"/>
        <w:rPr>
          <w:sz w:val="20"/>
          <w:szCs w:val="20"/>
        </w:rPr>
      </w:pPr>
      <w:r w:rsidDel="00000000" w:rsidR="00000000" w:rsidRPr="00000000">
        <w:rPr>
          <w:sz w:val="20"/>
          <w:szCs w:val="20"/>
          <w:rtl w:val="0"/>
        </w:rPr>
        <w:t xml:space="preserve">Publicação dos resultados resumidos de MRV no portal oficial da Premix.</w:t>
      </w:r>
    </w:p>
    <w:p w:rsidR="00000000" w:rsidDel="00000000" w:rsidP="00000000" w:rsidRDefault="00000000" w:rsidRPr="00000000" w14:paraId="000004BF">
      <w:pPr>
        <w:pStyle w:val="Heading3"/>
        <w:keepNext w:val="0"/>
        <w:keepLines w:val="0"/>
        <w:spacing w:before="280" w:line="360" w:lineRule="auto"/>
        <w:jc w:val="both"/>
        <w:rPr>
          <w:b w:val="1"/>
          <w:bCs w:val="1"/>
          <w:color w:val="000000"/>
          <w:sz w:val="20"/>
          <w:szCs w:val="20"/>
        </w:rPr>
      </w:pPr>
      <w:bookmarkStart w:colFirst="0" w:colLast="0" w:name="_heading=h.a7gr9l450b6b" w:id="135"/>
      <w:bookmarkEnd w:id="135"/>
      <w:r w:rsidDel="00000000" w:rsidR="00000000" w:rsidRPr="00000000">
        <w:rPr>
          <w:b w:val="1"/>
          <w:bCs w:val="1"/>
          <w:color w:val="000000"/>
          <w:sz w:val="20"/>
          <w:szCs w:val="20"/>
          <w:rtl w:val="0"/>
        </w:rPr>
        <w:t xml:space="preserve">10.6. Gestão de Riscos e Não-Permanência</w:t>
      </w:r>
    </w:p>
    <w:p w:rsidR="00000000" w:rsidDel="00000000" w:rsidP="00000000" w:rsidRDefault="00000000" w:rsidRPr="00000000" w14:paraId="000004C0">
      <w:pPr>
        <w:spacing w:after="240" w:before="240" w:line="360" w:lineRule="auto"/>
        <w:ind w:firstLine="720"/>
        <w:jc w:val="both"/>
        <w:rPr>
          <w:sz w:val="20"/>
          <w:szCs w:val="20"/>
        </w:rPr>
      </w:pPr>
      <w:r w:rsidDel="00000000" w:rsidR="00000000" w:rsidRPr="00000000">
        <w:rPr>
          <w:sz w:val="20"/>
          <w:szCs w:val="20"/>
          <w:rtl w:val="0"/>
        </w:rPr>
        <w:t xml:space="preserve">Um plano de gestão de riscos climáticos e operacionais foi estabelecido para garantir a permanência dos resultados, abrangendo:</w:t>
      </w:r>
    </w:p>
    <w:p w:rsidR="00000000" w:rsidDel="00000000" w:rsidP="00000000" w:rsidRDefault="00000000" w:rsidRPr="00000000" w14:paraId="000004C1">
      <w:pPr>
        <w:numPr>
          <w:ilvl w:val="0"/>
          <w:numId w:val="6"/>
        </w:numPr>
        <w:spacing w:after="0" w:afterAutospacing="0" w:before="240" w:line="360" w:lineRule="auto"/>
        <w:ind w:left="720" w:hanging="360"/>
        <w:jc w:val="both"/>
        <w:rPr>
          <w:sz w:val="20"/>
          <w:szCs w:val="20"/>
        </w:rPr>
      </w:pPr>
      <w:r w:rsidDel="00000000" w:rsidR="00000000" w:rsidRPr="00000000">
        <w:rPr>
          <w:sz w:val="20"/>
          <w:szCs w:val="20"/>
          <w:rtl w:val="0"/>
        </w:rPr>
        <w:t xml:space="preserve">Controle de integridade de dados e segurança digital;</w:t>
      </w:r>
    </w:p>
    <w:p w:rsidR="00000000" w:rsidDel="00000000" w:rsidP="00000000" w:rsidRDefault="00000000" w:rsidRPr="00000000" w14:paraId="000004C2">
      <w:pPr>
        <w:numPr>
          <w:ilvl w:val="0"/>
          <w:numId w:val="6"/>
        </w:numPr>
        <w:spacing w:after="0" w:afterAutospacing="0" w:before="0" w:beforeAutospacing="0" w:line="360" w:lineRule="auto"/>
        <w:ind w:left="720" w:hanging="360"/>
        <w:jc w:val="both"/>
        <w:rPr>
          <w:sz w:val="20"/>
          <w:szCs w:val="20"/>
        </w:rPr>
      </w:pPr>
      <w:r w:rsidDel="00000000" w:rsidR="00000000" w:rsidRPr="00000000">
        <w:rPr>
          <w:sz w:val="20"/>
          <w:szCs w:val="20"/>
          <w:rtl w:val="0"/>
        </w:rPr>
        <w:t xml:space="preserve">Protocolos de resposta a desvios de produção ou mudança metodológica;</w:t>
      </w:r>
    </w:p>
    <w:p w:rsidR="00000000" w:rsidDel="00000000" w:rsidP="00000000" w:rsidRDefault="00000000" w:rsidRPr="00000000" w14:paraId="000004C3">
      <w:pPr>
        <w:numPr>
          <w:ilvl w:val="0"/>
          <w:numId w:val="6"/>
        </w:numPr>
        <w:spacing w:after="0" w:afterAutospacing="0" w:before="0" w:beforeAutospacing="0" w:line="360" w:lineRule="auto"/>
        <w:ind w:left="720" w:hanging="360"/>
        <w:jc w:val="both"/>
        <w:rPr>
          <w:sz w:val="20"/>
          <w:szCs w:val="20"/>
        </w:rPr>
      </w:pPr>
      <w:r w:rsidDel="00000000" w:rsidR="00000000" w:rsidRPr="00000000">
        <w:rPr>
          <w:sz w:val="20"/>
          <w:szCs w:val="20"/>
          <w:rtl w:val="0"/>
        </w:rPr>
        <w:t xml:space="preserve">Retenção de buffer de 5 % dos créditos emitidos;</w:t>
      </w:r>
    </w:p>
    <w:p w:rsidR="00000000" w:rsidDel="00000000" w:rsidP="00000000" w:rsidRDefault="00000000" w:rsidRPr="00000000" w14:paraId="000004C4">
      <w:pPr>
        <w:numPr>
          <w:ilvl w:val="0"/>
          <w:numId w:val="6"/>
        </w:numPr>
        <w:spacing w:after="240" w:before="0" w:beforeAutospacing="0" w:line="360" w:lineRule="auto"/>
        <w:ind w:left="720" w:hanging="360"/>
        <w:jc w:val="both"/>
        <w:rPr>
          <w:sz w:val="20"/>
          <w:szCs w:val="20"/>
        </w:rPr>
      </w:pPr>
      <w:r w:rsidDel="00000000" w:rsidR="00000000" w:rsidRPr="00000000">
        <w:rPr>
          <w:sz w:val="20"/>
          <w:szCs w:val="20"/>
          <w:rtl w:val="0"/>
        </w:rPr>
        <w:t xml:space="preserve">Revisão periódica de suposições e fatores de mitigação.</w:t>
      </w:r>
    </w:p>
    <w:p w:rsidR="00000000" w:rsidDel="00000000" w:rsidP="00000000" w:rsidRDefault="00000000" w:rsidRPr="00000000" w14:paraId="000004C5">
      <w:pPr>
        <w:pStyle w:val="Heading3"/>
        <w:keepNext w:val="0"/>
        <w:keepLines w:val="0"/>
        <w:spacing w:before="280" w:line="360" w:lineRule="auto"/>
        <w:jc w:val="both"/>
        <w:rPr>
          <w:b w:val="1"/>
          <w:bCs w:val="1"/>
          <w:color w:val="000000"/>
          <w:sz w:val="20"/>
          <w:szCs w:val="20"/>
        </w:rPr>
      </w:pPr>
      <w:bookmarkStart w:colFirst="0" w:colLast="0" w:name="_heading=h.9fbtp2urdduq" w:id="136"/>
      <w:bookmarkEnd w:id="136"/>
      <w:r w:rsidDel="00000000" w:rsidR="00000000" w:rsidRPr="00000000">
        <w:rPr>
          <w:rtl w:val="0"/>
        </w:rPr>
      </w:r>
    </w:p>
    <w:p w:rsidR="00000000" w:rsidDel="00000000" w:rsidP="00000000" w:rsidRDefault="00000000" w:rsidRPr="00000000" w14:paraId="000004C6">
      <w:pPr>
        <w:pStyle w:val="Heading3"/>
        <w:keepNext w:val="0"/>
        <w:keepLines w:val="0"/>
        <w:spacing w:before="280" w:line="360" w:lineRule="auto"/>
        <w:jc w:val="both"/>
        <w:rPr>
          <w:b w:val="1"/>
          <w:bCs w:val="1"/>
          <w:color w:val="000000"/>
          <w:sz w:val="20"/>
          <w:szCs w:val="20"/>
        </w:rPr>
      </w:pPr>
      <w:bookmarkStart w:colFirst="0" w:colLast="0" w:name="_heading=h.sbpz0hfpe2e" w:id="137"/>
      <w:bookmarkEnd w:id="137"/>
      <w:r w:rsidDel="00000000" w:rsidR="00000000" w:rsidRPr="00000000">
        <w:rPr>
          <w:rtl w:val="0"/>
        </w:rPr>
      </w:r>
    </w:p>
    <w:p w:rsidR="00000000" w:rsidDel="00000000" w:rsidP="00000000" w:rsidRDefault="00000000" w:rsidRPr="00000000" w14:paraId="000004C7">
      <w:pPr>
        <w:pStyle w:val="Heading3"/>
        <w:keepNext w:val="0"/>
        <w:keepLines w:val="0"/>
        <w:spacing w:before="280" w:line="360" w:lineRule="auto"/>
        <w:jc w:val="both"/>
        <w:rPr>
          <w:b w:val="1"/>
          <w:bCs w:val="1"/>
          <w:color w:val="000000"/>
          <w:sz w:val="20"/>
          <w:szCs w:val="20"/>
        </w:rPr>
      </w:pPr>
      <w:bookmarkStart w:colFirst="0" w:colLast="0" w:name="_heading=h.1fe6knvvsai8" w:id="138"/>
      <w:bookmarkEnd w:id="138"/>
      <w:r w:rsidDel="00000000" w:rsidR="00000000" w:rsidRPr="00000000">
        <w:rPr>
          <w:b w:val="1"/>
          <w:bCs w:val="1"/>
          <w:color w:val="000000"/>
          <w:sz w:val="20"/>
          <w:szCs w:val="20"/>
          <w:rtl w:val="0"/>
        </w:rPr>
        <w:t xml:space="preserve">10.7. Conclusão da Governança e Gestão</w:t>
      </w:r>
    </w:p>
    <w:p w:rsidR="00000000" w:rsidDel="00000000" w:rsidP="00000000" w:rsidRDefault="00000000" w:rsidRPr="00000000" w14:paraId="000004C8">
      <w:pPr>
        <w:spacing w:after="240" w:before="240" w:line="360" w:lineRule="auto"/>
        <w:ind w:firstLine="720"/>
        <w:jc w:val="both"/>
        <w:rPr>
          <w:sz w:val="20"/>
          <w:szCs w:val="20"/>
        </w:rPr>
      </w:pPr>
      <w:r w:rsidDel="00000000" w:rsidR="00000000" w:rsidRPr="00000000">
        <w:rPr>
          <w:sz w:val="20"/>
          <w:szCs w:val="20"/>
          <w:rtl w:val="0"/>
        </w:rPr>
        <w:t xml:space="preserve">A estrutura de governança proposta garante que o Projeto Premix – Fator P opere com total integridade técnica, transparência e rastreabilidade, atendendo aos requisitos de:</w:t>
      </w:r>
    </w:p>
    <w:p w:rsidR="00000000" w:rsidDel="00000000" w:rsidP="00000000" w:rsidRDefault="00000000" w:rsidRPr="00000000" w14:paraId="000004C9">
      <w:pPr>
        <w:numPr>
          <w:ilvl w:val="0"/>
          <w:numId w:val="50"/>
        </w:numPr>
        <w:spacing w:after="0" w:afterAutospacing="0" w:before="240" w:line="360" w:lineRule="auto"/>
        <w:ind w:left="720" w:hanging="360"/>
        <w:jc w:val="both"/>
        <w:rPr>
          <w:sz w:val="20"/>
          <w:szCs w:val="20"/>
        </w:rPr>
      </w:pPr>
      <w:r w:rsidDel="00000000" w:rsidR="00000000" w:rsidRPr="00000000">
        <w:rPr>
          <w:b w:val="1"/>
          <w:bCs w:val="1"/>
          <w:sz w:val="20"/>
          <w:szCs w:val="20"/>
          <w:rtl w:val="0"/>
        </w:rPr>
        <w:t xml:space="preserve">Adicionalidade e mensurabilidade</w:t>
      </w:r>
      <w:r w:rsidDel="00000000" w:rsidR="00000000" w:rsidRPr="00000000">
        <w:rPr>
          <w:sz w:val="20"/>
          <w:szCs w:val="20"/>
          <w:rtl w:val="0"/>
        </w:rPr>
        <w:t xml:space="preserve">, segundo os padrões Verra e Gold Standard;</w:t>
      </w:r>
    </w:p>
    <w:p w:rsidR="00000000" w:rsidDel="00000000" w:rsidP="00000000" w:rsidRDefault="00000000" w:rsidRPr="00000000" w14:paraId="000004CA">
      <w:pPr>
        <w:numPr>
          <w:ilvl w:val="0"/>
          <w:numId w:val="50"/>
        </w:numPr>
        <w:spacing w:after="0" w:afterAutospacing="0" w:before="0" w:beforeAutospacing="0" w:line="360" w:lineRule="auto"/>
        <w:ind w:left="720" w:hanging="360"/>
        <w:jc w:val="both"/>
        <w:rPr>
          <w:sz w:val="20"/>
          <w:szCs w:val="20"/>
        </w:rPr>
      </w:pPr>
      <w:r w:rsidDel="00000000" w:rsidR="00000000" w:rsidRPr="00000000">
        <w:rPr>
          <w:b w:val="1"/>
          <w:bCs w:val="1"/>
          <w:sz w:val="20"/>
          <w:szCs w:val="20"/>
          <w:rtl w:val="0"/>
        </w:rPr>
        <w:t xml:space="preserve">Confiabilidade e auditoria independente</w:t>
      </w:r>
      <w:r w:rsidDel="00000000" w:rsidR="00000000" w:rsidRPr="00000000">
        <w:rPr>
          <w:sz w:val="20"/>
          <w:szCs w:val="20"/>
          <w:rtl w:val="0"/>
        </w:rPr>
        <w:t xml:space="preserve">, conforme ISO 14064-3;</w:t>
      </w:r>
    </w:p>
    <w:p w:rsidR="00000000" w:rsidDel="00000000" w:rsidP="00000000" w:rsidRDefault="00000000" w:rsidRPr="00000000" w14:paraId="000004CB">
      <w:pPr>
        <w:numPr>
          <w:ilvl w:val="0"/>
          <w:numId w:val="50"/>
        </w:numPr>
        <w:spacing w:after="0" w:afterAutospacing="0" w:before="0" w:beforeAutospacing="0" w:line="360" w:lineRule="auto"/>
        <w:ind w:left="720" w:hanging="360"/>
        <w:jc w:val="both"/>
        <w:rPr>
          <w:sz w:val="20"/>
          <w:szCs w:val="20"/>
        </w:rPr>
      </w:pPr>
      <w:r w:rsidDel="00000000" w:rsidR="00000000" w:rsidRPr="00000000">
        <w:rPr>
          <w:b w:val="1"/>
          <w:bCs w:val="1"/>
          <w:sz w:val="20"/>
          <w:szCs w:val="20"/>
          <w:rtl w:val="0"/>
        </w:rPr>
        <w:t xml:space="preserve">Permanência e mitigação de risco</w:t>
      </w:r>
      <w:r w:rsidDel="00000000" w:rsidR="00000000" w:rsidRPr="00000000">
        <w:rPr>
          <w:sz w:val="20"/>
          <w:szCs w:val="20"/>
          <w:rtl w:val="0"/>
        </w:rPr>
        <w:t xml:space="preserve">, por meio de buffers e controles internos;</w:t>
      </w:r>
    </w:p>
    <w:p w:rsidR="00000000" w:rsidDel="00000000" w:rsidP="00000000" w:rsidRDefault="00000000" w:rsidRPr="00000000" w14:paraId="000004CC">
      <w:pPr>
        <w:numPr>
          <w:ilvl w:val="0"/>
          <w:numId w:val="50"/>
        </w:numPr>
        <w:spacing w:after="240" w:before="0" w:beforeAutospacing="0" w:line="360" w:lineRule="auto"/>
        <w:ind w:left="720" w:hanging="360"/>
        <w:jc w:val="both"/>
        <w:rPr>
          <w:sz w:val="20"/>
          <w:szCs w:val="20"/>
        </w:rPr>
      </w:pPr>
      <w:r w:rsidDel="00000000" w:rsidR="00000000" w:rsidRPr="00000000">
        <w:rPr>
          <w:b w:val="1"/>
          <w:bCs w:val="1"/>
          <w:sz w:val="20"/>
          <w:szCs w:val="20"/>
          <w:rtl w:val="0"/>
        </w:rPr>
        <w:t xml:space="preserve">Gestão de dados e conformidade</w:t>
      </w:r>
      <w:r w:rsidDel="00000000" w:rsidR="00000000" w:rsidRPr="00000000">
        <w:rPr>
          <w:sz w:val="20"/>
          <w:szCs w:val="20"/>
          <w:rtl w:val="0"/>
        </w:rPr>
        <w:t xml:space="preserve">, com base em boas práticas ESG corporativas.</w:t>
      </w:r>
    </w:p>
    <w:p w:rsidR="00000000" w:rsidDel="00000000" w:rsidP="00000000" w:rsidRDefault="00000000" w:rsidRPr="00000000" w14:paraId="000004CD">
      <w:pPr>
        <w:spacing w:after="240" w:before="240" w:line="360" w:lineRule="auto"/>
        <w:ind w:firstLine="720"/>
        <w:jc w:val="both"/>
        <w:rPr>
          <w:sz w:val="20"/>
          <w:szCs w:val="20"/>
        </w:rPr>
      </w:pPr>
      <w:r w:rsidDel="00000000" w:rsidR="00000000" w:rsidRPr="00000000">
        <w:rPr>
          <w:sz w:val="20"/>
          <w:szCs w:val="20"/>
          <w:rtl w:val="0"/>
        </w:rPr>
        <w:t xml:space="preserve">A parceria entre Premix e E2Carbon constitui um modelo robusto de gestão de projetos de carbono corporativos, demonstrando que é possível alinhar inovação tecnológica, sustentabilidade e resultados econômicos, consolidando o Fator P como uma das principais soluções nacionais de descarbonização da pecuária.</w:t>
      </w:r>
    </w:p>
    <w:p w:rsidR="00000000" w:rsidDel="00000000" w:rsidP="00000000" w:rsidRDefault="00000000" w:rsidRPr="00000000" w14:paraId="000004CE">
      <w:pPr>
        <w:spacing w:after="240" w:before="240" w:line="360" w:lineRule="auto"/>
        <w:ind w:left="0" w:firstLine="0"/>
        <w:jc w:val="both"/>
        <w:rPr>
          <w:b w:val="1"/>
          <w:bCs w:val="1"/>
          <w:sz w:val="20"/>
          <w:szCs w:val="20"/>
        </w:rPr>
      </w:pPr>
      <w:r w:rsidDel="00000000" w:rsidR="00000000" w:rsidRPr="00000000">
        <w:rPr>
          <w:b w:val="1"/>
          <w:bCs w:val="1"/>
          <w:sz w:val="20"/>
          <w:szCs w:val="20"/>
          <w:rtl w:val="0"/>
        </w:rPr>
        <w:t xml:space="preserve">11. PERMANÊNCIA, RISCOS DE NÃO PERMANÊNCIA E SALVAGUARDAS</w:t>
      </w:r>
    </w:p>
    <w:p w:rsidR="00000000" w:rsidDel="00000000" w:rsidP="00000000" w:rsidRDefault="00000000" w:rsidRPr="00000000" w14:paraId="000004CF">
      <w:pPr>
        <w:pStyle w:val="Heading2"/>
        <w:keepNext w:val="0"/>
        <w:keepLines w:val="0"/>
        <w:spacing w:after="240" w:before="240" w:line="360" w:lineRule="auto"/>
        <w:ind w:firstLine="720"/>
        <w:jc w:val="both"/>
        <w:rPr>
          <w:sz w:val="20"/>
          <w:szCs w:val="20"/>
        </w:rPr>
      </w:pPr>
      <w:bookmarkStart w:colFirst="0" w:colLast="0" w:name="_heading=h.ys0ufmm1i62u" w:id="139"/>
      <w:bookmarkEnd w:id="139"/>
      <w:r w:rsidDel="00000000" w:rsidR="00000000" w:rsidRPr="00000000">
        <w:rPr>
          <w:sz w:val="20"/>
          <w:szCs w:val="20"/>
          <w:rtl w:val="0"/>
        </w:rPr>
        <w:t xml:space="preserve">A permanência, no contexto de projetos de mitigação de gases de efeito estufa, refere-se à estabilidade das reduções ao longo do tempo e à inexistência de reversão das emissões evitadas após sua verificação. Em projetos baseados em remoção ou estocagem de carbono, como aqueles associados a florestas ou solos, a permanência está relacionada à manutenção do estoque de carbono por períodos prolongados. No entanto, o Projeto Premix – Fator P: Pecuária Baixo Carbono possui natureza distinta, pois trata-se de projeto de redução direta de emissões de metano entérico decorrente de intervenção tecnológica incorporada ao sistema produtivo.</w:t>
      </w:r>
    </w:p>
    <w:p w:rsidR="00000000" w:rsidDel="00000000" w:rsidP="00000000" w:rsidRDefault="00000000" w:rsidRPr="00000000" w14:paraId="000004D0">
      <w:pPr>
        <w:pStyle w:val="Heading2"/>
        <w:keepNext w:val="0"/>
        <w:keepLines w:val="0"/>
        <w:spacing w:after="240" w:before="240" w:line="360" w:lineRule="auto"/>
        <w:ind w:firstLine="720"/>
        <w:jc w:val="both"/>
        <w:rPr>
          <w:sz w:val="20"/>
          <w:szCs w:val="20"/>
        </w:rPr>
      </w:pPr>
      <w:bookmarkStart w:colFirst="0" w:colLast="0" w:name="_heading=h.ys0ufmm1i62u" w:id="139"/>
      <w:bookmarkEnd w:id="139"/>
      <w:r w:rsidDel="00000000" w:rsidR="00000000" w:rsidRPr="00000000">
        <w:rPr>
          <w:sz w:val="20"/>
          <w:szCs w:val="20"/>
          <w:rtl w:val="0"/>
        </w:rPr>
        <w:t xml:space="preserve">Neste projeto, a mitigação ocorre no momento em que o aditivo Fator P é produzido, comercializado e utilizado na dieta animal conforme parâmetros técnicos definidos. O metano que deixa de ser emitido durante o período de suplementação não pode ser posteriormente “reemitido” em decorrência de descontinuidade do projeto. Assim, as reduções já verificadas não estão sujeitas a reversão física ou biológica.</w:t>
      </w:r>
    </w:p>
    <w:p w:rsidR="00000000" w:rsidDel="00000000" w:rsidP="00000000" w:rsidRDefault="00000000" w:rsidRPr="00000000" w14:paraId="000004D1">
      <w:pPr>
        <w:pStyle w:val="Heading2"/>
        <w:keepNext w:val="0"/>
        <w:keepLines w:val="0"/>
        <w:spacing w:after="240" w:before="240" w:line="360" w:lineRule="auto"/>
        <w:ind w:firstLine="720"/>
        <w:jc w:val="both"/>
        <w:rPr>
          <w:b w:val="1"/>
          <w:bCs w:val="1"/>
          <w:sz w:val="20"/>
          <w:szCs w:val="20"/>
        </w:rPr>
      </w:pPr>
      <w:bookmarkStart w:colFirst="0" w:colLast="0" w:name="_heading=h.ys0ufmm1i62u" w:id="139"/>
      <w:bookmarkEnd w:id="139"/>
      <w:r w:rsidDel="00000000" w:rsidR="00000000" w:rsidRPr="00000000">
        <w:rPr>
          <w:sz w:val="20"/>
          <w:szCs w:val="20"/>
          <w:rtl w:val="0"/>
        </w:rPr>
        <w:t xml:space="preserve">A permanência, portanto, assume caráter operacional e tecnológico. Ela está vinculada à continuidade da produção industrial, à manutenção da formulação validada e à aplicação consistente da metodologia de quantificação e verificação. Enquanto o Fator P continuar sendo produzido sob controle industrial auditável e integrado ao sistema de Monitoramento, Relato e Verificação (MRV), as reduções continuarão ocorrendo de maneira previsível e mensurável.</w:t>
      </w:r>
      <w:r w:rsidDel="00000000" w:rsidR="00000000" w:rsidRPr="00000000">
        <w:rPr>
          <w:rtl w:val="0"/>
        </w:rPr>
      </w:r>
    </w:p>
    <w:p w:rsidR="00000000" w:rsidDel="00000000" w:rsidP="00000000" w:rsidRDefault="00000000" w:rsidRPr="00000000" w14:paraId="000004D2">
      <w:pPr>
        <w:pStyle w:val="Heading2"/>
        <w:keepNext w:val="0"/>
        <w:keepLines w:val="0"/>
        <w:spacing w:after="80" w:line="360" w:lineRule="auto"/>
        <w:jc w:val="both"/>
        <w:rPr>
          <w:b w:val="1"/>
          <w:bCs w:val="1"/>
          <w:sz w:val="20"/>
          <w:szCs w:val="20"/>
        </w:rPr>
      </w:pPr>
      <w:bookmarkStart w:colFirst="0" w:colLast="0" w:name="_heading=h.1kvhp6b9181l" w:id="140"/>
      <w:bookmarkEnd w:id="140"/>
      <w:r w:rsidDel="00000000" w:rsidR="00000000" w:rsidRPr="00000000">
        <w:rPr>
          <w:rtl w:val="0"/>
        </w:rPr>
      </w:r>
    </w:p>
    <w:p w:rsidR="00000000" w:rsidDel="00000000" w:rsidP="00000000" w:rsidRDefault="00000000" w:rsidRPr="00000000" w14:paraId="000004D3">
      <w:pPr>
        <w:pStyle w:val="Heading2"/>
        <w:keepNext w:val="0"/>
        <w:keepLines w:val="0"/>
        <w:spacing w:after="80" w:line="360" w:lineRule="auto"/>
        <w:jc w:val="both"/>
        <w:rPr>
          <w:b w:val="1"/>
          <w:bCs w:val="1"/>
          <w:sz w:val="20"/>
          <w:szCs w:val="20"/>
        </w:rPr>
      </w:pPr>
      <w:bookmarkStart w:colFirst="0" w:colLast="0" w:name="_heading=h.2gyfd96vc6m" w:id="141"/>
      <w:bookmarkEnd w:id="141"/>
      <w:r w:rsidDel="00000000" w:rsidR="00000000" w:rsidRPr="00000000">
        <w:rPr>
          <w:rtl w:val="0"/>
        </w:rPr>
      </w:r>
    </w:p>
    <w:p w:rsidR="00000000" w:rsidDel="00000000" w:rsidP="00000000" w:rsidRDefault="00000000" w:rsidRPr="00000000" w14:paraId="000004D4">
      <w:pPr>
        <w:pStyle w:val="Heading2"/>
        <w:keepNext w:val="0"/>
        <w:keepLines w:val="0"/>
        <w:spacing w:after="80" w:line="360" w:lineRule="auto"/>
        <w:jc w:val="both"/>
        <w:rPr>
          <w:b w:val="1"/>
          <w:bCs w:val="1"/>
          <w:sz w:val="20"/>
          <w:szCs w:val="20"/>
        </w:rPr>
      </w:pPr>
      <w:bookmarkStart w:colFirst="0" w:colLast="0" w:name="_heading=h.1c4ok6d6f37p" w:id="142"/>
      <w:bookmarkEnd w:id="142"/>
      <w:r w:rsidDel="00000000" w:rsidR="00000000" w:rsidRPr="00000000">
        <w:rPr>
          <w:b w:val="1"/>
          <w:bCs w:val="1"/>
          <w:sz w:val="20"/>
          <w:szCs w:val="20"/>
          <w:rtl w:val="0"/>
        </w:rPr>
        <w:t xml:space="preserve">11.1 Riscos de Não Permanência</w:t>
      </w:r>
    </w:p>
    <w:p w:rsidR="00000000" w:rsidDel="00000000" w:rsidP="00000000" w:rsidRDefault="00000000" w:rsidRPr="00000000" w14:paraId="000004D5">
      <w:pPr>
        <w:pStyle w:val="Heading2"/>
        <w:keepNext w:val="0"/>
        <w:keepLines w:val="0"/>
        <w:spacing w:after="240" w:before="240" w:line="360" w:lineRule="auto"/>
        <w:ind w:firstLine="720"/>
        <w:jc w:val="both"/>
        <w:rPr>
          <w:sz w:val="20"/>
          <w:szCs w:val="20"/>
        </w:rPr>
      </w:pPr>
      <w:bookmarkStart w:colFirst="0" w:colLast="0" w:name="_heading=h.ys0ufmm1i62u" w:id="139"/>
      <w:bookmarkEnd w:id="139"/>
      <w:r w:rsidDel="00000000" w:rsidR="00000000" w:rsidRPr="00000000">
        <w:rPr>
          <w:sz w:val="20"/>
          <w:szCs w:val="20"/>
          <w:rtl w:val="0"/>
        </w:rPr>
        <w:t xml:space="preserve">Embora não exista risco de reversão retroativa das emissões evitadas, podem ocorrer riscos que afetem a continuidade futura da geração de reduções. Esses riscos são classificados como riscos de não permanência operacional ou institucional e incluem:</w:t>
      </w:r>
    </w:p>
    <w:p w:rsidR="00000000" w:rsidDel="00000000" w:rsidP="00000000" w:rsidRDefault="00000000" w:rsidRPr="00000000" w14:paraId="000004D6">
      <w:pPr>
        <w:pStyle w:val="Heading2"/>
        <w:keepNext w:val="0"/>
        <w:keepLines w:val="0"/>
        <w:spacing w:after="240" w:before="240" w:line="360" w:lineRule="auto"/>
        <w:ind w:firstLine="720"/>
        <w:jc w:val="both"/>
        <w:rPr>
          <w:sz w:val="20"/>
          <w:szCs w:val="20"/>
        </w:rPr>
      </w:pPr>
      <w:bookmarkStart w:colFirst="0" w:colLast="0" w:name="_heading=h.ys0ufmm1i62u" w:id="139"/>
      <w:bookmarkEnd w:id="139"/>
      <w:r w:rsidDel="00000000" w:rsidR="00000000" w:rsidRPr="00000000">
        <w:rPr>
          <w:sz w:val="20"/>
          <w:szCs w:val="20"/>
          <w:rtl w:val="0"/>
        </w:rPr>
        <w:t xml:space="preserve">A eventual interrupção ou redução significativa da produção industrial do Fator P, seja por fatores econômicos, estratégicos ou de mercado, pode reduzir o volume de emissões mitigadas em períodos futuros. Esse risco não invalida reduções já verificadas, mas pode afetar projeções futuras.</w:t>
      </w:r>
    </w:p>
    <w:p w:rsidR="00000000" w:rsidDel="00000000" w:rsidP="00000000" w:rsidRDefault="00000000" w:rsidRPr="00000000" w14:paraId="000004D7">
      <w:pPr>
        <w:pStyle w:val="Heading2"/>
        <w:keepNext w:val="0"/>
        <w:keepLines w:val="0"/>
        <w:spacing w:after="240" w:before="240" w:line="360" w:lineRule="auto"/>
        <w:ind w:firstLine="720"/>
        <w:jc w:val="both"/>
        <w:rPr>
          <w:sz w:val="20"/>
          <w:szCs w:val="20"/>
        </w:rPr>
      </w:pPr>
      <w:bookmarkStart w:colFirst="0" w:colLast="0" w:name="_heading=h.ys0ufmm1i62u" w:id="139"/>
      <w:bookmarkEnd w:id="139"/>
      <w:r w:rsidDel="00000000" w:rsidR="00000000" w:rsidRPr="00000000">
        <w:rPr>
          <w:sz w:val="20"/>
          <w:szCs w:val="20"/>
          <w:rtl w:val="0"/>
        </w:rPr>
        <w:t xml:space="preserve">Alterações relevantes na formulação do produto ou em sua aplicação técnica poderiam exigir reavaliação metodológica, especialmente caso influenciem o fator de mitigação adotado. Mudanças dessa natureza dependeriam de nova validação científica e eventual atualização do DCP.</w:t>
      </w:r>
    </w:p>
    <w:p w:rsidR="00000000" w:rsidDel="00000000" w:rsidP="00000000" w:rsidRDefault="00000000" w:rsidRPr="00000000" w14:paraId="000004D8">
      <w:pPr>
        <w:pStyle w:val="Heading2"/>
        <w:keepNext w:val="0"/>
        <w:keepLines w:val="0"/>
        <w:spacing w:after="240" w:before="240" w:line="360" w:lineRule="auto"/>
        <w:ind w:firstLine="720"/>
        <w:jc w:val="both"/>
        <w:rPr>
          <w:sz w:val="20"/>
          <w:szCs w:val="20"/>
        </w:rPr>
      </w:pPr>
      <w:bookmarkStart w:colFirst="0" w:colLast="0" w:name="_heading=h.ys0ufmm1i62u" w:id="139"/>
      <w:bookmarkEnd w:id="139"/>
      <w:r w:rsidDel="00000000" w:rsidR="00000000" w:rsidRPr="00000000">
        <w:rPr>
          <w:sz w:val="20"/>
          <w:szCs w:val="20"/>
          <w:rtl w:val="0"/>
        </w:rPr>
        <w:t xml:space="preserve">Mudanças regulatórias que impactem a comercialização de aditivos nutricionais ou o enquadramento de projetos de mitigação no mercado voluntário de carbono também constituem risco institucional. Esse risco está associado ao ambiente regulatório externo e não à integridade das reduções já contabilizadas.</w:t>
      </w:r>
    </w:p>
    <w:p w:rsidR="00000000" w:rsidDel="00000000" w:rsidP="00000000" w:rsidRDefault="00000000" w:rsidRPr="00000000" w14:paraId="000004D9">
      <w:pPr>
        <w:pStyle w:val="Heading2"/>
        <w:keepNext w:val="0"/>
        <w:keepLines w:val="0"/>
        <w:spacing w:after="240" w:before="240" w:line="360" w:lineRule="auto"/>
        <w:ind w:firstLine="720"/>
        <w:jc w:val="both"/>
        <w:rPr>
          <w:sz w:val="20"/>
          <w:szCs w:val="20"/>
        </w:rPr>
      </w:pPr>
      <w:bookmarkStart w:colFirst="0" w:colLast="0" w:name="_heading=h.ys0ufmm1i62u" w:id="139"/>
      <w:bookmarkEnd w:id="139"/>
      <w:r w:rsidDel="00000000" w:rsidR="00000000" w:rsidRPr="00000000">
        <w:rPr>
          <w:sz w:val="20"/>
          <w:szCs w:val="20"/>
          <w:rtl w:val="0"/>
        </w:rPr>
        <w:t xml:space="preserve">Há ainda risco metodológico, caso padrões internacionais revisem requisitos técnicos para projetos de redução entérica. Nesse cenário, o projeto poderá necessitar ajustes metodológicos para manter elegibilidade.</w:t>
      </w:r>
    </w:p>
    <w:p w:rsidR="00000000" w:rsidDel="00000000" w:rsidP="00000000" w:rsidRDefault="00000000" w:rsidRPr="00000000" w14:paraId="000004DA">
      <w:pPr>
        <w:pStyle w:val="Heading2"/>
        <w:keepNext w:val="0"/>
        <w:keepLines w:val="0"/>
        <w:spacing w:after="240" w:before="240" w:line="360" w:lineRule="auto"/>
        <w:ind w:firstLine="720"/>
        <w:jc w:val="both"/>
        <w:rPr>
          <w:b w:val="1"/>
          <w:bCs w:val="1"/>
          <w:sz w:val="20"/>
          <w:szCs w:val="20"/>
        </w:rPr>
      </w:pPr>
      <w:bookmarkStart w:colFirst="0" w:colLast="0" w:name="_heading=h.ys0ufmm1i62u" w:id="139"/>
      <w:bookmarkEnd w:id="139"/>
      <w:r w:rsidDel="00000000" w:rsidR="00000000" w:rsidRPr="00000000">
        <w:rPr>
          <w:sz w:val="20"/>
          <w:szCs w:val="20"/>
          <w:rtl w:val="0"/>
        </w:rPr>
        <w:t xml:space="preserve">Importante destacar que nenhum desses riscos implica reversão das reduções já verificadas. Eles afetam exclusivamente a continuidade futura da geração de créditos.</w:t>
      </w:r>
      <w:r w:rsidDel="00000000" w:rsidR="00000000" w:rsidRPr="00000000">
        <w:rPr>
          <w:rtl w:val="0"/>
        </w:rPr>
      </w:r>
    </w:p>
    <w:p w:rsidR="00000000" w:rsidDel="00000000" w:rsidP="00000000" w:rsidRDefault="00000000" w:rsidRPr="00000000" w14:paraId="000004DB">
      <w:pPr>
        <w:pStyle w:val="Heading2"/>
        <w:keepNext w:val="0"/>
        <w:keepLines w:val="0"/>
        <w:spacing w:after="80" w:line="360" w:lineRule="auto"/>
        <w:jc w:val="both"/>
        <w:rPr>
          <w:b w:val="1"/>
          <w:bCs w:val="1"/>
          <w:sz w:val="20"/>
          <w:szCs w:val="20"/>
        </w:rPr>
      </w:pPr>
      <w:bookmarkStart w:colFirst="0" w:colLast="0" w:name="_heading=h.e2nlm0fmfa4n" w:id="143"/>
      <w:bookmarkEnd w:id="143"/>
      <w:r w:rsidDel="00000000" w:rsidR="00000000" w:rsidRPr="00000000">
        <w:rPr>
          <w:b w:val="1"/>
          <w:bCs w:val="1"/>
          <w:sz w:val="20"/>
          <w:szCs w:val="20"/>
          <w:rtl w:val="0"/>
        </w:rPr>
        <w:t xml:space="preserve">11.2 Salvaguardas e Medidas de Mitigação de Risco</w:t>
      </w:r>
    </w:p>
    <w:p w:rsidR="00000000" w:rsidDel="00000000" w:rsidP="00000000" w:rsidRDefault="00000000" w:rsidRPr="00000000" w14:paraId="000004DC">
      <w:pPr>
        <w:pStyle w:val="Heading2"/>
        <w:keepNext w:val="0"/>
        <w:keepLines w:val="0"/>
        <w:spacing w:after="240" w:before="240" w:line="360" w:lineRule="auto"/>
        <w:ind w:firstLine="720"/>
        <w:jc w:val="both"/>
        <w:rPr>
          <w:sz w:val="20"/>
          <w:szCs w:val="20"/>
        </w:rPr>
      </w:pPr>
      <w:bookmarkStart w:colFirst="0" w:colLast="0" w:name="_heading=h.ys0ufmm1i62u" w:id="139"/>
      <w:bookmarkEnd w:id="139"/>
      <w:r w:rsidDel="00000000" w:rsidR="00000000" w:rsidRPr="00000000">
        <w:rPr>
          <w:sz w:val="20"/>
          <w:szCs w:val="20"/>
          <w:rtl w:val="0"/>
        </w:rPr>
        <w:t xml:space="preserve">Para mitigar os riscos identificados, o projeto adota salvaguardas estruturais, operacionais e metodológicas. A produção do Fator P ocorre em unidade industrial estabelecida, com controle de qualidade, rastreabilidade por lote e registros auditáveis. Essa estrutura reduz risco de descontinuidade técnica ou perda de controle sobre volumes produzidos.</w:t>
      </w:r>
    </w:p>
    <w:p w:rsidR="00000000" w:rsidDel="00000000" w:rsidP="00000000" w:rsidRDefault="00000000" w:rsidRPr="00000000" w14:paraId="000004DD">
      <w:pPr>
        <w:pStyle w:val="Heading2"/>
        <w:keepNext w:val="0"/>
        <w:keepLines w:val="0"/>
        <w:spacing w:after="240" w:before="240" w:line="360" w:lineRule="auto"/>
        <w:ind w:firstLine="720"/>
        <w:jc w:val="both"/>
        <w:rPr>
          <w:sz w:val="20"/>
          <w:szCs w:val="20"/>
        </w:rPr>
      </w:pPr>
      <w:bookmarkStart w:colFirst="0" w:colLast="0" w:name="_heading=h.ys0ufmm1i62u" w:id="139"/>
      <w:bookmarkEnd w:id="139"/>
      <w:r w:rsidDel="00000000" w:rsidR="00000000" w:rsidRPr="00000000">
        <w:rPr>
          <w:sz w:val="20"/>
          <w:szCs w:val="20"/>
          <w:rtl w:val="0"/>
        </w:rPr>
        <w:t xml:space="preserve">A formulação do produto segue especificações técnicas documentadas, com processos de controle interno e certificações aplicáveis. Alterações relevantes exigem validação técnica formal, o que reduz risco de mudanças não controladas que comprometam o fator de mitigação.</w:t>
      </w:r>
    </w:p>
    <w:p w:rsidR="00000000" w:rsidDel="00000000" w:rsidP="00000000" w:rsidRDefault="00000000" w:rsidRPr="00000000" w14:paraId="000004DE">
      <w:pPr>
        <w:pStyle w:val="Heading2"/>
        <w:keepNext w:val="0"/>
        <w:keepLines w:val="0"/>
        <w:spacing w:after="240" w:before="240" w:line="360" w:lineRule="auto"/>
        <w:ind w:firstLine="720"/>
        <w:jc w:val="both"/>
        <w:rPr>
          <w:sz w:val="20"/>
          <w:szCs w:val="20"/>
        </w:rPr>
      </w:pPr>
      <w:bookmarkStart w:colFirst="0" w:colLast="0" w:name="_heading=h.ys0ufmm1i62u" w:id="139"/>
      <w:bookmarkEnd w:id="139"/>
      <w:r w:rsidDel="00000000" w:rsidR="00000000" w:rsidRPr="00000000">
        <w:rPr>
          <w:sz w:val="20"/>
          <w:szCs w:val="20"/>
          <w:rtl w:val="0"/>
        </w:rPr>
        <w:t xml:space="preserve">O sistema de Monitoramento, Relato e Verificação integra inventário corporativo de emissões, rastreamento de produção e cálculo metodológico estruturado. A verificação independente periódica por entidade acreditada fortalece a confiabilidade dos dados e reduz risco de inconsistências.</w:t>
      </w:r>
    </w:p>
    <w:p w:rsidR="00000000" w:rsidDel="00000000" w:rsidP="00000000" w:rsidRDefault="00000000" w:rsidRPr="00000000" w14:paraId="000004DF">
      <w:pPr>
        <w:pStyle w:val="Heading2"/>
        <w:keepNext w:val="0"/>
        <w:keepLines w:val="0"/>
        <w:spacing w:after="240" w:before="240" w:line="360" w:lineRule="auto"/>
        <w:ind w:firstLine="720"/>
        <w:jc w:val="both"/>
        <w:rPr>
          <w:sz w:val="20"/>
          <w:szCs w:val="20"/>
        </w:rPr>
      </w:pPr>
      <w:bookmarkStart w:colFirst="0" w:colLast="0" w:name="_heading=h.ys0ufmm1i62u" w:id="139"/>
      <w:bookmarkEnd w:id="139"/>
      <w:r w:rsidDel="00000000" w:rsidR="00000000" w:rsidRPr="00000000">
        <w:rPr>
          <w:sz w:val="20"/>
          <w:szCs w:val="20"/>
          <w:rtl w:val="0"/>
        </w:rPr>
        <w:t xml:space="preserve">O projeto aplica desconto conservador de incerteza e retém percentual das reduções líquidas em buffer de integridade. Esse mecanismo atua como salvaguarda adicional contra riscos residuais, reforçando a robustez ambiental do programa.</w:t>
      </w:r>
    </w:p>
    <w:p w:rsidR="00000000" w:rsidDel="00000000" w:rsidP="00000000" w:rsidRDefault="00000000" w:rsidRPr="00000000" w14:paraId="000004E0">
      <w:pPr>
        <w:pStyle w:val="Heading2"/>
        <w:keepNext w:val="0"/>
        <w:keepLines w:val="0"/>
        <w:spacing w:after="240" w:before="240" w:line="360" w:lineRule="auto"/>
        <w:ind w:firstLine="720"/>
        <w:jc w:val="both"/>
        <w:rPr>
          <w:sz w:val="20"/>
          <w:szCs w:val="20"/>
        </w:rPr>
      </w:pPr>
      <w:bookmarkStart w:colFirst="0" w:colLast="0" w:name="_heading=h.ys0ufmm1i62u" w:id="139"/>
      <w:bookmarkEnd w:id="139"/>
      <w:r w:rsidDel="00000000" w:rsidR="00000000" w:rsidRPr="00000000">
        <w:rPr>
          <w:sz w:val="20"/>
          <w:szCs w:val="20"/>
          <w:rtl w:val="0"/>
        </w:rPr>
        <w:t xml:space="preserve">Além disso, a gestão técnica do projeto inclui acompanhamento contínuo de alterações regulatórias e metodológicas no mercado voluntário de carbono, permitindo atualização tempestiva caso novos requisitos sejam estabelecidos.</w:t>
      </w:r>
    </w:p>
    <w:p w:rsidR="00000000" w:rsidDel="00000000" w:rsidP="00000000" w:rsidRDefault="00000000" w:rsidRPr="00000000" w14:paraId="000004E1">
      <w:pPr>
        <w:pStyle w:val="Heading2"/>
        <w:keepNext w:val="0"/>
        <w:keepLines w:val="0"/>
        <w:spacing w:after="80" w:line="360" w:lineRule="auto"/>
        <w:jc w:val="both"/>
        <w:rPr>
          <w:b w:val="1"/>
          <w:bCs w:val="1"/>
          <w:sz w:val="20"/>
          <w:szCs w:val="20"/>
        </w:rPr>
      </w:pPr>
      <w:bookmarkStart w:colFirst="0" w:colLast="0" w:name="_heading=h.1qqsllyi0wjk" w:id="144"/>
      <w:bookmarkEnd w:id="144"/>
      <w:r w:rsidDel="00000000" w:rsidR="00000000" w:rsidRPr="00000000">
        <w:rPr>
          <w:b w:val="1"/>
          <w:bCs w:val="1"/>
          <w:sz w:val="20"/>
          <w:szCs w:val="20"/>
          <w:rtl w:val="0"/>
        </w:rPr>
        <w:t xml:space="preserve">11.3 Conclusão sobre Permanência</w:t>
      </w:r>
    </w:p>
    <w:p w:rsidR="00000000" w:rsidDel="00000000" w:rsidP="00000000" w:rsidRDefault="00000000" w:rsidRPr="00000000" w14:paraId="000004E2">
      <w:pPr>
        <w:pStyle w:val="Heading2"/>
        <w:keepNext w:val="0"/>
        <w:keepLines w:val="0"/>
        <w:spacing w:after="240" w:before="240" w:line="360" w:lineRule="auto"/>
        <w:ind w:firstLine="720"/>
        <w:jc w:val="both"/>
        <w:rPr>
          <w:sz w:val="20"/>
          <w:szCs w:val="20"/>
        </w:rPr>
      </w:pPr>
      <w:bookmarkStart w:colFirst="0" w:colLast="0" w:name="_heading=h.ys0ufmm1i62u" w:id="139"/>
      <w:bookmarkEnd w:id="139"/>
      <w:r w:rsidDel="00000000" w:rsidR="00000000" w:rsidRPr="00000000">
        <w:rPr>
          <w:sz w:val="20"/>
          <w:szCs w:val="20"/>
          <w:rtl w:val="0"/>
        </w:rPr>
        <w:t xml:space="preserve">Considerando a natureza da intervenção, a inexistência de estoque biogênico sujeito a reversão e a aplicação de salvaguardas operacionais e metodológicas, conclui-se que o Projeto Premix – Fator P apresenta baixo risco de não permanência. As reduções verificadas são definitivas no momento de sua ocorrência, e os riscos identificados estão associados exclusivamente à continuidade futura da geração de reduções, não à integridade das reduções já certificadas. A estrutura de governança, a internalização das emissões operacionais no cálculo líquido e a aplicação de fatores conservadores asseguram consistência e estabilidade ao longo do ciclo de creditação, atendendo às exigências de integridade ambiental aplicáveis a projetos de redução de metano entérico.</w:t>
      </w:r>
    </w:p>
    <w:p w:rsidR="00000000" w:rsidDel="00000000" w:rsidP="00000000" w:rsidRDefault="00000000" w:rsidRPr="00000000" w14:paraId="000004E3">
      <w:pPr>
        <w:spacing w:after="240" w:before="240" w:line="360" w:lineRule="auto"/>
        <w:jc w:val="both"/>
        <w:rPr>
          <w:sz w:val="20"/>
          <w:szCs w:val="20"/>
        </w:rPr>
      </w:pPr>
      <w:r w:rsidDel="00000000" w:rsidR="00000000" w:rsidRPr="00000000">
        <w:rPr>
          <w:rtl w:val="0"/>
        </w:rPr>
      </w:r>
    </w:p>
    <w:p w:rsidR="00000000" w:rsidDel="00000000" w:rsidP="00000000" w:rsidRDefault="00000000" w:rsidRPr="00000000" w14:paraId="000004E4">
      <w:pPr>
        <w:spacing w:after="240" w:before="240" w:line="360" w:lineRule="auto"/>
        <w:jc w:val="both"/>
        <w:rPr>
          <w:sz w:val="20"/>
          <w:szCs w:val="20"/>
        </w:rPr>
      </w:pPr>
      <w:r w:rsidDel="00000000" w:rsidR="00000000" w:rsidRPr="00000000">
        <w:rPr>
          <w:rtl w:val="0"/>
        </w:rPr>
      </w:r>
    </w:p>
    <w:p w:rsidR="00000000" w:rsidDel="00000000" w:rsidP="00000000" w:rsidRDefault="00000000" w:rsidRPr="00000000" w14:paraId="000004E5">
      <w:pPr>
        <w:spacing w:after="240" w:before="240" w:line="360" w:lineRule="auto"/>
        <w:jc w:val="both"/>
        <w:rPr>
          <w:sz w:val="20"/>
          <w:szCs w:val="20"/>
        </w:rPr>
      </w:pPr>
      <w:r w:rsidDel="00000000" w:rsidR="00000000" w:rsidRPr="00000000">
        <w:rPr>
          <w:rtl w:val="0"/>
        </w:rPr>
      </w:r>
    </w:p>
    <w:p w:rsidR="00000000" w:rsidDel="00000000" w:rsidP="00000000" w:rsidRDefault="00000000" w:rsidRPr="00000000" w14:paraId="000004E6">
      <w:pPr>
        <w:spacing w:after="240" w:before="240" w:line="360" w:lineRule="auto"/>
        <w:jc w:val="both"/>
        <w:rPr>
          <w:sz w:val="20"/>
          <w:szCs w:val="20"/>
        </w:rPr>
      </w:pPr>
      <w:r w:rsidDel="00000000" w:rsidR="00000000" w:rsidRPr="00000000">
        <w:rPr>
          <w:rtl w:val="0"/>
        </w:rPr>
      </w:r>
    </w:p>
    <w:p w:rsidR="00000000" w:rsidDel="00000000" w:rsidP="00000000" w:rsidRDefault="00000000" w:rsidRPr="00000000" w14:paraId="000004E7">
      <w:pPr>
        <w:spacing w:after="240" w:before="240" w:line="360" w:lineRule="auto"/>
        <w:jc w:val="both"/>
        <w:rPr>
          <w:sz w:val="20"/>
          <w:szCs w:val="20"/>
        </w:rPr>
      </w:pPr>
      <w:r w:rsidDel="00000000" w:rsidR="00000000" w:rsidRPr="00000000">
        <w:rPr>
          <w:rtl w:val="0"/>
        </w:rPr>
      </w:r>
    </w:p>
    <w:p w:rsidR="00000000" w:rsidDel="00000000" w:rsidP="00000000" w:rsidRDefault="00000000" w:rsidRPr="00000000" w14:paraId="000004E8">
      <w:pPr>
        <w:spacing w:after="240" w:before="240" w:line="360" w:lineRule="auto"/>
        <w:jc w:val="both"/>
        <w:rPr>
          <w:sz w:val="20"/>
          <w:szCs w:val="20"/>
        </w:rPr>
      </w:pPr>
      <w:r w:rsidDel="00000000" w:rsidR="00000000" w:rsidRPr="00000000">
        <w:rPr>
          <w:rtl w:val="0"/>
        </w:rPr>
      </w:r>
    </w:p>
    <w:p w:rsidR="00000000" w:rsidDel="00000000" w:rsidP="00000000" w:rsidRDefault="00000000" w:rsidRPr="00000000" w14:paraId="000004E9">
      <w:pPr>
        <w:spacing w:after="240" w:before="240" w:line="360" w:lineRule="auto"/>
        <w:jc w:val="both"/>
        <w:rPr>
          <w:sz w:val="20"/>
          <w:szCs w:val="20"/>
        </w:rPr>
      </w:pPr>
      <w:r w:rsidDel="00000000" w:rsidR="00000000" w:rsidRPr="00000000">
        <w:rPr>
          <w:rtl w:val="0"/>
        </w:rPr>
      </w:r>
    </w:p>
    <w:p w:rsidR="00000000" w:rsidDel="00000000" w:rsidP="00000000" w:rsidRDefault="00000000" w:rsidRPr="00000000" w14:paraId="000004EA">
      <w:pPr>
        <w:spacing w:after="240" w:before="240" w:line="360" w:lineRule="auto"/>
        <w:jc w:val="both"/>
        <w:rPr>
          <w:sz w:val="20"/>
          <w:szCs w:val="20"/>
        </w:rPr>
      </w:pPr>
      <w:r w:rsidDel="00000000" w:rsidR="00000000" w:rsidRPr="00000000">
        <w:rPr>
          <w:rtl w:val="0"/>
        </w:rPr>
      </w:r>
    </w:p>
    <w:p w:rsidR="00000000" w:rsidDel="00000000" w:rsidP="00000000" w:rsidRDefault="00000000" w:rsidRPr="00000000" w14:paraId="000004EB">
      <w:pPr>
        <w:spacing w:after="240" w:before="240" w:line="360" w:lineRule="auto"/>
        <w:jc w:val="both"/>
        <w:rPr>
          <w:sz w:val="20"/>
          <w:szCs w:val="20"/>
        </w:rPr>
      </w:pPr>
      <w:r w:rsidDel="00000000" w:rsidR="00000000" w:rsidRPr="00000000">
        <w:rPr>
          <w:rtl w:val="0"/>
        </w:rPr>
      </w:r>
    </w:p>
    <w:p w:rsidR="00000000" w:rsidDel="00000000" w:rsidP="00000000" w:rsidRDefault="00000000" w:rsidRPr="00000000" w14:paraId="000004EC">
      <w:pPr>
        <w:spacing w:after="240" w:before="240" w:line="360" w:lineRule="auto"/>
        <w:jc w:val="both"/>
        <w:rPr>
          <w:sz w:val="20"/>
          <w:szCs w:val="20"/>
        </w:rPr>
      </w:pPr>
      <w:r w:rsidDel="00000000" w:rsidR="00000000" w:rsidRPr="00000000">
        <w:rPr>
          <w:rtl w:val="0"/>
        </w:rPr>
      </w:r>
    </w:p>
    <w:p w:rsidR="00000000" w:rsidDel="00000000" w:rsidP="00000000" w:rsidRDefault="00000000" w:rsidRPr="00000000" w14:paraId="000004ED">
      <w:pPr>
        <w:spacing w:after="240" w:before="240" w:line="360" w:lineRule="auto"/>
        <w:jc w:val="both"/>
        <w:rPr>
          <w:sz w:val="20"/>
          <w:szCs w:val="20"/>
        </w:rPr>
      </w:pPr>
      <w:r w:rsidDel="00000000" w:rsidR="00000000" w:rsidRPr="00000000">
        <w:rPr>
          <w:rtl w:val="0"/>
        </w:rPr>
      </w:r>
    </w:p>
    <w:p w:rsidR="00000000" w:rsidDel="00000000" w:rsidP="00000000" w:rsidRDefault="00000000" w:rsidRPr="00000000" w14:paraId="000004EE">
      <w:pPr>
        <w:spacing w:after="240" w:before="240" w:line="360" w:lineRule="auto"/>
        <w:jc w:val="both"/>
        <w:rPr>
          <w:sz w:val="20"/>
          <w:szCs w:val="20"/>
        </w:rPr>
      </w:pPr>
      <w:r w:rsidDel="00000000" w:rsidR="00000000" w:rsidRPr="00000000">
        <w:rPr>
          <w:rtl w:val="0"/>
        </w:rPr>
      </w:r>
    </w:p>
    <w:p w:rsidR="00000000" w:rsidDel="00000000" w:rsidP="00000000" w:rsidRDefault="00000000" w:rsidRPr="00000000" w14:paraId="000004EF">
      <w:pPr>
        <w:spacing w:after="240" w:before="240" w:line="360" w:lineRule="auto"/>
        <w:jc w:val="both"/>
        <w:rPr>
          <w:sz w:val="20"/>
          <w:szCs w:val="20"/>
        </w:rPr>
      </w:pPr>
      <w:r w:rsidDel="00000000" w:rsidR="00000000" w:rsidRPr="00000000">
        <w:rPr>
          <w:b w:val="1"/>
          <w:bCs w:val="1"/>
          <w:sz w:val="20"/>
          <w:szCs w:val="20"/>
          <w:rtl w:val="0"/>
        </w:rPr>
        <w:t xml:space="preserve">12. Referências bibliográficas:</w:t>
        <w:br w:type="textWrapping"/>
      </w:r>
      <w:r w:rsidDel="00000000" w:rsidR="00000000" w:rsidRPr="00000000">
        <w:rPr>
          <w:sz w:val="20"/>
          <w:szCs w:val="20"/>
          <w:rtl w:val="0"/>
        </w:rPr>
        <w:br w:type="textWrapping"/>
        <w:t xml:space="preserve">ABSTRACT ASAS – MEAT QUALITY. American Society of Animal Science Annual Meeting Proceedings. 2019.</w:t>
      </w:r>
    </w:p>
    <w:p w:rsidR="00000000" w:rsidDel="00000000" w:rsidP="00000000" w:rsidRDefault="00000000" w:rsidRPr="00000000" w14:paraId="000004F0">
      <w:pPr>
        <w:spacing w:after="240" w:before="240" w:line="360" w:lineRule="auto"/>
        <w:jc w:val="both"/>
        <w:rPr>
          <w:sz w:val="20"/>
          <w:szCs w:val="20"/>
        </w:rPr>
      </w:pPr>
      <w:r w:rsidDel="00000000" w:rsidR="00000000" w:rsidRPr="00000000">
        <w:rPr>
          <w:sz w:val="20"/>
          <w:szCs w:val="20"/>
          <w:rtl w:val="0"/>
        </w:rPr>
        <w:t xml:space="preserve">ABSTRACT ASAS – PERFORMANCE. American Society of Animal Science Annual Meeting Proceedings. 2019.</w:t>
      </w:r>
    </w:p>
    <w:p w:rsidR="00000000" w:rsidDel="00000000" w:rsidP="00000000" w:rsidRDefault="00000000" w:rsidRPr="00000000" w14:paraId="000004F1">
      <w:pPr>
        <w:spacing w:after="240" w:before="240" w:line="360" w:lineRule="auto"/>
        <w:jc w:val="both"/>
        <w:rPr>
          <w:sz w:val="20"/>
          <w:szCs w:val="20"/>
        </w:rPr>
      </w:pPr>
      <w:r w:rsidDel="00000000" w:rsidR="00000000" w:rsidRPr="00000000">
        <w:rPr>
          <w:sz w:val="20"/>
          <w:szCs w:val="20"/>
          <w:rtl w:val="0"/>
        </w:rPr>
        <w:t xml:space="preserve">ARCHIVOS LATINOAMERICANOS DE PRODUCCIÓN ANIMAL. Estudos de fermentação ruminal in vitro aplicados à mitigação de metano. v. 21, 2013.</w:t>
      </w:r>
    </w:p>
    <w:p w:rsidR="00000000" w:rsidDel="00000000" w:rsidP="00000000" w:rsidRDefault="00000000" w:rsidRPr="00000000" w14:paraId="000004F2">
      <w:pPr>
        <w:spacing w:after="240" w:before="240" w:line="360" w:lineRule="auto"/>
        <w:jc w:val="both"/>
        <w:rPr>
          <w:sz w:val="20"/>
          <w:szCs w:val="20"/>
        </w:rPr>
      </w:pPr>
      <w:r w:rsidDel="00000000" w:rsidR="00000000" w:rsidRPr="00000000">
        <w:rPr>
          <w:sz w:val="20"/>
          <w:szCs w:val="20"/>
          <w:rtl w:val="0"/>
        </w:rPr>
        <w:t xml:space="preserve">BRASIL. Lei nº 12.187, de 29 de dezembro de 2009. Institui a Política Nacional sobre Mudança do Clima. Diário Oficial da União: Brasília, 2009.</w:t>
      </w:r>
    </w:p>
    <w:p w:rsidR="00000000" w:rsidDel="00000000" w:rsidP="00000000" w:rsidRDefault="00000000" w:rsidRPr="00000000" w14:paraId="000004F3">
      <w:pPr>
        <w:spacing w:after="240" w:before="240" w:line="360" w:lineRule="auto"/>
        <w:jc w:val="both"/>
        <w:rPr>
          <w:sz w:val="20"/>
          <w:szCs w:val="20"/>
        </w:rPr>
      </w:pPr>
      <w:r w:rsidDel="00000000" w:rsidR="00000000" w:rsidRPr="00000000">
        <w:rPr>
          <w:sz w:val="20"/>
          <w:szCs w:val="20"/>
          <w:rtl w:val="0"/>
        </w:rPr>
        <w:t xml:space="preserve">BRASIL. Ministério da Agricultura e Pecuária. Plano Setorial para Adaptação à Mudança do Clima e Baixa Emissão de Carbono na Agropecuária – Plano ABC+ 2030. Brasília: MAPA, 2021.</w:t>
      </w:r>
    </w:p>
    <w:p w:rsidR="00000000" w:rsidDel="00000000" w:rsidP="00000000" w:rsidRDefault="00000000" w:rsidRPr="00000000" w14:paraId="000004F4">
      <w:pPr>
        <w:spacing w:after="240" w:before="240" w:line="360" w:lineRule="auto"/>
        <w:jc w:val="both"/>
        <w:rPr>
          <w:sz w:val="20"/>
          <w:szCs w:val="20"/>
        </w:rPr>
      </w:pPr>
      <w:r w:rsidDel="00000000" w:rsidR="00000000" w:rsidRPr="00000000">
        <w:rPr>
          <w:sz w:val="20"/>
          <w:szCs w:val="20"/>
          <w:rtl w:val="0"/>
        </w:rPr>
        <w:t xml:space="preserve">BRASIL. Ministério da Ciência, Tecnologia e Inovação (MCTI). Fatores de emissão de CO₂ do Sistema Interligado Nacional. Brasília: MCTI, versão vigente.</w:t>
      </w:r>
    </w:p>
    <w:p w:rsidR="00000000" w:rsidDel="00000000" w:rsidP="00000000" w:rsidRDefault="00000000" w:rsidRPr="00000000" w14:paraId="000004F5">
      <w:pPr>
        <w:spacing w:after="240" w:before="240" w:line="360" w:lineRule="auto"/>
        <w:jc w:val="both"/>
        <w:rPr>
          <w:sz w:val="20"/>
          <w:szCs w:val="20"/>
        </w:rPr>
      </w:pPr>
      <w:r w:rsidDel="00000000" w:rsidR="00000000" w:rsidRPr="00000000">
        <w:rPr>
          <w:sz w:val="20"/>
          <w:szCs w:val="20"/>
          <w:rtl w:val="0"/>
        </w:rPr>
        <w:t xml:space="preserve">EMBRAPA. Balanço de emissões de gases de efeito estufa na agropecuária brasileira. Brasília: Embrapa, 2022.</w:t>
      </w:r>
    </w:p>
    <w:p w:rsidR="00000000" w:rsidDel="00000000" w:rsidP="00000000" w:rsidRDefault="00000000" w:rsidRPr="00000000" w14:paraId="000004F6">
      <w:pPr>
        <w:spacing w:after="240" w:before="240" w:line="360" w:lineRule="auto"/>
        <w:jc w:val="both"/>
        <w:rPr>
          <w:sz w:val="20"/>
          <w:szCs w:val="20"/>
        </w:rPr>
      </w:pPr>
      <w:r w:rsidDel="00000000" w:rsidR="00000000" w:rsidRPr="00000000">
        <w:rPr>
          <w:sz w:val="20"/>
          <w:szCs w:val="20"/>
          <w:rtl w:val="0"/>
        </w:rPr>
        <w:t xml:space="preserve">FAO – FOOD AND AGRICULTURE ORGANIZATION OF THE UNITED NATIONS. Livestock’s long shadow: environmental issues and options. Rome: FAO, 2006.</w:t>
      </w:r>
    </w:p>
    <w:p w:rsidR="00000000" w:rsidDel="00000000" w:rsidP="00000000" w:rsidRDefault="00000000" w:rsidRPr="00000000" w14:paraId="000004F7">
      <w:pPr>
        <w:spacing w:after="240" w:before="240" w:line="360" w:lineRule="auto"/>
        <w:jc w:val="both"/>
        <w:rPr>
          <w:sz w:val="20"/>
          <w:szCs w:val="20"/>
        </w:rPr>
      </w:pPr>
      <w:r w:rsidDel="00000000" w:rsidR="00000000" w:rsidRPr="00000000">
        <w:rPr>
          <w:sz w:val="20"/>
          <w:szCs w:val="20"/>
          <w:rtl w:val="0"/>
        </w:rPr>
        <w:t xml:space="preserve">GERBER, P. J. et al. Tackling climate change through livestock: a global assessment of emissions and mitigation opportunities. Rome: FAO, 2013.</w:t>
      </w:r>
    </w:p>
    <w:p w:rsidR="00000000" w:rsidDel="00000000" w:rsidP="00000000" w:rsidRDefault="00000000" w:rsidRPr="00000000" w14:paraId="000004F8">
      <w:pPr>
        <w:spacing w:after="240" w:before="240" w:line="360" w:lineRule="auto"/>
        <w:jc w:val="both"/>
        <w:rPr>
          <w:sz w:val="20"/>
          <w:szCs w:val="20"/>
        </w:rPr>
      </w:pPr>
      <w:r w:rsidDel="00000000" w:rsidR="00000000" w:rsidRPr="00000000">
        <w:rPr>
          <w:sz w:val="20"/>
          <w:szCs w:val="20"/>
          <w:rtl w:val="0"/>
        </w:rPr>
        <w:t xml:space="preserve">GOLD STANDARD FOUNDATION. Enteric Methane Reduction Methodology. Geneva: Gold Standard, 2023.</w:t>
      </w:r>
    </w:p>
    <w:p w:rsidR="00000000" w:rsidDel="00000000" w:rsidP="00000000" w:rsidRDefault="00000000" w:rsidRPr="00000000" w14:paraId="000004F9">
      <w:pPr>
        <w:spacing w:after="240" w:before="240" w:line="360" w:lineRule="auto"/>
        <w:jc w:val="both"/>
        <w:rPr>
          <w:sz w:val="20"/>
          <w:szCs w:val="20"/>
        </w:rPr>
      </w:pPr>
      <w:r w:rsidDel="00000000" w:rsidR="00000000" w:rsidRPr="00000000">
        <w:rPr>
          <w:sz w:val="20"/>
          <w:szCs w:val="20"/>
          <w:rtl w:val="0"/>
        </w:rPr>
        <w:t xml:space="preserve">GARCIA, R. S. Modulação fermentativa ruminal e mitigação de metano entérico em bovinos suplementados. 2013.</w:t>
      </w:r>
    </w:p>
    <w:p w:rsidR="00000000" w:rsidDel="00000000" w:rsidP="00000000" w:rsidRDefault="00000000" w:rsidRPr="00000000" w14:paraId="000004FA">
      <w:pPr>
        <w:spacing w:after="240" w:before="240" w:line="360" w:lineRule="auto"/>
        <w:jc w:val="both"/>
        <w:rPr>
          <w:sz w:val="20"/>
          <w:szCs w:val="20"/>
        </w:rPr>
      </w:pPr>
      <w:r w:rsidDel="00000000" w:rsidR="00000000" w:rsidRPr="00000000">
        <w:rPr>
          <w:sz w:val="20"/>
          <w:szCs w:val="20"/>
          <w:rtl w:val="0"/>
        </w:rPr>
        <w:t xml:space="preserve">GHG PROTOCOL. Corporate Accounting and Reporting Standard. World Resources Institute (WRI); World Business Council for Sustainable Development (WBCSD), 2015.</w:t>
      </w:r>
    </w:p>
    <w:p w:rsidR="00000000" w:rsidDel="00000000" w:rsidP="00000000" w:rsidRDefault="00000000" w:rsidRPr="00000000" w14:paraId="000004FB">
      <w:pPr>
        <w:spacing w:after="240" w:before="240" w:line="360" w:lineRule="auto"/>
        <w:jc w:val="both"/>
        <w:rPr>
          <w:sz w:val="20"/>
          <w:szCs w:val="20"/>
        </w:rPr>
      </w:pPr>
      <w:r w:rsidDel="00000000" w:rsidR="00000000" w:rsidRPr="00000000">
        <w:rPr>
          <w:sz w:val="20"/>
          <w:szCs w:val="20"/>
          <w:rtl w:val="0"/>
        </w:rPr>
        <w:t xml:space="preserve">HOOK, S. E.; WRIGHT, A. D. G.; MCALLISTER, T. A. Methanogens: methane producers of the rumen and mitigation strategies. Archaea, v. 2010, Article ID 945785, 2010.</w:t>
      </w:r>
    </w:p>
    <w:p w:rsidR="00000000" w:rsidDel="00000000" w:rsidP="00000000" w:rsidRDefault="00000000" w:rsidRPr="00000000" w14:paraId="000004FC">
      <w:pPr>
        <w:spacing w:after="240" w:before="240" w:line="360" w:lineRule="auto"/>
        <w:jc w:val="both"/>
        <w:rPr>
          <w:sz w:val="20"/>
          <w:szCs w:val="20"/>
        </w:rPr>
      </w:pPr>
      <w:r w:rsidDel="00000000" w:rsidR="00000000" w:rsidRPr="00000000">
        <w:rPr>
          <w:sz w:val="20"/>
          <w:szCs w:val="20"/>
          <w:rtl w:val="0"/>
        </w:rPr>
        <w:t xml:space="preserve">ICVCM – INTEGRITY COUNCIL FOR THE VOLUNTARY CARBON MARKET. Core Carbon Principles and Assessment Framework. 2023.</w:t>
      </w:r>
    </w:p>
    <w:p w:rsidR="00000000" w:rsidDel="00000000" w:rsidP="00000000" w:rsidRDefault="00000000" w:rsidRPr="00000000" w14:paraId="000004FD">
      <w:pPr>
        <w:spacing w:after="240" w:before="240" w:line="360" w:lineRule="auto"/>
        <w:jc w:val="both"/>
        <w:rPr>
          <w:sz w:val="20"/>
          <w:szCs w:val="20"/>
        </w:rPr>
      </w:pPr>
      <w:r w:rsidDel="00000000" w:rsidR="00000000" w:rsidRPr="00000000">
        <w:rPr>
          <w:sz w:val="20"/>
          <w:szCs w:val="20"/>
          <w:rtl w:val="0"/>
        </w:rPr>
        <w:t xml:space="preserve">IFOAM – INTERNATIONAL FEDERATION OF ORGANIC AGRICULTURE MOVEMENTS. The IFOAM Norms for Organic Production and Processing. Bonn: IFOAM, versão vigente.</w:t>
      </w:r>
    </w:p>
    <w:p w:rsidR="00000000" w:rsidDel="00000000" w:rsidP="00000000" w:rsidRDefault="00000000" w:rsidRPr="00000000" w14:paraId="000004FE">
      <w:pPr>
        <w:spacing w:after="240" w:before="240" w:line="360" w:lineRule="auto"/>
        <w:jc w:val="both"/>
        <w:rPr>
          <w:sz w:val="20"/>
          <w:szCs w:val="20"/>
        </w:rPr>
      </w:pPr>
      <w:r w:rsidDel="00000000" w:rsidR="00000000" w:rsidRPr="00000000">
        <w:rPr>
          <w:sz w:val="20"/>
          <w:szCs w:val="20"/>
          <w:rtl w:val="0"/>
        </w:rPr>
        <w:t xml:space="preserve">INTERGOVERNMENTAL PANEL ON CLIMATE CHANGE (IPCC). 2006 IPCC Guidelines for National Greenhouse Gas Inventories. Hayama: IGES, 2006.</w:t>
      </w:r>
    </w:p>
    <w:p w:rsidR="00000000" w:rsidDel="00000000" w:rsidP="00000000" w:rsidRDefault="00000000" w:rsidRPr="00000000" w14:paraId="000004FF">
      <w:pPr>
        <w:spacing w:after="240" w:before="240" w:line="360" w:lineRule="auto"/>
        <w:jc w:val="both"/>
        <w:rPr>
          <w:sz w:val="20"/>
          <w:szCs w:val="20"/>
        </w:rPr>
      </w:pPr>
      <w:r w:rsidDel="00000000" w:rsidR="00000000" w:rsidRPr="00000000">
        <w:rPr>
          <w:sz w:val="20"/>
          <w:szCs w:val="20"/>
          <w:rtl w:val="0"/>
        </w:rPr>
        <w:t xml:space="preserve">INTERGOVERNMENTAL PANEL ON CLIMATE CHANGE (IPCC). 2019 Refinement to the 2006 IPCC Guidelines for National Greenhouse Gas Inventories. Geneva: IPCC, 2019.</w:t>
      </w:r>
    </w:p>
    <w:p w:rsidR="00000000" w:rsidDel="00000000" w:rsidP="00000000" w:rsidRDefault="00000000" w:rsidRPr="00000000" w14:paraId="00000500">
      <w:pPr>
        <w:spacing w:after="240" w:before="240" w:line="360" w:lineRule="auto"/>
        <w:jc w:val="both"/>
        <w:rPr>
          <w:sz w:val="20"/>
          <w:szCs w:val="20"/>
        </w:rPr>
      </w:pPr>
      <w:r w:rsidDel="00000000" w:rsidR="00000000" w:rsidRPr="00000000">
        <w:rPr>
          <w:sz w:val="20"/>
          <w:szCs w:val="20"/>
          <w:rtl w:val="0"/>
        </w:rPr>
        <w:t xml:space="preserve">INTERGOVERNMENTAL PANEL ON CLIMATE CHANGE (IPCC). Climate Change 2014: Synthesis Report. Contribution of Working Groups I, II and III to the Fifth Assessment Report (AR5). Geneva: IPCC, 2014.</w:t>
      </w:r>
    </w:p>
    <w:p w:rsidR="00000000" w:rsidDel="00000000" w:rsidP="00000000" w:rsidRDefault="00000000" w:rsidRPr="00000000" w14:paraId="00000501">
      <w:pPr>
        <w:spacing w:after="240" w:before="240" w:line="360" w:lineRule="auto"/>
        <w:jc w:val="both"/>
        <w:rPr>
          <w:sz w:val="20"/>
          <w:szCs w:val="20"/>
        </w:rPr>
      </w:pPr>
      <w:r w:rsidDel="00000000" w:rsidR="00000000" w:rsidRPr="00000000">
        <w:rPr>
          <w:sz w:val="20"/>
          <w:szCs w:val="20"/>
          <w:rtl w:val="0"/>
        </w:rPr>
        <w:t xml:space="preserve">JOHNSON, K. A.; JOHNSON, D. E. Methane emissions from cattle. Journal of Animal Science, v. 73, p. 2483–2492, 1995.</w:t>
      </w:r>
    </w:p>
    <w:p w:rsidR="00000000" w:rsidDel="00000000" w:rsidP="00000000" w:rsidRDefault="00000000" w:rsidRPr="00000000" w14:paraId="00000502">
      <w:pPr>
        <w:spacing w:after="240" w:before="240" w:line="360" w:lineRule="auto"/>
        <w:jc w:val="both"/>
        <w:rPr>
          <w:sz w:val="20"/>
          <w:szCs w:val="20"/>
        </w:rPr>
      </w:pPr>
      <w:r w:rsidDel="00000000" w:rsidR="00000000" w:rsidRPr="00000000">
        <w:rPr>
          <w:sz w:val="20"/>
          <w:szCs w:val="20"/>
          <w:rtl w:val="0"/>
        </w:rPr>
        <w:t xml:space="preserve">KNAPP, J. R. et al. Invited review: Enteric methane in dairy cattle production: quantifying the opportunities and impact of reducing emissions. Journal of Dairy Science, v. 97, n. 6, p. 3231–3261, 2014.</w:t>
      </w:r>
    </w:p>
    <w:p w:rsidR="00000000" w:rsidDel="00000000" w:rsidP="00000000" w:rsidRDefault="00000000" w:rsidRPr="00000000" w14:paraId="00000503">
      <w:pPr>
        <w:spacing w:after="240" w:before="240" w:line="360" w:lineRule="auto"/>
        <w:jc w:val="both"/>
        <w:rPr>
          <w:sz w:val="20"/>
          <w:szCs w:val="20"/>
        </w:rPr>
      </w:pPr>
      <w:r w:rsidDel="00000000" w:rsidR="00000000" w:rsidRPr="00000000">
        <w:rPr>
          <w:sz w:val="20"/>
          <w:szCs w:val="20"/>
          <w:rtl w:val="0"/>
        </w:rPr>
        <w:t xml:space="preserve">MOSS, A. R.; JOUANY, J. P.; NEWBOLD, J. Methane production by ruminants: its contribution to global warming. Annales de Zootechnie, v. 49, p. 231–253, 2000.</w:t>
      </w:r>
    </w:p>
    <w:p w:rsidR="00000000" w:rsidDel="00000000" w:rsidP="00000000" w:rsidRDefault="00000000" w:rsidRPr="00000000" w14:paraId="00000504">
      <w:pPr>
        <w:spacing w:after="240" w:before="240" w:line="360" w:lineRule="auto"/>
        <w:jc w:val="both"/>
        <w:rPr>
          <w:sz w:val="20"/>
          <w:szCs w:val="20"/>
        </w:rPr>
      </w:pPr>
      <w:r w:rsidDel="00000000" w:rsidR="00000000" w:rsidRPr="00000000">
        <w:rPr>
          <w:sz w:val="20"/>
          <w:szCs w:val="20"/>
          <w:rtl w:val="0"/>
        </w:rPr>
        <w:t xml:space="preserve">PREMIX NUTRIÇÃO ANIMAL LTDA. Dossiê técnico interno – Estudos de respirometria e mitigação entérica do Fator P®. Ribeirão Preto, 2019.</w:t>
      </w:r>
    </w:p>
    <w:p w:rsidR="00000000" w:rsidDel="00000000" w:rsidP="00000000" w:rsidRDefault="00000000" w:rsidRPr="00000000" w14:paraId="00000505">
      <w:pPr>
        <w:spacing w:after="240" w:before="240" w:line="360" w:lineRule="auto"/>
        <w:jc w:val="both"/>
        <w:rPr>
          <w:sz w:val="20"/>
          <w:szCs w:val="20"/>
        </w:rPr>
      </w:pPr>
      <w:r w:rsidDel="00000000" w:rsidR="00000000" w:rsidRPr="00000000">
        <w:rPr>
          <w:sz w:val="20"/>
          <w:szCs w:val="20"/>
          <w:rtl w:val="0"/>
        </w:rPr>
        <w:t xml:space="preserve">REVISTA BRASILEIRA DE ZOOTECNIA. Estudos sobre fermentação ruminal e produção de metano em bovinos. v. 39, 2010.</w:t>
      </w:r>
    </w:p>
    <w:p w:rsidR="00000000" w:rsidDel="00000000" w:rsidP="00000000" w:rsidRDefault="00000000" w:rsidRPr="00000000" w14:paraId="00000506">
      <w:pPr>
        <w:spacing w:after="240" w:before="240" w:line="360" w:lineRule="auto"/>
        <w:jc w:val="both"/>
        <w:rPr>
          <w:sz w:val="20"/>
          <w:szCs w:val="20"/>
        </w:rPr>
      </w:pPr>
      <w:r w:rsidDel="00000000" w:rsidR="00000000" w:rsidRPr="00000000">
        <w:rPr>
          <w:sz w:val="20"/>
          <w:szCs w:val="20"/>
          <w:rtl w:val="0"/>
        </w:rPr>
        <w:t xml:space="preserve">SENE, F. P. Avaliação da redução de metano entérico por suplementação nutricional em bovinos Nelore. 2017.</w:t>
      </w:r>
    </w:p>
    <w:p w:rsidR="00000000" w:rsidDel="00000000" w:rsidP="00000000" w:rsidRDefault="00000000" w:rsidRPr="00000000" w14:paraId="00000507">
      <w:pPr>
        <w:spacing w:after="240" w:before="240" w:line="360" w:lineRule="auto"/>
        <w:jc w:val="both"/>
        <w:rPr>
          <w:sz w:val="20"/>
          <w:szCs w:val="20"/>
        </w:rPr>
      </w:pPr>
      <w:r w:rsidDel="00000000" w:rsidR="00000000" w:rsidRPr="00000000">
        <w:rPr>
          <w:sz w:val="20"/>
          <w:szCs w:val="20"/>
          <w:rtl w:val="0"/>
        </w:rPr>
        <w:t xml:space="preserve">UNITED NATIONS. Transforming our world: the 2030 Agenda for Sustainable Development. New York: United Nations, 2015.</w:t>
      </w:r>
    </w:p>
    <w:p w:rsidR="00000000" w:rsidDel="00000000" w:rsidP="00000000" w:rsidRDefault="00000000" w:rsidRPr="00000000" w14:paraId="00000508">
      <w:pPr>
        <w:spacing w:after="240" w:before="240" w:line="360" w:lineRule="auto"/>
        <w:jc w:val="both"/>
        <w:rPr>
          <w:sz w:val="20"/>
          <w:szCs w:val="20"/>
        </w:rPr>
      </w:pPr>
      <w:r w:rsidDel="00000000" w:rsidR="00000000" w:rsidRPr="00000000">
        <w:rPr>
          <w:sz w:val="20"/>
          <w:szCs w:val="20"/>
          <w:rtl w:val="0"/>
        </w:rPr>
        <w:t xml:space="preserve">UNESP – UNIVERSIDADE ESTADUAL PAULISTA. Estudos de respirometria ventilada aplicados à mitigação de metano entérico. Jaboticabal, 2023–2024.</w:t>
      </w:r>
    </w:p>
    <w:p w:rsidR="00000000" w:rsidDel="00000000" w:rsidP="00000000" w:rsidRDefault="00000000" w:rsidRPr="00000000" w14:paraId="00000509">
      <w:pPr>
        <w:spacing w:after="240" w:before="240" w:line="360" w:lineRule="auto"/>
        <w:jc w:val="both"/>
        <w:rPr>
          <w:sz w:val="20"/>
          <w:szCs w:val="20"/>
        </w:rPr>
      </w:pPr>
      <w:r w:rsidDel="00000000" w:rsidR="00000000" w:rsidRPr="00000000">
        <w:rPr>
          <w:sz w:val="20"/>
          <w:szCs w:val="20"/>
          <w:rtl w:val="0"/>
        </w:rPr>
        <w:t xml:space="preserve">USDA. National Organic Program (NOP) Standards. Washington, DC: United States Department of Agriculture, versão vigente.</w:t>
      </w:r>
    </w:p>
    <w:p w:rsidR="00000000" w:rsidDel="00000000" w:rsidP="00000000" w:rsidRDefault="00000000" w:rsidRPr="00000000" w14:paraId="0000050A">
      <w:pPr>
        <w:spacing w:after="240" w:before="240" w:line="360" w:lineRule="auto"/>
        <w:jc w:val="both"/>
        <w:rPr>
          <w:sz w:val="20"/>
          <w:szCs w:val="20"/>
        </w:rPr>
      </w:pPr>
      <w:r w:rsidDel="00000000" w:rsidR="00000000" w:rsidRPr="00000000">
        <w:rPr>
          <w:sz w:val="20"/>
          <w:szCs w:val="20"/>
          <w:rtl w:val="0"/>
        </w:rPr>
        <w:t xml:space="preserve">VERIFIED CARBON STANDARD (VCS). VM0041: Methodology for Improved Agricultural Land Management. Washington, DC: Verra, versão vigente.</w:t>
      </w:r>
    </w:p>
    <w:p w:rsidR="00000000" w:rsidDel="00000000" w:rsidP="00000000" w:rsidRDefault="00000000" w:rsidRPr="00000000" w14:paraId="0000050B">
      <w:pPr>
        <w:spacing w:after="240" w:before="240" w:line="360" w:lineRule="auto"/>
        <w:jc w:val="both"/>
        <w:rPr>
          <w:sz w:val="20"/>
          <w:szCs w:val="20"/>
        </w:rPr>
      </w:pPr>
      <w:r w:rsidDel="00000000" w:rsidR="00000000" w:rsidRPr="00000000">
        <w:rPr>
          <w:sz w:val="20"/>
          <w:szCs w:val="20"/>
          <w:rtl w:val="0"/>
        </w:rPr>
        <w:t xml:space="preserve">VERIFIED CARBON STANDARD (VCS). VM0042: Methodology for Improved Livestock Management. Washington, DC: Verra, versão vigente.</w:t>
      </w:r>
    </w:p>
    <w:p w:rsidR="00000000" w:rsidDel="00000000" w:rsidP="00000000" w:rsidRDefault="00000000" w:rsidRPr="00000000" w14:paraId="0000050C">
      <w:pPr>
        <w:spacing w:after="240" w:before="240" w:line="360" w:lineRule="auto"/>
        <w:jc w:val="both"/>
        <w:rPr>
          <w:sz w:val="20"/>
          <w:szCs w:val="20"/>
        </w:rPr>
      </w:pPr>
      <w:r w:rsidDel="00000000" w:rsidR="00000000" w:rsidRPr="00000000">
        <w:rPr>
          <w:sz w:val="20"/>
          <w:szCs w:val="20"/>
          <w:rtl w:val="0"/>
        </w:rPr>
        <w:t xml:space="preserve">UNIÃO EUROPEIA. Regulamento (CE) nº 834/2007 do Conselho, de 28 de junho de 2007, relativo à produção biológica e à rotulagem dos produtos biológicos.</w:t>
      </w:r>
    </w:p>
    <w:p w:rsidR="00000000" w:rsidDel="00000000" w:rsidP="00000000" w:rsidRDefault="00000000" w:rsidRPr="00000000" w14:paraId="0000050D">
      <w:pPr>
        <w:spacing w:after="240" w:before="240" w:line="360" w:lineRule="auto"/>
        <w:jc w:val="both"/>
        <w:rPr>
          <w:sz w:val="20"/>
          <w:szCs w:val="20"/>
        </w:rPr>
      </w:pPr>
      <w:r w:rsidDel="00000000" w:rsidR="00000000" w:rsidRPr="00000000">
        <w:rPr>
          <w:sz w:val="20"/>
          <w:szCs w:val="20"/>
          <w:rtl w:val="0"/>
        </w:rPr>
        <w:t xml:space="preserve">INTERNATIONAL ORGANIZATION FOR STANDARDIZATION (ISO). ISO 14064-1:2018 – Greenhouse gases – Part 1: Specification with guidance at the organizational level. Geneva: ISO, 2018.</w:t>
      </w:r>
    </w:p>
    <w:p w:rsidR="00000000" w:rsidDel="00000000" w:rsidP="00000000" w:rsidRDefault="00000000" w:rsidRPr="00000000" w14:paraId="0000050E">
      <w:pPr>
        <w:spacing w:after="240" w:before="240" w:line="360" w:lineRule="auto"/>
        <w:jc w:val="both"/>
        <w:rPr>
          <w:sz w:val="20"/>
          <w:szCs w:val="20"/>
        </w:rPr>
      </w:pPr>
      <w:r w:rsidDel="00000000" w:rsidR="00000000" w:rsidRPr="00000000">
        <w:rPr>
          <w:sz w:val="20"/>
          <w:szCs w:val="20"/>
          <w:rtl w:val="0"/>
        </w:rPr>
        <w:t xml:space="preserve">INTERNATIONAL ORGANIZATION FOR STANDARDIZATION (ISO). ISO 14064-2:2019 – Greenhouse gases – Part 2: Specification with guidance at the project level. Geneva: ISO, 2019.</w:t>
      </w:r>
    </w:p>
    <w:p w:rsidR="00000000" w:rsidDel="00000000" w:rsidP="00000000" w:rsidRDefault="00000000" w:rsidRPr="00000000" w14:paraId="0000050F">
      <w:pPr>
        <w:spacing w:after="240" w:before="240" w:line="360" w:lineRule="auto"/>
        <w:jc w:val="both"/>
        <w:rPr>
          <w:sz w:val="20"/>
          <w:szCs w:val="20"/>
        </w:rPr>
      </w:pPr>
      <w:r w:rsidDel="00000000" w:rsidR="00000000" w:rsidRPr="00000000">
        <w:rPr>
          <w:sz w:val="20"/>
          <w:szCs w:val="20"/>
          <w:rtl w:val="0"/>
        </w:rPr>
        <w:t xml:space="preserve">INTERNATIONAL ORGANIZATION FOR STANDARDIZATION (ISO). ISO 14064-3:2019 – Greenhouse gases – Part 3: Specification with guidance for validation and verification. Geneva: ISO, 2019.</w:t>
      </w:r>
    </w:p>
    <w:p w:rsidR="00000000" w:rsidDel="00000000" w:rsidP="00000000" w:rsidRDefault="00000000" w:rsidRPr="00000000" w14:paraId="00000510">
      <w:pPr>
        <w:pStyle w:val="Heading3"/>
        <w:keepNext w:val="0"/>
        <w:keepLines w:val="0"/>
        <w:spacing w:before="280" w:line="360" w:lineRule="auto"/>
        <w:jc w:val="both"/>
        <w:rPr>
          <w:b w:val="1"/>
          <w:bCs w:val="1"/>
          <w:color w:val="000000"/>
          <w:sz w:val="20"/>
          <w:szCs w:val="20"/>
        </w:rPr>
      </w:pPr>
      <w:bookmarkStart w:colFirst="0" w:colLast="0" w:name="_heading=h.tp5bdv87y6ww" w:id="145"/>
      <w:bookmarkEnd w:id="145"/>
      <w:r w:rsidDel="00000000" w:rsidR="00000000" w:rsidRPr="00000000">
        <w:rPr>
          <w:b w:val="1"/>
          <w:bCs w:val="1"/>
          <w:color w:val="000000"/>
          <w:sz w:val="20"/>
          <w:szCs w:val="20"/>
          <w:rtl w:val="0"/>
        </w:rPr>
        <w:t xml:space="preserve">Observação final</w:t>
      </w:r>
    </w:p>
    <w:p w:rsidR="00000000" w:rsidDel="00000000" w:rsidP="00000000" w:rsidRDefault="00000000" w:rsidRPr="00000000" w14:paraId="00000511">
      <w:pPr>
        <w:spacing w:after="240" w:before="240" w:line="360" w:lineRule="auto"/>
        <w:ind w:left="0" w:firstLine="720"/>
        <w:jc w:val="both"/>
        <w:rPr>
          <w:sz w:val="20"/>
          <w:szCs w:val="20"/>
        </w:rPr>
      </w:pPr>
      <w:r w:rsidDel="00000000" w:rsidR="00000000" w:rsidRPr="00000000">
        <w:rPr>
          <w:sz w:val="20"/>
          <w:szCs w:val="20"/>
          <w:rtl w:val="0"/>
        </w:rPr>
        <w:t xml:space="preserve">Além das referências formais, o presente documento considerou dados primários de produção e emissões fornecidos pela Premix, validados tecnicamente pela E2Carbon, e resultados laboratoriais de pesquisas de campo da Unesp, utilizados para determinar o fator médio de mitigação entérica (R = 17%).</w:t>
      </w:r>
    </w:p>
    <w:p w:rsidR="00000000" w:rsidDel="00000000" w:rsidP="00000000" w:rsidRDefault="00000000" w:rsidRPr="00000000" w14:paraId="00000512">
      <w:pPr>
        <w:spacing w:after="240" w:before="240" w:line="360" w:lineRule="auto"/>
        <w:jc w:val="both"/>
        <w:rPr>
          <w:sz w:val="20"/>
          <w:szCs w:val="20"/>
        </w:rPr>
      </w:pPr>
      <w:r w:rsidDel="00000000" w:rsidR="00000000" w:rsidRPr="00000000">
        <w:rPr>
          <w:rtl w:val="0"/>
        </w:rPr>
      </w:r>
    </w:p>
    <w:p w:rsidR="00000000" w:rsidDel="00000000" w:rsidP="00000000" w:rsidRDefault="00000000" w:rsidRPr="00000000" w14:paraId="00000513">
      <w:pPr>
        <w:spacing w:after="240" w:before="240" w:line="360" w:lineRule="auto"/>
        <w:jc w:val="both"/>
        <w:rPr>
          <w:sz w:val="20"/>
          <w:szCs w:val="20"/>
        </w:rPr>
      </w:pPr>
      <w:r w:rsidDel="00000000" w:rsidR="00000000" w:rsidRPr="00000000">
        <w:rPr>
          <w:rtl w:val="0"/>
        </w:rPr>
      </w:r>
    </w:p>
    <w:p w:rsidR="00000000" w:rsidDel="00000000" w:rsidP="00000000" w:rsidRDefault="00000000" w:rsidRPr="00000000" w14:paraId="00000514">
      <w:pPr>
        <w:spacing w:after="240" w:before="240" w:line="360" w:lineRule="auto"/>
        <w:jc w:val="both"/>
        <w:rPr>
          <w:sz w:val="20"/>
          <w:szCs w:val="20"/>
        </w:rPr>
      </w:pPr>
      <w:r w:rsidDel="00000000" w:rsidR="00000000" w:rsidRPr="00000000">
        <w:rPr>
          <w:rtl w:val="0"/>
        </w:rPr>
      </w:r>
    </w:p>
    <w:p w:rsidR="00000000" w:rsidDel="00000000" w:rsidP="00000000" w:rsidRDefault="00000000" w:rsidRPr="00000000" w14:paraId="00000515">
      <w:pPr>
        <w:spacing w:after="240" w:before="240" w:line="360" w:lineRule="auto"/>
        <w:jc w:val="both"/>
        <w:rPr>
          <w:sz w:val="20"/>
          <w:szCs w:val="20"/>
        </w:rPr>
      </w:pPr>
      <w:r w:rsidDel="00000000" w:rsidR="00000000" w:rsidRPr="00000000">
        <w:rPr>
          <w:rtl w:val="0"/>
        </w:rPr>
      </w:r>
    </w:p>
    <w:p w:rsidR="00000000" w:rsidDel="00000000" w:rsidP="00000000" w:rsidRDefault="00000000" w:rsidRPr="00000000" w14:paraId="00000516">
      <w:pPr>
        <w:spacing w:after="240" w:before="240" w:line="360" w:lineRule="auto"/>
        <w:jc w:val="both"/>
        <w:rPr>
          <w:sz w:val="20"/>
          <w:szCs w:val="20"/>
        </w:rPr>
      </w:pPr>
      <w:r w:rsidDel="00000000" w:rsidR="00000000" w:rsidRPr="00000000">
        <w:rPr>
          <w:rtl w:val="0"/>
        </w:rPr>
      </w:r>
    </w:p>
    <w:p w:rsidR="00000000" w:rsidDel="00000000" w:rsidP="00000000" w:rsidRDefault="00000000" w:rsidRPr="00000000" w14:paraId="00000517">
      <w:pPr>
        <w:spacing w:after="240" w:before="240" w:line="360" w:lineRule="auto"/>
        <w:jc w:val="both"/>
        <w:rPr>
          <w:sz w:val="20"/>
          <w:szCs w:val="20"/>
        </w:rPr>
      </w:pPr>
      <w:r w:rsidDel="00000000" w:rsidR="00000000" w:rsidRPr="00000000">
        <w:rPr>
          <w:rtl w:val="0"/>
        </w:rPr>
      </w:r>
    </w:p>
    <w:p w:rsidR="00000000" w:rsidDel="00000000" w:rsidP="00000000" w:rsidRDefault="00000000" w:rsidRPr="00000000" w14:paraId="00000518">
      <w:pPr>
        <w:spacing w:after="240" w:before="240" w:line="360" w:lineRule="auto"/>
        <w:jc w:val="both"/>
        <w:rPr>
          <w:sz w:val="20"/>
          <w:szCs w:val="20"/>
        </w:rPr>
      </w:pPr>
      <w:r w:rsidDel="00000000" w:rsidR="00000000" w:rsidRPr="00000000">
        <w:rPr>
          <w:rtl w:val="0"/>
        </w:rPr>
      </w:r>
    </w:p>
    <w:p w:rsidR="00000000" w:rsidDel="00000000" w:rsidP="00000000" w:rsidRDefault="00000000" w:rsidRPr="00000000" w14:paraId="00000519">
      <w:pPr>
        <w:spacing w:after="240" w:before="240" w:line="360" w:lineRule="auto"/>
        <w:jc w:val="both"/>
        <w:rPr>
          <w:b w:val="1"/>
          <w:bCs w:val="1"/>
          <w:sz w:val="20"/>
          <w:szCs w:val="20"/>
        </w:rPr>
      </w:pPr>
      <w:r w:rsidDel="00000000" w:rsidR="00000000" w:rsidRPr="00000000">
        <w:rPr>
          <w:b w:val="1"/>
          <w:bCs w:val="1"/>
          <w:sz w:val="20"/>
          <w:szCs w:val="20"/>
          <w:rtl w:val="0"/>
        </w:rPr>
        <w:t xml:space="preserve">13. Anexos:</w:t>
        <w:br w:type="textWrapping"/>
        <w:br w:type="textWrapping"/>
        <w:t xml:space="preserve">ANEXO I - Inventário de emissões associadas a produção de Fator P - 2025</w:t>
      </w:r>
    </w:p>
    <w:p w:rsidR="00000000" w:rsidDel="00000000" w:rsidP="00000000" w:rsidRDefault="00000000" w:rsidRPr="00000000" w14:paraId="0000051A">
      <w:pPr>
        <w:pStyle w:val="Heading2"/>
        <w:keepNext w:val="0"/>
        <w:keepLines w:val="0"/>
        <w:spacing w:after="80" w:line="360" w:lineRule="auto"/>
        <w:jc w:val="both"/>
        <w:rPr>
          <w:b w:val="1"/>
          <w:bCs w:val="1"/>
          <w:sz w:val="20"/>
          <w:szCs w:val="20"/>
        </w:rPr>
      </w:pPr>
      <w:bookmarkStart w:colFirst="0" w:colLast="0" w:name="_heading=h.m30p18kc1zrh" w:id="146"/>
      <w:bookmarkEnd w:id="146"/>
      <w:r w:rsidDel="00000000" w:rsidR="00000000" w:rsidRPr="00000000">
        <w:rPr>
          <w:b w:val="1"/>
          <w:bCs w:val="1"/>
          <w:sz w:val="20"/>
          <w:szCs w:val="20"/>
          <w:rtl w:val="0"/>
        </w:rPr>
        <w:t xml:space="preserve">1. Objetivo</w:t>
      </w:r>
    </w:p>
    <w:p w:rsidR="00000000" w:rsidDel="00000000" w:rsidP="00000000" w:rsidRDefault="00000000" w:rsidRPr="00000000" w14:paraId="0000051B">
      <w:pPr>
        <w:spacing w:after="240" w:before="240" w:line="360" w:lineRule="auto"/>
        <w:ind w:firstLine="720"/>
        <w:jc w:val="both"/>
        <w:rPr>
          <w:sz w:val="20"/>
          <w:szCs w:val="20"/>
        </w:rPr>
      </w:pPr>
      <w:r w:rsidDel="00000000" w:rsidR="00000000" w:rsidRPr="00000000">
        <w:rPr>
          <w:sz w:val="20"/>
          <w:szCs w:val="20"/>
          <w:rtl w:val="0"/>
        </w:rPr>
        <w:t xml:space="preserve">Este anexo apresenta o procedimento de cálculo das emissões de gases de efeito estufa (GEE) associadas à produção e transporte do aditivo alimentar Fator P, utilizado no projeto para mitigação de emissões de metano entérico em bovinos.</w:t>
      </w:r>
    </w:p>
    <w:p w:rsidR="00000000" w:rsidDel="00000000" w:rsidP="00000000" w:rsidRDefault="00000000" w:rsidRPr="00000000" w14:paraId="0000051C">
      <w:pPr>
        <w:spacing w:after="240" w:before="240" w:line="360" w:lineRule="auto"/>
        <w:ind w:firstLine="720"/>
        <w:jc w:val="both"/>
        <w:rPr>
          <w:sz w:val="20"/>
          <w:szCs w:val="20"/>
        </w:rPr>
      </w:pPr>
      <w:r w:rsidDel="00000000" w:rsidR="00000000" w:rsidRPr="00000000">
        <w:rPr>
          <w:sz w:val="20"/>
          <w:szCs w:val="20"/>
          <w:rtl w:val="0"/>
        </w:rPr>
        <w:t xml:space="preserve">As emissões consideradas incluem:</w:t>
      </w:r>
    </w:p>
    <w:p w:rsidR="00000000" w:rsidDel="00000000" w:rsidP="00000000" w:rsidRDefault="00000000" w:rsidRPr="00000000" w14:paraId="0000051D">
      <w:pPr>
        <w:numPr>
          <w:ilvl w:val="0"/>
          <w:numId w:val="68"/>
        </w:numPr>
        <w:spacing w:after="0" w:afterAutospacing="0" w:before="240" w:line="360" w:lineRule="auto"/>
        <w:ind w:left="720" w:hanging="360"/>
        <w:rPr>
          <w:sz w:val="20"/>
          <w:szCs w:val="20"/>
        </w:rPr>
      </w:pPr>
      <w:r w:rsidDel="00000000" w:rsidR="00000000" w:rsidRPr="00000000">
        <w:rPr>
          <w:sz w:val="20"/>
          <w:szCs w:val="20"/>
          <w:rtl w:val="0"/>
        </w:rPr>
        <w:t xml:space="preserve">Combustão de biomassa (lenha) no processo produtivo;</w:t>
      </w:r>
    </w:p>
    <w:p w:rsidR="00000000" w:rsidDel="00000000" w:rsidP="00000000" w:rsidRDefault="00000000" w:rsidRPr="00000000" w14:paraId="0000051E">
      <w:pPr>
        <w:numPr>
          <w:ilvl w:val="0"/>
          <w:numId w:val="68"/>
        </w:numPr>
        <w:spacing w:after="240" w:before="0" w:beforeAutospacing="0" w:line="360" w:lineRule="auto"/>
        <w:ind w:left="720" w:hanging="360"/>
        <w:rPr>
          <w:sz w:val="20"/>
          <w:szCs w:val="20"/>
        </w:rPr>
      </w:pPr>
      <w:r w:rsidDel="00000000" w:rsidR="00000000" w:rsidRPr="00000000">
        <w:rPr>
          <w:sz w:val="20"/>
          <w:szCs w:val="20"/>
          <w:rtl w:val="0"/>
        </w:rPr>
        <w:t xml:space="preserve">Consumo de diesel no transporte do produto.</w:t>
      </w:r>
    </w:p>
    <w:p w:rsidR="00000000" w:rsidDel="00000000" w:rsidP="00000000" w:rsidRDefault="00000000" w:rsidRPr="00000000" w14:paraId="0000051F">
      <w:pPr>
        <w:spacing w:after="240" w:before="240" w:line="360" w:lineRule="auto"/>
        <w:jc w:val="both"/>
        <w:rPr>
          <w:sz w:val="20"/>
          <w:szCs w:val="20"/>
        </w:rPr>
      </w:pPr>
      <w:r w:rsidDel="00000000" w:rsidR="00000000" w:rsidRPr="00000000">
        <w:rPr>
          <w:sz w:val="20"/>
          <w:szCs w:val="20"/>
          <w:rtl w:val="0"/>
        </w:rPr>
        <w:t xml:space="preserve">Observação: O consumo de energia elétrica não foi incluído no cálculo de emissões, uma vez que a Premix utiliza eletricidade proveniente de fontes renováveis. Considerando o fator de emissão associado a esse tipo de matriz energética, as emissões potenciais seriam desprezíveis e não representativas para o resultado final do inventário.</w:t>
      </w:r>
    </w:p>
    <w:p w:rsidR="00000000" w:rsidDel="00000000" w:rsidP="00000000" w:rsidRDefault="00000000" w:rsidRPr="00000000" w14:paraId="00000520">
      <w:pPr>
        <w:spacing w:after="240" w:before="240" w:line="360" w:lineRule="auto"/>
        <w:ind w:firstLine="720"/>
        <w:jc w:val="both"/>
        <w:rPr>
          <w:sz w:val="20"/>
          <w:szCs w:val="20"/>
        </w:rPr>
      </w:pPr>
      <w:r w:rsidDel="00000000" w:rsidR="00000000" w:rsidRPr="00000000">
        <w:rPr>
          <w:sz w:val="20"/>
          <w:szCs w:val="20"/>
          <w:rtl w:val="0"/>
        </w:rPr>
        <w:t xml:space="preserve">Os cálculos seguem as diretrizes metodológicas do Intergovernmental Panel on Climate Change (IPCC 2006/2019) e do GHG Protocol.</w:t>
      </w:r>
    </w:p>
    <w:p w:rsidR="00000000" w:rsidDel="00000000" w:rsidP="00000000" w:rsidRDefault="00000000" w:rsidRPr="00000000" w14:paraId="00000521">
      <w:pPr>
        <w:spacing w:after="240" w:before="240" w:line="360" w:lineRule="auto"/>
        <w:ind w:left="0" w:firstLine="0"/>
        <w:jc w:val="both"/>
        <w:rPr>
          <w:b w:val="1"/>
          <w:bCs w:val="1"/>
          <w:sz w:val="20"/>
          <w:szCs w:val="20"/>
        </w:rPr>
      </w:pPr>
      <w:r w:rsidDel="00000000" w:rsidR="00000000" w:rsidRPr="00000000">
        <w:rPr>
          <w:b w:val="1"/>
          <w:bCs w:val="1"/>
          <w:sz w:val="20"/>
          <w:szCs w:val="20"/>
          <w:rtl w:val="0"/>
        </w:rPr>
        <w:t xml:space="preserve">2. Premissas e fatores de emissão</w:t>
      </w:r>
    </w:p>
    <w:p w:rsidR="00000000" w:rsidDel="00000000" w:rsidP="00000000" w:rsidRDefault="00000000" w:rsidRPr="00000000" w14:paraId="00000522">
      <w:pPr>
        <w:pStyle w:val="Heading2"/>
        <w:keepNext w:val="0"/>
        <w:keepLines w:val="0"/>
        <w:spacing w:after="80" w:line="360" w:lineRule="auto"/>
        <w:jc w:val="both"/>
        <w:rPr>
          <w:sz w:val="20"/>
          <w:szCs w:val="20"/>
        </w:rPr>
      </w:pPr>
      <w:bookmarkStart w:colFirst="0" w:colLast="0" w:name="_heading=h.cgl72jal77dz" w:id="147"/>
      <w:bookmarkEnd w:id="147"/>
      <w:r w:rsidDel="00000000" w:rsidR="00000000" w:rsidRPr="00000000">
        <w:rPr>
          <w:sz w:val="20"/>
          <w:szCs w:val="20"/>
          <w:rtl w:val="0"/>
        </w:rPr>
        <w:t xml:space="preserve">2.1 Combustão de biomassa (lenha)</w:t>
      </w:r>
    </w:p>
    <w:p w:rsidR="00000000" w:rsidDel="00000000" w:rsidP="00000000" w:rsidRDefault="00000000" w:rsidRPr="00000000" w14:paraId="00000523">
      <w:pPr>
        <w:spacing w:after="240" w:before="240" w:line="360" w:lineRule="auto"/>
        <w:ind w:firstLine="720"/>
        <w:jc w:val="both"/>
        <w:rPr>
          <w:sz w:val="20"/>
          <w:szCs w:val="20"/>
        </w:rPr>
      </w:pPr>
      <w:r w:rsidDel="00000000" w:rsidR="00000000" w:rsidRPr="00000000">
        <w:rPr>
          <w:sz w:val="20"/>
          <w:szCs w:val="20"/>
          <w:rtl w:val="0"/>
        </w:rPr>
        <w:t xml:space="preserve">De acordo com as diretrizes do IPCC, o dióxido de carbono (CO₂) proveniente da combustão de biomassa é considerado biogênico e deve ser reportado separadamente, não sendo incluído no total de emissões fósseis do projeto.</w:t>
      </w:r>
    </w:p>
    <w:p w:rsidR="00000000" w:rsidDel="00000000" w:rsidP="00000000" w:rsidRDefault="00000000" w:rsidRPr="00000000" w14:paraId="00000524">
      <w:pPr>
        <w:spacing w:after="240" w:before="240" w:line="360" w:lineRule="auto"/>
        <w:ind w:firstLine="720"/>
        <w:jc w:val="both"/>
        <w:rPr>
          <w:sz w:val="20"/>
          <w:szCs w:val="20"/>
        </w:rPr>
      </w:pPr>
      <w:r w:rsidDel="00000000" w:rsidR="00000000" w:rsidRPr="00000000">
        <w:rPr>
          <w:sz w:val="20"/>
          <w:szCs w:val="20"/>
          <w:rtl w:val="0"/>
        </w:rPr>
        <w:t xml:space="preserve">Entretanto, as emissões de metano (CH₄) e óxido nitroso (N₂O) provenientes da combustão incompleta da biomassa devem ser contabilizadas.</w:t>
      </w:r>
    </w:p>
    <w:p w:rsidR="00000000" w:rsidDel="00000000" w:rsidP="00000000" w:rsidRDefault="00000000" w:rsidRPr="00000000" w14:paraId="00000525">
      <w:pPr>
        <w:spacing w:after="240" w:before="240" w:line="360" w:lineRule="auto"/>
        <w:ind w:firstLine="720"/>
        <w:jc w:val="both"/>
        <w:rPr>
          <w:sz w:val="20"/>
          <w:szCs w:val="20"/>
        </w:rPr>
      </w:pPr>
      <w:r w:rsidDel="00000000" w:rsidR="00000000" w:rsidRPr="00000000">
        <w:rPr>
          <w:sz w:val="20"/>
          <w:szCs w:val="20"/>
          <w:rtl w:val="0"/>
        </w:rPr>
        <w:t xml:space="preserve">Os fatores de emissão utilizados foram:</w:t>
      </w:r>
    </w:p>
    <w:tbl>
      <w:tblPr>
        <w:tblStyle w:val="Table1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3495"/>
        <w:gridCol w:w="2685"/>
        <w:tblGridChange w:id="0">
          <w:tblGrid>
            <w:gridCol w:w="2835"/>
            <w:gridCol w:w="3495"/>
            <w:gridCol w:w="268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sz w:val="20"/>
                <w:szCs w:val="20"/>
              </w:rPr>
            </w:pPr>
            <w:r w:rsidDel="00000000" w:rsidR="00000000" w:rsidRPr="00000000">
              <w:rPr>
                <w:b w:val="1"/>
                <w:bCs w:val="1"/>
                <w:sz w:val="20"/>
                <w:szCs w:val="20"/>
                <w:rtl w:val="0"/>
              </w:rPr>
              <w:t xml:space="preserve">Parâmetro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7">
            <w:pPr>
              <w:widowControl w:val="0"/>
              <w:spacing w:line="360" w:lineRule="auto"/>
              <w:jc w:val="center"/>
              <w:rPr>
                <w:b w:val="1"/>
                <w:bCs w:val="1"/>
                <w:sz w:val="20"/>
                <w:szCs w:val="20"/>
              </w:rPr>
            </w:pPr>
            <w:r w:rsidDel="00000000" w:rsidR="00000000" w:rsidRPr="00000000">
              <w:rPr>
                <w:b w:val="1"/>
                <w:bCs w:val="1"/>
                <w:sz w:val="20"/>
                <w:szCs w:val="20"/>
                <w:rtl w:val="0"/>
              </w:rPr>
              <w:t xml:space="preserve">Valor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8">
            <w:pPr>
              <w:widowControl w:val="0"/>
              <w:spacing w:line="360" w:lineRule="auto"/>
              <w:jc w:val="center"/>
              <w:rPr>
                <w:b w:val="1"/>
                <w:bCs w:val="1"/>
                <w:sz w:val="20"/>
                <w:szCs w:val="20"/>
              </w:rPr>
            </w:pPr>
            <w:r w:rsidDel="00000000" w:rsidR="00000000" w:rsidRPr="00000000">
              <w:rPr>
                <w:b w:val="1"/>
                <w:bCs w:val="1"/>
                <w:sz w:val="20"/>
                <w:szCs w:val="20"/>
                <w:rtl w:val="0"/>
              </w:rPr>
              <w:t xml:space="preserve">Fonte</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9">
            <w:pPr>
              <w:widowControl w:val="0"/>
              <w:spacing w:line="360" w:lineRule="auto"/>
              <w:rPr>
                <w:sz w:val="20"/>
                <w:szCs w:val="20"/>
              </w:rPr>
            </w:pPr>
            <w:r w:rsidDel="00000000" w:rsidR="00000000" w:rsidRPr="00000000">
              <w:rPr>
                <w:sz w:val="20"/>
                <w:szCs w:val="20"/>
                <w:rtl w:val="0"/>
              </w:rPr>
              <w:t xml:space="preserve">Fator de emissão CH₄</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A">
            <w:pPr>
              <w:widowControl w:val="0"/>
              <w:spacing w:line="360" w:lineRule="auto"/>
              <w:jc w:val="center"/>
              <w:rPr>
                <w:sz w:val="20"/>
                <w:szCs w:val="20"/>
              </w:rPr>
            </w:pPr>
            <w:r w:rsidDel="00000000" w:rsidR="00000000" w:rsidRPr="00000000">
              <w:rPr>
                <w:sz w:val="20"/>
                <w:szCs w:val="20"/>
                <w:rtl w:val="0"/>
              </w:rPr>
              <w:t xml:space="preserve">30 kg/TJ</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B">
            <w:pPr>
              <w:widowControl w:val="0"/>
              <w:spacing w:line="360" w:lineRule="auto"/>
              <w:jc w:val="center"/>
              <w:rPr>
                <w:sz w:val="20"/>
                <w:szCs w:val="20"/>
              </w:rPr>
            </w:pPr>
            <w:r w:rsidDel="00000000" w:rsidR="00000000" w:rsidRPr="00000000">
              <w:rPr>
                <w:sz w:val="20"/>
                <w:szCs w:val="20"/>
                <w:rtl w:val="0"/>
              </w:rPr>
              <w:t xml:space="preserve">IPCC 2006</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C">
            <w:pPr>
              <w:widowControl w:val="0"/>
              <w:spacing w:line="360" w:lineRule="auto"/>
              <w:rPr>
                <w:sz w:val="20"/>
                <w:szCs w:val="20"/>
              </w:rPr>
            </w:pPr>
            <w:r w:rsidDel="00000000" w:rsidR="00000000" w:rsidRPr="00000000">
              <w:rPr>
                <w:sz w:val="20"/>
                <w:szCs w:val="20"/>
                <w:rtl w:val="0"/>
              </w:rPr>
              <w:t xml:space="preserve">Fator de emissão N₂O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D">
            <w:pPr>
              <w:widowControl w:val="0"/>
              <w:spacing w:line="360" w:lineRule="auto"/>
              <w:jc w:val="center"/>
              <w:rPr>
                <w:sz w:val="20"/>
                <w:szCs w:val="20"/>
              </w:rPr>
            </w:pPr>
            <w:r w:rsidDel="00000000" w:rsidR="00000000" w:rsidRPr="00000000">
              <w:rPr>
                <w:sz w:val="20"/>
                <w:szCs w:val="20"/>
                <w:rtl w:val="0"/>
              </w:rPr>
              <w:t xml:space="preserve">4 kg/TJ</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E">
            <w:pPr>
              <w:widowControl w:val="0"/>
              <w:spacing w:line="360" w:lineRule="auto"/>
              <w:jc w:val="center"/>
              <w:rPr>
                <w:sz w:val="20"/>
                <w:szCs w:val="20"/>
              </w:rPr>
            </w:pPr>
            <w:r w:rsidDel="00000000" w:rsidR="00000000" w:rsidRPr="00000000">
              <w:rPr>
                <w:sz w:val="20"/>
                <w:szCs w:val="20"/>
                <w:rtl w:val="0"/>
              </w:rPr>
              <w:t xml:space="preserve">IPCC 2006</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F">
            <w:pPr>
              <w:widowControl w:val="0"/>
              <w:spacing w:line="360" w:lineRule="auto"/>
              <w:rPr>
                <w:sz w:val="20"/>
                <w:szCs w:val="20"/>
              </w:rPr>
            </w:pPr>
            <w:r w:rsidDel="00000000" w:rsidR="00000000" w:rsidRPr="00000000">
              <w:rPr>
                <w:sz w:val="20"/>
                <w:szCs w:val="20"/>
                <w:rtl w:val="0"/>
              </w:rPr>
              <w:t xml:space="preserve">Poder calorífico da lenha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0">
            <w:pPr>
              <w:widowControl w:val="0"/>
              <w:spacing w:line="360" w:lineRule="auto"/>
              <w:jc w:val="center"/>
              <w:rPr>
                <w:sz w:val="20"/>
                <w:szCs w:val="20"/>
              </w:rPr>
            </w:pPr>
            <w:r w:rsidDel="00000000" w:rsidR="00000000" w:rsidRPr="00000000">
              <w:rPr>
                <w:sz w:val="20"/>
                <w:szCs w:val="20"/>
                <w:rtl w:val="0"/>
              </w:rPr>
              <w:t xml:space="preserve">15 TJ/Gg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1">
            <w:pPr>
              <w:widowControl w:val="0"/>
              <w:spacing w:line="360" w:lineRule="auto"/>
              <w:jc w:val="center"/>
              <w:rPr>
                <w:sz w:val="20"/>
                <w:szCs w:val="20"/>
              </w:rPr>
            </w:pPr>
            <w:r w:rsidDel="00000000" w:rsidR="00000000" w:rsidRPr="00000000">
              <w:rPr>
                <w:sz w:val="20"/>
                <w:szCs w:val="20"/>
                <w:rtl w:val="0"/>
              </w:rPr>
              <w:t xml:space="preserve">IPCC 2006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2">
            <w:pPr>
              <w:widowControl w:val="0"/>
              <w:spacing w:line="360" w:lineRule="auto"/>
              <w:rPr>
                <w:sz w:val="20"/>
                <w:szCs w:val="20"/>
              </w:rPr>
            </w:pPr>
            <w:r w:rsidDel="00000000" w:rsidR="00000000" w:rsidRPr="00000000">
              <w:rPr>
                <w:sz w:val="20"/>
                <w:szCs w:val="20"/>
                <w:rtl w:val="0"/>
              </w:rPr>
              <w:t xml:space="preserve">GWP CH₄</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3">
            <w:pPr>
              <w:widowControl w:val="0"/>
              <w:spacing w:line="360" w:lineRule="auto"/>
              <w:jc w:val="center"/>
              <w:rPr>
                <w:sz w:val="20"/>
                <w:szCs w:val="20"/>
              </w:rPr>
            </w:pPr>
            <w:r w:rsidDel="00000000" w:rsidR="00000000" w:rsidRPr="00000000">
              <w:rPr>
                <w:sz w:val="20"/>
                <w:szCs w:val="20"/>
                <w:rtl w:val="0"/>
              </w:rPr>
              <w:t xml:space="preserve">28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4">
            <w:pPr>
              <w:widowControl w:val="0"/>
              <w:spacing w:line="360" w:lineRule="auto"/>
              <w:jc w:val="center"/>
              <w:rPr>
                <w:sz w:val="20"/>
                <w:szCs w:val="20"/>
              </w:rPr>
            </w:pPr>
            <w:r w:rsidDel="00000000" w:rsidR="00000000" w:rsidRPr="00000000">
              <w:rPr>
                <w:sz w:val="20"/>
                <w:szCs w:val="20"/>
                <w:rtl w:val="0"/>
              </w:rPr>
              <w:t xml:space="preserve">IPCC AR6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5">
            <w:pPr>
              <w:widowControl w:val="0"/>
              <w:spacing w:line="360" w:lineRule="auto"/>
              <w:rPr>
                <w:sz w:val="20"/>
                <w:szCs w:val="20"/>
              </w:rPr>
            </w:pPr>
            <w:r w:rsidDel="00000000" w:rsidR="00000000" w:rsidRPr="00000000">
              <w:rPr>
                <w:sz w:val="20"/>
                <w:szCs w:val="20"/>
                <w:rtl w:val="0"/>
              </w:rPr>
              <w:t xml:space="preserve">GWP N₂O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6">
            <w:pPr>
              <w:widowControl w:val="0"/>
              <w:spacing w:line="360" w:lineRule="auto"/>
              <w:jc w:val="center"/>
              <w:rPr>
                <w:sz w:val="20"/>
                <w:szCs w:val="20"/>
              </w:rPr>
            </w:pPr>
            <w:r w:rsidDel="00000000" w:rsidR="00000000" w:rsidRPr="00000000">
              <w:rPr>
                <w:sz w:val="20"/>
                <w:szCs w:val="20"/>
                <w:rtl w:val="0"/>
              </w:rPr>
              <w:t xml:space="preserve">273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7">
            <w:pPr>
              <w:widowControl w:val="0"/>
              <w:spacing w:line="360" w:lineRule="auto"/>
              <w:jc w:val="center"/>
              <w:rPr>
                <w:sz w:val="20"/>
                <w:szCs w:val="20"/>
              </w:rPr>
            </w:pPr>
            <w:r w:rsidDel="00000000" w:rsidR="00000000" w:rsidRPr="00000000">
              <w:rPr>
                <w:sz w:val="20"/>
                <w:szCs w:val="20"/>
                <w:rtl w:val="0"/>
              </w:rPr>
              <w:t xml:space="preserve">IPCC AR6</w:t>
            </w:r>
          </w:p>
        </w:tc>
      </w:tr>
    </w:tbl>
    <w:p w:rsidR="00000000" w:rsidDel="00000000" w:rsidP="00000000" w:rsidRDefault="00000000" w:rsidRPr="00000000" w14:paraId="00000538">
      <w:pPr>
        <w:pStyle w:val="Heading2"/>
        <w:keepNext w:val="0"/>
        <w:keepLines w:val="0"/>
        <w:spacing w:after="80" w:line="360" w:lineRule="auto"/>
        <w:jc w:val="both"/>
        <w:rPr>
          <w:b w:val="1"/>
          <w:bCs w:val="1"/>
          <w:sz w:val="20"/>
          <w:szCs w:val="20"/>
        </w:rPr>
      </w:pPr>
      <w:bookmarkStart w:colFirst="0" w:colLast="0" w:name="_heading=h.tlx560r0xuam" w:id="148"/>
      <w:bookmarkEnd w:id="148"/>
      <w:r w:rsidDel="00000000" w:rsidR="00000000" w:rsidRPr="00000000">
        <w:rPr>
          <w:b w:val="1"/>
          <w:bCs w:val="1"/>
          <w:sz w:val="20"/>
          <w:szCs w:val="20"/>
          <w:rtl w:val="0"/>
        </w:rPr>
        <w:t xml:space="preserve">2.2 Combustíveis fósseis (diesel)</w:t>
      </w:r>
    </w:p>
    <w:p w:rsidR="00000000" w:rsidDel="00000000" w:rsidP="00000000" w:rsidRDefault="00000000" w:rsidRPr="00000000" w14:paraId="00000539">
      <w:pPr>
        <w:spacing w:after="240" w:before="240" w:line="360" w:lineRule="auto"/>
        <w:ind w:firstLine="720"/>
        <w:jc w:val="both"/>
        <w:rPr>
          <w:sz w:val="20"/>
          <w:szCs w:val="20"/>
        </w:rPr>
      </w:pPr>
      <w:r w:rsidDel="00000000" w:rsidR="00000000" w:rsidRPr="00000000">
        <w:rPr>
          <w:sz w:val="20"/>
          <w:szCs w:val="20"/>
          <w:rtl w:val="0"/>
        </w:rPr>
        <w:t xml:space="preserve">Para o transporte do produto foi considerado o consumo de óleo diesel.</w:t>
      </w:r>
    </w:p>
    <w:tbl>
      <w:tblPr>
        <w:tblStyle w:val="Table1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3075"/>
        <w:gridCol w:w="3030"/>
        <w:tblGridChange w:id="0">
          <w:tblGrid>
            <w:gridCol w:w="2910"/>
            <w:gridCol w:w="3075"/>
            <w:gridCol w:w="3030"/>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z w:val="20"/>
                <w:szCs w:val="20"/>
              </w:rPr>
            </w:pPr>
            <w:r w:rsidDel="00000000" w:rsidR="00000000" w:rsidRPr="00000000">
              <w:rPr>
                <w:b w:val="1"/>
                <w:bCs w:val="1"/>
                <w:sz w:val="20"/>
                <w:szCs w:val="20"/>
                <w:rtl w:val="0"/>
              </w:rPr>
              <w:t xml:space="preserve">Parâmetro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B">
            <w:pPr>
              <w:widowControl w:val="0"/>
              <w:spacing w:line="360" w:lineRule="auto"/>
              <w:jc w:val="center"/>
              <w:rPr>
                <w:sz w:val="20"/>
                <w:szCs w:val="20"/>
              </w:rPr>
            </w:pPr>
            <w:r w:rsidDel="00000000" w:rsidR="00000000" w:rsidRPr="00000000">
              <w:rPr>
                <w:b w:val="1"/>
                <w:bCs w:val="1"/>
                <w:sz w:val="20"/>
                <w:szCs w:val="20"/>
                <w:rtl w:val="0"/>
              </w:rPr>
              <w:t xml:space="preserve">Valor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C">
            <w:pPr>
              <w:widowControl w:val="0"/>
              <w:spacing w:line="360" w:lineRule="auto"/>
              <w:jc w:val="center"/>
              <w:rPr>
                <w:sz w:val="20"/>
                <w:szCs w:val="20"/>
              </w:rPr>
            </w:pPr>
            <w:r w:rsidDel="00000000" w:rsidR="00000000" w:rsidRPr="00000000">
              <w:rPr>
                <w:b w:val="1"/>
                <w:bCs w:val="1"/>
                <w:sz w:val="20"/>
                <w:szCs w:val="20"/>
                <w:rtl w:val="0"/>
              </w:rPr>
              <w:t xml:space="preserve">Fonte</w:t>
            </w:r>
            <w:r w:rsidDel="00000000" w:rsidR="00000000" w:rsidRPr="00000000">
              <w:rPr>
                <w:rtl w:val="0"/>
              </w:rPr>
            </w:r>
          </w:p>
        </w:tc>
      </w:tr>
      <w:tr>
        <w:trPr>
          <w:cantSplit w:val="0"/>
          <w:trHeight w:val="28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D">
            <w:pPr>
              <w:widowControl w:val="0"/>
              <w:spacing w:line="360" w:lineRule="auto"/>
              <w:rPr>
                <w:sz w:val="20"/>
                <w:szCs w:val="20"/>
              </w:rPr>
            </w:pPr>
            <w:r w:rsidDel="00000000" w:rsidR="00000000" w:rsidRPr="00000000">
              <w:rPr>
                <w:sz w:val="20"/>
                <w:szCs w:val="20"/>
                <w:rtl w:val="0"/>
              </w:rPr>
              <w:t xml:space="preserve">Fator de emissão diesel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E">
            <w:pPr>
              <w:widowControl w:val="0"/>
              <w:spacing w:line="360" w:lineRule="auto"/>
              <w:jc w:val="center"/>
              <w:rPr>
                <w:sz w:val="20"/>
                <w:szCs w:val="20"/>
              </w:rPr>
            </w:pPr>
            <w:r w:rsidDel="00000000" w:rsidR="00000000" w:rsidRPr="00000000">
              <w:rPr>
                <w:sz w:val="20"/>
                <w:szCs w:val="20"/>
                <w:rtl w:val="0"/>
              </w:rPr>
              <w:t xml:space="preserve">2,68 kg CO₂e/L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F">
            <w:pPr>
              <w:widowControl w:val="0"/>
              <w:spacing w:line="360" w:lineRule="auto"/>
              <w:jc w:val="center"/>
              <w:rPr>
                <w:sz w:val="20"/>
                <w:szCs w:val="20"/>
              </w:rPr>
            </w:pPr>
            <w:r w:rsidDel="00000000" w:rsidR="00000000" w:rsidRPr="00000000">
              <w:rPr>
                <w:sz w:val="20"/>
                <w:szCs w:val="20"/>
                <w:rtl w:val="0"/>
              </w:rPr>
              <w:t xml:space="preserve">GHG Protocol / IPCC</w:t>
            </w:r>
          </w:p>
        </w:tc>
      </w:tr>
    </w:tbl>
    <w:p w:rsidR="00000000" w:rsidDel="00000000" w:rsidP="00000000" w:rsidRDefault="00000000" w:rsidRPr="00000000" w14:paraId="00000540">
      <w:pPr>
        <w:pStyle w:val="Heading1"/>
        <w:keepNext w:val="0"/>
        <w:keepLines w:val="0"/>
        <w:spacing w:before="480" w:line="360" w:lineRule="auto"/>
        <w:jc w:val="both"/>
        <w:rPr>
          <w:b w:val="1"/>
          <w:bCs w:val="1"/>
          <w:sz w:val="20"/>
          <w:szCs w:val="20"/>
        </w:rPr>
      </w:pPr>
      <w:bookmarkStart w:colFirst="0" w:colLast="0" w:name="_heading=h.3nsena5v1olx" w:id="149"/>
      <w:bookmarkEnd w:id="149"/>
      <w:r w:rsidDel="00000000" w:rsidR="00000000" w:rsidRPr="00000000">
        <w:rPr>
          <w:b w:val="1"/>
          <w:bCs w:val="1"/>
          <w:sz w:val="20"/>
          <w:szCs w:val="20"/>
          <w:rtl w:val="0"/>
        </w:rPr>
        <w:t xml:space="preserve">3. Dados de atividade</w:t>
      </w:r>
    </w:p>
    <w:p w:rsidR="00000000" w:rsidDel="00000000" w:rsidP="00000000" w:rsidRDefault="00000000" w:rsidRPr="00000000" w14:paraId="00000541">
      <w:pPr>
        <w:spacing w:after="240" w:before="240" w:line="360" w:lineRule="auto"/>
        <w:ind w:firstLine="720"/>
        <w:jc w:val="both"/>
        <w:rPr>
          <w:sz w:val="20"/>
          <w:szCs w:val="20"/>
        </w:rPr>
      </w:pPr>
      <w:r w:rsidDel="00000000" w:rsidR="00000000" w:rsidRPr="00000000">
        <w:rPr>
          <w:sz w:val="20"/>
          <w:szCs w:val="20"/>
          <w:rtl w:val="0"/>
        </w:rPr>
        <w:t xml:space="preserve">Os dados de atividade considerados para o período analisado foram:</w:t>
      </w:r>
    </w:p>
    <w:tbl>
      <w:tblPr>
        <w:tblStyle w:val="Table14"/>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30"/>
        <w:gridCol w:w="5100"/>
        <w:tblGridChange w:id="0">
          <w:tblGrid>
            <w:gridCol w:w="3930"/>
            <w:gridCol w:w="5100"/>
          </w:tblGrid>
        </w:tblGridChange>
      </w:tblGrid>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z w:val="20"/>
                <w:szCs w:val="20"/>
              </w:rPr>
            </w:pPr>
            <w:r w:rsidDel="00000000" w:rsidR="00000000" w:rsidRPr="00000000">
              <w:rPr>
                <w:b w:val="1"/>
                <w:bCs w:val="1"/>
                <w:sz w:val="20"/>
                <w:szCs w:val="20"/>
                <w:rtl w:val="0"/>
              </w:rPr>
              <w:t xml:space="preserve">Fonte de emissão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3">
            <w:pPr>
              <w:widowControl w:val="0"/>
              <w:spacing w:line="360" w:lineRule="auto"/>
              <w:jc w:val="center"/>
              <w:rPr>
                <w:sz w:val="20"/>
                <w:szCs w:val="20"/>
              </w:rPr>
            </w:pPr>
            <w:r w:rsidDel="00000000" w:rsidR="00000000" w:rsidRPr="00000000">
              <w:rPr>
                <w:b w:val="1"/>
                <w:bCs w:val="1"/>
                <w:sz w:val="20"/>
                <w:szCs w:val="20"/>
                <w:rtl w:val="0"/>
              </w:rPr>
              <w:t xml:space="preserve">Quantidade</w:t>
            </w:r>
            <w:r w:rsidDel="00000000" w:rsidR="00000000" w:rsidRPr="00000000">
              <w:rPr>
                <w:rtl w:val="0"/>
              </w:rPr>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4">
            <w:pPr>
              <w:widowControl w:val="0"/>
              <w:spacing w:line="360" w:lineRule="auto"/>
              <w:rPr>
                <w:sz w:val="20"/>
                <w:szCs w:val="20"/>
              </w:rPr>
            </w:pPr>
            <w:r w:rsidDel="00000000" w:rsidR="00000000" w:rsidRPr="00000000">
              <w:rPr>
                <w:sz w:val="20"/>
                <w:szCs w:val="20"/>
                <w:rtl w:val="0"/>
              </w:rPr>
              <w:t xml:space="preserve">Lenha utilizada no processo produtivo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5">
            <w:pPr>
              <w:widowControl w:val="0"/>
              <w:spacing w:line="360" w:lineRule="auto"/>
              <w:jc w:val="center"/>
              <w:rPr>
                <w:sz w:val="20"/>
                <w:szCs w:val="20"/>
              </w:rPr>
            </w:pPr>
            <w:r w:rsidDel="00000000" w:rsidR="00000000" w:rsidRPr="00000000">
              <w:rPr>
                <w:sz w:val="20"/>
                <w:szCs w:val="20"/>
                <w:rtl w:val="0"/>
              </w:rPr>
              <w:t xml:space="preserve">4.524.860 kg</w:t>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6">
            <w:pPr>
              <w:widowControl w:val="0"/>
              <w:spacing w:line="360" w:lineRule="auto"/>
              <w:rPr>
                <w:sz w:val="20"/>
                <w:szCs w:val="20"/>
              </w:rPr>
            </w:pPr>
            <w:r w:rsidDel="00000000" w:rsidR="00000000" w:rsidRPr="00000000">
              <w:rPr>
                <w:sz w:val="20"/>
                <w:szCs w:val="20"/>
                <w:rtl w:val="0"/>
              </w:rPr>
              <w:t xml:space="preserve">Diesel consumido no transporte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7">
            <w:pPr>
              <w:widowControl w:val="0"/>
              <w:spacing w:line="360" w:lineRule="auto"/>
              <w:jc w:val="center"/>
              <w:rPr>
                <w:sz w:val="20"/>
                <w:szCs w:val="20"/>
              </w:rPr>
            </w:pPr>
            <w:r w:rsidDel="00000000" w:rsidR="00000000" w:rsidRPr="00000000">
              <w:rPr>
                <w:sz w:val="20"/>
                <w:szCs w:val="20"/>
                <w:rtl w:val="0"/>
              </w:rPr>
              <w:t xml:space="preserve">331.956 L</w:t>
            </w:r>
          </w:p>
        </w:tc>
      </w:tr>
    </w:tbl>
    <w:p w:rsidR="00000000" w:rsidDel="00000000" w:rsidP="00000000" w:rsidRDefault="00000000" w:rsidRPr="00000000" w14:paraId="00000548">
      <w:pPr>
        <w:pStyle w:val="Heading1"/>
        <w:keepNext w:val="0"/>
        <w:keepLines w:val="0"/>
        <w:spacing w:before="480" w:line="360" w:lineRule="auto"/>
        <w:jc w:val="both"/>
        <w:rPr>
          <w:b w:val="1"/>
          <w:bCs w:val="1"/>
          <w:sz w:val="20"/>
          <w:szCs w:val="20"/>
        </w:rPr>
      </w:pPr>
      <w:bookmarkStart w:colFirst="0" w:colLast="0" w:name="_heading=h.26j43sf8lsrj" w:id="150"/>
      <w:bookmarkEnd w:id="150"/>
      <w:r w:rsidDel="00000000" w:rsidR="00000000" w:rsidRPr="00000000">
        <w:rPr>
          <w:b w:val="1"/>
          <w:bCs w:val="1"/>
          <w:sz w:val="20"/>
          <w:szCs w:val="20"/>
          <w:rtl w:val="0"/>
        </w:rPr>
        <w:t xml:space="preserve">4. Metodologia de cálculo</w:t>
      </w:r>
    </w:p>
    <w:p w:rsidR="00000000" w:rsidDel="00000000" w:rsidP="00000000" w:rsidRDefault="00000000" w:rsidRPr="00000000" w14:paraId="00000549">
      <w:pPr>
        <w:spacing w:after="240" w:before="240" w:line="360" w:lineRule="auto"/>
        <w:jc w:val="both"/>
        <w:rPr>
          <w:sz w:val="20"/>
          <w:szCs w:val="20"/>
        </w:rPr>
      </w:pPr>
      <w:r w:rsidDel="00000000" w:rsidR="00000000" w:rsidRPr="00000000">
        <w:rPr>
          <w:sz w:val="20"/>
          <w:szCs w:val="20"/>
          <w:rtl w:val="0"/>
        </w:rPr>
        <w:t xml:space="preserve">As emissões do projeto foram estimadas conforme a equação geral:</w:t>
      </w:r>
    </w:p>
    <w:p w:rsidR="00000000" w:rsidDel="00000000" w:rsidP="00000000" w:rsidRDefault="00000000" w:rsidRPr="00000000" w14:paraId="0000054A">
      <w:pPr>
        <w:spacing w:after="240" w:before="240" w:line="360" w:lineRule="auto"/>
        <w:jc w:val="center"/>
        <w:rPr>
          <w:sz w:val="20"/>
          <w:szCs w:val="20"/>
        </w:rPr>
      </w:pPr>
      <w:r w:rsidDel="00000000" w:rsidR="00000000" w:rsidRPr="00000000">
        <w:rPr>
          <w:sz w:val="20"/>
          <w:szCs w:val="20"/>
          <w:rtl w:val="0"/>
        </w:rPr>
        <w:t xml:space="preserve">PEy = PEbiomass,y + PEdiesel,y </w:t>
      </w:r>
    </w:p>
    <w:p w:rsidR="00000000" w:rsidDel="00000000" w:rsidP="00000000" w:rsidRDefault="00000000" w:rsidRPr="00000000" w14:paraId="0000054B">
      <w:pPr>
        <w:spacing w:after="240" w:before="240" w:line="360" w:lineRule="auto"/>
        <w:jc w:val="both"/>
        <w:rPr>
          <w:b w:val="1"/>
          <w:bCs w:val="1"/>
          <w:sz w:val="20"/>
          <w:szCs w:val="20"/>
        </w:rPr>
      </w:pPr>
      <w:r w:rsidDel="00000000" w:rsidR="00000000" w:rsidRPr="00000000">
        <w:rPr>
          <w:b w:val="1"/>
          <w:bCs w:val="1"/>
          <w:sz w:val="20"/>
          <w:szCs w:val="20"/>
          <w:rtl w:val="0"/>
        </w:rPr>
        <w:t xml:space="preserve">onde:</w:t>
      </w:r>
    </w:p>
    <w:p w:rsidR="00000000" w:rsidDel="00000000" w:rsidP="00000000" w:rsidRDefault="00000000" w:rsidRPr="00000000" w14:paraId="0000054C">
      <w:pPr>
        <w:numPr>
          <w:ilvl w:val="0"/>
          <w:numId w:val="61"/>
        </w:numPr>
        <w:spacing w:after="0" w:afterAutospacing="0" w:before="240" w:line="360" w:lineRule="auto"/>
        <w:ind w:left="720" w:hanging="360"/>
        <w:rPr>
          <w:sz w:val="20"/>
          <w:szCs w:val="20"/>
        </w:rPr>
      </w:pPr>
      <w:r w:rsidDel="00000000" w:rsidR="00000000" w:rsidRPr="00000000">
        <w:rPr>
          <w:sz w:val="20"/>
          <w:szCs w:val="20"/>
          <w:rtl w:val="0"/>
        </w:rPr>
        <w:t xml:space="preserve">PEy​ = emissões totais do projeto no ano y (tCO₂e)</w:t>
      </w:r>
    </w:p>
    <w:p w:rsidR="00000000" w:rsidDel="00000000" w:rsidP="00000000" w:rsidRDefault="00000000" w:rsidRPr="00000000" w14:paraId="0000054D">
      <w:pPr>
        <w:numPr>
          <w:ilvl w:val="0"/>
          <w:numId w:val="61"/>
        </w:numPr>
        <w:spacing w:after="0" w:afterAutospacing="0" w:before="0" w:beforeAutospacing="0" w:line="360" w:lineRule="auto"/>
        <w:ind w:left="720" w:hanging="360"/>
        <w:rPr>
          <w:sz w:val="20"/>
          <w:szCs w:val="20"/>
        </w:rPr>
      </w:pPr>
      <w:r w:rsidDel="00000000" w:rsidR="00000000" w:rsidRPr="00000000">
        <w:rPr>
          <w:sz w:val="20"/>
          <w:szCs w:val="20"/>
          <w:rtl w:val="0"/>
        </w:rPr>
        <w:t xml:space="preserve">PEbiomass = emissões provenientes da combustão de biomassa</w:t>
      </w:r>
    </w:p>
    <w:p w:rsidR="00000000" w:rsidDel="00000000" w:rsidP="00000000" w:rsidRDefault="00000000" w:rsidRPr="00000000" w14:paraId="0000054E">
      <w:pPr>
        <w:numPr>
          <w:ilvl w:val="0"/>
          <w:numId w:val="61"/>
        </w:numPr>
        <w:spacing w:after="240" w:before="0" w:beforeAutospacing="0" w:line="360" w:lineRule="auto"/>
        <w:ind w:left="720" w:hanging="360"/>
        <w:rPr>
          <w:sz w:val="20"/>
          <w:szCs w:val="20"/>
        </w:rPr>
      </w:pPr>
      <w:r w:rsidDel="00000000" w:rsidR="00000000" w:rsidRPr="00000000">
        <w:rPr>
          <w:sz w:val="20"/>
          <w:szCs w:val="20"/>
          <w:rtl w:val="0"/>
        </w:rPr>
        <w:t xml:space="preserve">PEdiesel,y = emissões provenientes do consumo de diesel</w:t>
      </w:r>
    </w:p>
    <w:p w:rsidR="00000000" w:rsidDel="00000000" w:rsidP="00000000" w:rsidRDefault="00000000" w:rsidRPr="00000000" w14:paraId="0000054F">
      <w:pPr>
        <w:spacing w:after="240" w:before="240" w:line="360" w:lineRule="auto"/>
        <w:ind w:left="0" w:firstLine="0"/>
        <w:rPr>
          <w:b w:val="1"/>
          <w:bCs w:val="1"/>
          <w:sz w:val="20"/>
          <w:szCs w:val="20"/>
        </w:rPr>
      </w:pPr>
      <w:r w:rsidDel="00000000" w:rsidR="00000000" w:rsidRPr="00000000">
        <w:rPr>
          <w:b w:val="1"/>
          <w:bCs w:val="1"/>
          <w:sz w:val="20"/>
          <w:szCs w:val="20"/>
          <w:rtl w:val="0"/>
        </w:rPr>
        <w:t xml:space="preserve">5. Cálculo das emissões da combustão de biomassa</w:t>
      </w:r>
    </w:p>
    <w:p w:rsidR="00000000" w:rsidDel="00000000" w:rsidP="00000000" w:rsidRDefault="00000000" w:rsidRPr="00000000" w14:paraId="00000550">
      <w:pPr>
        <w:pStyle w:val="Heading2"/>
        <w:keepNext w:val="0"/>
        <w:keepLines w:val="0"/>
        <w:spacing w:after="80" w:line="360" w:lineRule="auto"/>
        <w:jc w:val="both"/>
        <w:rPr>
          <w:sz w:val="20"/>
          <w:szCs w:val="20"/>
        </w:rPr>
      </w:pPr>
      <w:bookmarkStart w:colFirst="0" w:colLast="0" w:name="_heading=h.d8iigbi8i8ng" w:id="151"/>
      <w:bookmarkEnd w:id="151"/>
      <w:r w:rsidDel="00000000" w:rsidR="00000000" w:rsidRPr="00000000">
        <w:rPr>
          <w:sz w:val="20"/>
          <w:szCs w:val="20"/>
          <w:rtl w:val="0"/>
        </w:rPr>
        <w:t xml:space="preserve">5.1 Conversão da massa de lenha em energia</w:t>
      </w:r>
    </w:p>
    <w:p w:rsidR="00000000" w:rsidDel="00000000" w:rsidP="00000000" w:rsidRDefault="00000000" w:rsidRPr="00000000" w14:paraId="00000551">
      <w:pPr>
        <w:spacing w:after="240" w:before="240" w:line="360" w:lineRule="auto"/>
        <w:jc w:val="both"/>
        <w:rPr>
          <w:sz w:val="20"/>
          <w:szCs w:val="20"/>
        </w:rPr>
      </w:pPr>
      <w:r w:rsidDel="00000000" w:rsidR="00000000" w:rsidRPr="00000000">
        <w:rPr>
          <w:sz w:val="20"/>
          <w:szCs w:val="20"/>
          <w:rtl w:val="0"/>
        </w:rPr>
        <w:t xml:space="preserve">A massa total de biomassa consumida foi convertida em energia utilizando o poder calorífico médio da lenha.</w:t>
      </w:r>
    </w:p>
    <w:p w:rsidR="00000000" w:rsidDel="00000000" w:rsidP="00000000" w:rsidRDefault="00000000" w:rsidRPr="00000000" w14:paraId="00000552">
      <w:pPr>
        <w:spacing w:after="240" w:before="240" w:line="360" w:lineRule="auto"/>
        <w:jc w:val="center"/>
        <w:rPr>
          <w:sz w:val="20"/>
          <w:szCs w:val="20"/>
        </w:rPr>
      </w:pPr>
      <w:r w:rsidDel="00000000" w:rsidR="00000000" w:rsidRPr="00000000">
        <w:rPr>
          <w:sz w:val="20"/>
          <w:szCs w:val="20"/>
          <w:rtl w:val="0"/>
        </w:rPr>
        <w:t xml:space="preserve">Biomass energy = Biomass mass × NCV</w:t>
      </w:r>
    </w:p>
    <w:p w:rsidR="00000000" w:rsidDel="00000000" w:rsidP="00000000" w:rsidRDefault="00000000" w:rsidRPr="00000000" w14:paraId="00000553">
      <w:pPr>
        <w:spacing w:after="240" w:before="240" w:line="360" w:lineRule="auto"/>
        <w:jc w:val="both"/>
        <w:rPr>
          <w:b w:val="1"/>
          <w:bCs w:val="1"/>
          <w:sz w:val="20"/>
          <w:szCs w:val="20"/>
        </w:rPr>
      </w:pPr>
      <w:r w:rsidDel="00000000" w:rsidR="00000000" w:rsidRPr="00000000">
        <w:rPr>
          <w:b w:val="1"/>
          <w:bCs w:val="1"/>
          <w:sz w:val="20"/>
          <w:szCs w:val="20"/>
          <w:rtl w:val="0"/>
        </w:rPr>
        <w:t xml:space="preserve">onde:</w:t>
      </w:r>
    </w:p>
    <w:p w:rsidR="00000000" w:rsidDel="00000000" w:rsidP="00000000" w:rsidRDefault="00000000" w:rsidRPr="00000000" w14:paraId="00000554">
      <w:pPr>
        <w:numPr>
          <w:ilvl w:val="0"/>
          <w:numId w:val="36"/>
        </w:numPr>
        <w:spacing w:after="0" w:afterAutospacing="0" w:before="240" w:line="360" w:lineRule="auto"/>
        <w:ind w:left="720" w:hanging="360"/>
        <w:rPr>
          <w:sz w:val="20"/>
          <w:szCs w:val="20"/>
        </w:rPr>
      </w:pPr>
      <w:r w:rsidDel="00000000" w:rsidR="00000000" w:rsidRPr="00000000">
        <w:rPr>
          <w:sz w:val="20"/>
          <w:szCs w:val="20"/>
          <w:rtl w:val="0"/>
        </w:rPr>
        <w:t xml:space="preserve">Biomass_mass = 4,52486 Gg</w:t>
      </w:r>
    </w:p>
    <w:p w:rsidR="00000000" w:rsidDel="00000000" w:rsidP="00000000" w:rsidRDefault="00000000" w:rsidRPr="00000000" w14:paraId="00000555">
      <w:pPr>
        <w:numPr>
          <w:ilvl w:val="0"/>
          <w:numId w:val="36"/>
        </w:numPr>
        <w:spacing w:after="240" w:before="0" w:beforeAutospacing="0" w:line="360" w:lineRule="auto"/>
        <w:ind w:left="720" w:hanging="360"/>
        <w:rPr>
          <w:sz w:val="20"/>
          <w:szCs w:val="20"/>
        </w:rPr>
      </w:pPr>
      <w:r w:rsidDel="00000000" w:rsidR="00000000" w:rsidRPr="00000000">
        <w:rPr>
          <w:sz w:val="20"/>
          <w:szCs w:val="20"/>
          <w:rtl w:val="0"/>
        </w:rPr>
        <w:t xml:space="preserve">NCV = 15 TJ/Gg</w:t>
      </w:r>
    </w:p>
    <w:p w:rsidR="00000000" w:rsidDel="00000000" w:rsidP="00000000" w:rsidRDefault="00000000" w:rsidRPr="00000000" w14:paraId="00000556">
      <w:pPr>
        <w:spacing w:after="240" w:before="240" w:line="360" w:lineRule="auto"/>
        <w:jc w:val="center"/>
        <w:rPr>
          <w:b w:val="1"/>
          <w:bCs w:val="1"/>
          <w:sz w:val="20"/>
          <w:szCs w:val="20"/>
        </w:rPr>
      </w:pPr>
      <w:r w:rsidDel="00000000" w:rsidR="00000000" w:rsidRPr="00000000">
        <w:rPr>
          <w:sz w:val="20"/>
          <w:szCs w:val="20"/>
          <w:rtl w:val="0"/>
        </w:rPr>
        <w:t xml:space="preserve">Biomass energy </w:t>
      </w:r>
      <w:r w:rsidDel="00000000" w:rsidR="00000000" w:rsidRPr="00000000">
        <w:rPr>
          <w:b w:val="1"/>
          <w:bCs w:val="1"/>
          <w:sz w:val="20"/>
          <w:szCs w:val="20"/>
          <w:rtl w:val="0"/>
        </w:rPr>
        <w:t xml:space="preserve">= 4,52486 × 15 </w:t>
        <w:br w:type="textWrapping"/>
      </w:r>
      <w:r w:rsidDel="00000000" w:rsidR="00000000" w:rsidRPr="00000000">
        <w:rPr>
          <w:sz w:val="20"/>
          <w:szCs w:val="20"/>
          <w:rtl w:val="0"/>
        </w:rPr>
        <w:t xml:space="preserve">Biomass energy </w:t>
      </w:r>
      <w:r w:rsidDel="00000000" w:rsidR="00000000" w:rsidRPr="00000000">
        <w:rPr>
          <w:b w:val="1"/>
          <w:bCs w:val="1"/>
          <w:sz w:val="20"/>
          <w:szCs w:val="20"/>
          <w:rtl w:val="0"/>
        </w:rPr>
        <w:t xml:space="preserve">=67,87</w:t>
      </w:r>
      <w:r w:rsidDel="00000000" w:rsidR="00000000" w:rsidRPr="00000000">
        <w:rPr>
          <w:b w:val="1"/>
          <w:bCs w:val="1"/>
          <w:sz w:val="20"/>
          <w:szCs w:val="20"/>
          <w:rtl w:val="0"/>
        </w:rPr>
        <w:t xml:space="preserve"> </w:t>
      </w:r>
    </w:p>
    <w:p w:rsidR="00000000" w:rsidDel="00000000" w:rsidP="00000000" w:rsidRDefault="00000000" w:rsidRPr="00000000" w14:paraId="00000557">
      <w:pPr>
        <w:pStyle w:val="Heading2"/>
        <w:keepNext w:val="0"/>
        <w:keepLines w:val="0"/>
        <w:spacing w:after="80" w:line="360" w:lineRule="auto"/>
        <w:jc w:val="both"/>
        <w:rPr>
          <w:b w:val="1"/>
          <w:bCs w:val="1"/>
          <w:sz w:val="20"/>
          <w:szCs w:val="20"/>
        </w:rPr>
      </w:pPr>
      <w:bookmarkStart w:colFirst="0" w:colLast="0" w:name="_heading=h.qma5a2e48kfh" w:id="152"/>
      <w:bookmarkEnd w:id="152"/>
      <w:r w:rsidDel="00000000" w:rsidR="00000000" w:rsidRPr="00000000">
        <w:rPr>
          <w:b w:val="1"/>
          <w:bCs w:val="1"/>
          <w:sz w:val="20"/>
          <w:szCs w:val="20"/>
          <w:rtl w:val="0"/>
        </w:rPr>
        <w:t xml:space="preserve">5.2 Emissões de metano (CH₄)</w:t>
      </w:r>
    </w:p>
    <w:p w:rsidR="00000000" w:rsidDel="00000000" w:rsidP="00000000" w:rsidRDefault="00000000" w:rsidRPr="00000000" w14:paraId="00000558">
      <w:pPr>
        <w:spacing w:after="240" w:before="240" w:line="360" w:lineRule="auto"/>
        <w:jc w:val="center"/>
        <w:rPr>
          <w:sz w:val="20"/>
          <w:szCs w:val="20"/>
        </w:rPr>
      </w:pPr>
      <w:r w:rsidDel="00000000" w:rsidR="00000000" w:rsidRPr="00000000">
        <w:rPr>
          <w:sz w:val="20"/>
          <w:szCs w:val="20"/>
          <w:rtl w:val="0"/>
        </w:rPr>
        <w:t xml:space="preserve">CH4 emissions = Energy × EFCH4 </w:t>
        <w:br w:type="textWrapping"/>
        <w:t xml:space="preserve">CH4emissions = 67,87×30</w:t>
        <w:br w:type="textWrapping"/>
        <w:t xml:space="preserve">CH4emissions = 2.036 kg CH4</w:t>
      </w:r>
    </w:p>
    <w:p w:rsidR="00000000" w:rsidDel="00000000" w:rsidP="00000000" w:rsidRDefault="00000000" w:rsidRPr="00000000" w14:paraId="00000559">
      <w:pPr>
        <w:spacing w:after="240" w:before="240" w:line="360" w:lineRule="auto"/>
        <w:jc w:val="both"/>
        <w:rPr>
          <w:sz w:val="20"/>
          <w:szCs w:val="20"/>
        </w:rPr>
      </w:pPr>
      <w:r w:rsidDel="00000000" w:rsidR="00000000" w:rsidRPr="00000000">
        <w:rPr>
          <w:sz w:val="20"/>
          <w:szCs w:val="20"/>
          <w:rtl w:val="0"/>
        </w:rPr>
        <w:t xml:space="preserve">Conversão para CO₂ equivalente:</w:t>
      </w:r>
    </w:p>
    <w:p w:rsidR="00000000" w:rsidDel="00000000" w:rsidP="00000000" w:rsidRDefault="00000000" w:rsidRPr="00000000" w14:paraId="0000055A">
      <w:pPr>
        <w:spacing w:after="240" w:before="240" w:line="360" w:lineRule="auto"/>
        <w:jc w:val="center"/>
        <w:rPr>
          <w:b w:val="1"/>
          <w:bCs w:val="1"/>
          <w:sz w:val="20"/>
          <w:szCs w:val="20"/>
        </w:rPr>
      </w:pPr>
      <w:r w:rsidDel="00000000" w:rsidR="00000000" w:rsidRPr="00000000">
        <w:rPr>
          <w:b w:val="1"/>
          <w:bCs w:val="1"/>
          <w:sz w:val="20"/>
          <w:szCs w:val="20"/>
          <w:rtl w:val="0"/>
        </w:rPr>
        <w:t xml:space="preserve">2.036×28 = 57.008 kg CO2 </w:t>
        <w:br w:type="textWrapping"/>
        <w:t xml:space="preserve">= 57,0 tCO2e</w:t>
      </w:r>
    </w:p>
    <w:p w:rsidR="00000000" w:rsidDel="00000000" w:rsidP="00000000" w:rsidRDefault="00000000" w:rsidRPr="00000000" w14:paraId="0000055B">
      <w:pPr>
        <w:spacing w:after="240" w:before="240" w:line="360" w:lineRule="auto"/>
        <w:jc w:val="left"/>
        <w:rPr>
          <w:b w:val="1"/>
          <w:bCs w:val="1"/>
          <w:sz w:val="20"/>
          <w:szCs w:val="20"/>
        </w:rPr>
      </w:pPr>
      <w:r w:rsidDel="00000000" w:rsidR="00000000" w:rsidRPr="00000000">
        <w:rPr>
          <w:b w:val="1"/>
          <w:bCs w:val="1"/>
          <w:sz w:val="20"/>
          <w:szCs w:val="20"/>
          <w:rtl w:val="0"/>
        </w:rPr>
        <w:t xml:space="preserve">5.3 Emissões de óxido nitroso (N₂O)</w:t>
      </w:r>
    </w:p>
    <w:p w:rsidR="00000000" w:rsidDel="00000000" w:rsidP="00000000" w:rsidRDefault="00000000" w:rsidRPr="00000000" w14:paraId="0000055C">
      <w:pPr>
        <w:spacing w:after="240" w:before="240" w:line="360" w:lineRule="auto"/>
        <w:jc w:val="center"/>
        <w:rPr>
          <w:sz w:val="20"/>
          <w:szCs w:val="20"/>
        </w:rPr>
      </w:pPr>
      <w:r w:rsidDel="00000000" w:rsidR="00000000" w:rsidRPr="00000000">
        <w:rPr>
          <w:sz w:val="20"/>
          <w:szCs w:val="20"/>
          <w:rtl w:val="0"/>
        </w:rPr>
        <w:t xml:space="preserve">N2O emissions = Energy × EFN2O </w:t>
        <w:br w:type="textWrapping"/>
        <w:t xml:space="preserve">N2Oemissions=67,87×4</w:t>
        <w:br w:type="textWrapping"/>
        <w:t xml:space="preserve">N2Oemissions=271,5 kg </w:t>
      </w:r>
    </w:p>
    <w:p w:rsidR="00000000" w:rsidDel="00000000" w:rsidP="00000000" w:rsidRDefault="00000000" w:rsidRPr="00000000" w14:paraId="0000055D">
      <w:pPr>
        <w:spacing w:after="240" w:before="240" w:line="360" w:lineRule="auto"/>
        <w:jc w:val="both"/>
        <w:rPr>
          <w:b w:val="1"/>
          <w:bCs w:val="1"/>
          <w:sz w:val="20"/>
          <w:szCs w:val="20"/>
        </w:rPr>
      </w:pPr>
      <w:r w:rsidDel="00000000" w:rsidR="00000000" w:rsidRPr="00000000">
        <w:rPr>
          <w:b w:val="1"/>
          <w:bCs w:val="1"/>
          <w:sz w:val="20"/>
          <w:szCs w:val="20"/>
          <w:rtl w:val="0"/>
        </w:rPr>
        <w:t xml:space="preserve">Conversão para CO₂ equivalente:</w:t>
      </w:r>
    </w:p>
    <w:p w:rsidR="00000000" w:rsidDel="00000000" w:rsidP="00000000" w:rsidRDefault="00000000" w:rsidRPr="00000000" w14:paraId="0000055E">
      <w:pPr>
        <w:spacing w:after="240" w:before="240" w:line="360" w:lineRule="auto"/>
        <w:jc w:val="center"/>
        <w:rPr>
          <w:b w:val="1"/>
          <w:bCs w:val="1"/>
          <w:sz w:val="20"/>
          <w:szCs w:val="20"/>
        </w:rPr>
      </w:pPr>
      <w:r w:rsidDel="00000000" w:rsidR="00000000" w:rsidRPr="00000000">
        <w:rPr>
          <w:sz w:val="20"/>
          <w:szCs w:val="20"/>
          <w:rtl w:val="0"/>
        </w:rPr>
        <w:t xml:space="preserve">271,5×273=74.120 kg CO2</w:t>
        <w:br w:type="textWrapping"/>
        <w:t xml:space="preserve">=74,1 tCO2</w:t>
      </w:r>
      <w:r w:rsidDel="00000000" w:rsidR="00000000" w:rsidRPr="00000000">
        <w:rPr>
          <w:b w:val="1"/>
          <w:bCs w:val="1"/>
          <w:sz w:val="20"/>
          <w:szCs w:val="20"/>
          <w:rtl w:val="0"/>
        </w:rPr>
        <w:t xml:space="preserve">e</w:t>
      </w:r>
    </w:p>
    <w:p w:rsidR="00000000" w:rsidDel="00000000" w:rsidP="00000000" w:rsidRDefault="00000000" w:rsidRPr="00000000" w14:paraId="0000055F">
      <w:pPr>
        <w:pStyle w:val="Heading2"/>
        <w:keepNext w:val="0"/>
        <w:keepLines w:val="0"/>
        <w:spacing w:after="80" w:line="360" w:lineRule="auto"/>
        <w:jc w:val="both"/>
        <w:rPr>
          <w:b w:val="1"/>
          <w:bCs w:val="1"/>
          <w:sz w:val="20"/>
          <w:szCs w:val="20"/>
        </w:rPr>
      </w:pPr>
      <w:bookmarkStart w:colFirst="0" w:colLast="0" w:name="_heading=h.vx0r409ugz9p" w:id="153"/>
      <w:bookmarkEnd w:id="153"/>
      <w:r w:rsidDel="00000000" w:rsidR="00000000" w:rsidRPr="00000000">
        <w:rPr>
          <w:b w:val="1"/>
          <w:bCs w:val="1"/>
          <w:sz w:val="20"/>
          <w:szCs w:val="20"/>
          <w:rtl w:val="0"/>
        </w:rPr>
        <w:t xml:space="preserve">5.4 Emissões totais da biomassa</w:t>
      </w:r>
    </w:p>
    <w:p w:rsidR="00000000" w:rsidDel="00000000" w:rsidP="00000000" w:rsidRDefault="00000000" w:rsidRPr="00000000" w14:paraId="00000560">
      <w:pPr>
        <w:spacing w:after="240" w:before="240" w:line="360" w:lineRule="auto"/>
        <w:jc w:val="center"/>
        <w:rPr>
          <w:sz w:val="20"/>
          <w:szCs w:val="20"/>
        </w:rPr>
      </w:pPr>
      <w:r w:rsidDel="00000000" w:rsidR="00000000" w:rsidRPr="00000000">
        <w:rPr>
          <w:sz w:val="20"/>
          <w:szCs w:val="20"/>
          <w:rtl w:val="0"/>
        </w:rPr>
        <w:t xml:space="preserve">PEbiomass,y = 57,0+74,1</w:t>
        <w:br w:type="textWrapping"/>
        <w:t xml:space="preserve">PEbiomass,y​=131,1 tCO2e</w:t>
      </w:r>
    </w:p>
    <w:p w:rsidR="00000000" w:rsidDel="00000000" w:rsidP="00000000" w:rsidRDefault="00000000" w:rsidRPr="00000000" w14:paraId="00000561">
      <w:pPr>
        <w:spacing w:after="240" w:before="240" w:line="360" w:lineRule="auto"/>
        <w:jc w:val="both"/>
        <w:rPr>
          <w:sz w:val="20"/>
          <w:szCs w:val="20"/>
        </w:rPr>
      </w:pPr>
      <w:r w:rsidDel="00000000" w:rsidR="00000000" w:rsidRPr="00000000">
        <w:rPr>
          <w:sz w:val="20"/>
          <w:szCs w:val="20"/>
          <w:rtl w:val="0"/>
        </w:rPr>
        <w:t xml:space="preserve">Observação: o CO₂ biogênico proveniente da combustão da biomassa é reportado separadamente, conforme orientação do IPCC.</w:t>
      </w:r>
    </w:p>
    <w:p w:rsidR="00000000" w:rsidDel="00000000" w:rsidP="00000000" w:rsidRDefault="00000000" w:rsidRPr="00000000" w14:paraId="00000562">
      <w:pPr>
        <w:pStyle w:val="Heading1"/>
        <w:keepNext w:val="0"/>
        <w:keepLines w:val="0"/>
        <w:spacing w:before="480" w:line="360" w:lineRule="auto"/>
        <w:jc w:val="both"/>
        <w:rPr>
          <w:b w:val="1"/>
          <w:bCs w:val="1"/>
          <w:sz w:val="20"/>
          <w:szCs w:val="20"/>
        </w:rPr>
      </w:pPr>
      <w:bookmarkStart w:colFirst="0" w:colLast="0" w:name="_heading=h.k9pi9tf6m9q" w:id="154"/>
      <w:bookmarkEnd w:id="154"/>
      <w:r w:rsidDel="00000000" w:rsidR="00000000" w:rsidRPr="00000000">
        <w:rPr>
          <w:rtl w:val="0"/>
        </w:rPr>
      </w:r>
    </w:p>
    <w:p w:rsidR="00000000" w:rsidDel="00000000" w:rsidP="00000000" w:rsidRDefault="00000000" w:rsidRPr="00000000" w14:paraId="00000563">
      <w:pPr>
        <w:pStyle w:val="Heading1"/>
        <w:keepNext w:val="0"/>
        <w:keepLines w:val="0"/>
        <w:spacing w:before="480" w:line="360" w:lineRule="auto"/>
        <w:jc w:val="both"/>
        <w:rPr>
          <w:b w:val="1"/>
          <w:bCs w:val="1"/>
          <w:sz w:val="20"/>
          <w:szCs w:val="20"/>
        </w:rPr>
      </w:pPr>
      <w:bookmarkStart w:colFirst="0" w:colLast="0" w:name="_heading=h.uhe6sz49mgl0" w:id="155"/>
      <w:bookmarkEnd w:id="155"/>
      <w:r w:rsidDel="00000000" w:rsidR="00000000" w:rsidRPr="00000000">
        <w:rPr>
          <w:b w:val="1"/>
          <w:bCs w:val="1"/>
          <w:sz w:val="20"/>
          <w:szCs w:val="20"/>
          <w:rtl w:val="0"/>
        </w:rPr>
        <w:t xml:space="preserve">6. Cálculo das emissões do diesel</w:t>
      </w:r>
    </w:p>
    <w:p w:rsidR="00000000" w:rsidDel="00000000" w:rsidP="00000000" w:rsidRDefault="00000000" w:rsidRPr="00000000" w14:paraId="00000564">
      <w:pPr>
        <w:spacing w:after="240" w:before="240" w:line="360" w:lineRule="auto"/>
        <w:ind w:firstLine="720"/>
        <w:jc w:val="both"/>
        <w:rPr>
          <w:sz w:val="20"/>
          <w:szCs w:val="20"/>
        </w:rPr>
      </w:pPr>
      <w:r w:rsidDel="00000000" w:rsidR="00000000" w:rsidRPr="00000000">
        <w:rPr>
          <w:sz w:val="20"/>
          <w:szCs w:val="20"/>
          <w:rtl w:val="0"/>
        </w:rPr>
        <w:t xml:space="preserve">As emissões provenientes do transporte foram calculadas utilizando o fator de emissão padrão para diesel.</w:t>
      </w:r>
    </w:p>
    <w:p w:rsidR="00000000" w:rsidDel="00000000" w:rsidP="00000000" w:rsidRDefault="00000000" w:rsidRPr="00000000" w14:paraId="00000565">
      <w:pPr>
        <w:spacing w:after="240" w:before="240" w:line="360" w:lineRule="auto"/>
        <w:jc w:val="center"/>
        <w:rPr>
          <w:b w:val="1"/>
          <w:bCs w:val="1"/>
          <w:sz w:val="20"/>
          <w:szCs w:val="20"/>
        </w:rPr>
      </w:pPr>
      <w:r w:rsidDel="00000000" w:rsidR="00000000" w:rsidRPr="00000000">
        <w:rPr>
          <w:sz w:val="20"/>
          <w:szCs w:val="20"/>
          <w:rtl w:val="0"/>
        </w:rPr>
        <w:t xml:space="preserve">PEdiesel,y = consumo x fator de emissão</w:t>
      </w:r>
      <w:r w:rsidDel="00000000" w:rsidR="00000000" w:rsidRPr="00000000">
        <w:rPr>
          <w:rtl w:val="0"/>
        </w:rPr>
      </w:r>
    </w:p>
    <w:p w:rsidR="00000000" w:rsidDel="00000000" w:rsidP="00000000" w:rsidRDefault="00000000" w:rsidRPr="00000000" w14:paraId="00000566">
      <w:pPr>
        <w:spacing w:after="240" w:before="240" w:line="360" w:lineRule="auto"/>
        <w:jc w:val="left"/>
        <w:rPr>
          <w:b w:val="1"/>
          <w:bCs w:val="1"/>
          <w:sz w:val="20"/>
          <w:szCs w:val="20"/>
        </w:rPr>
      </w:pPr>
      <w:r w:rsidDel="00000000" w:rsidR="00000000" w:rsidRPr="00000000">
        <w:rPr>
          <w:b w:val="1"/>
          <w:bCs w:val="1"/>
          <w:sz w:val="20"/>
          <w:szCs w:val="20"/>
          <w:rtl w:val="0"/>
        </w:rPr>
        <w:t xml:space="preserve">onde:</w:t>
      </w:r>
    </w:p>
    <w:p w:rsidR="00000000" w:rsidDel="00000000" w:rsidP="00000000" w:rsidRDefault="00000000" w:rsidRPr="00000000" w14:paraId="00000567">
      <w:pPr>
        <w:numPr>
          <w:ilvl w:val="0"/>
          <w:numId w:val="16"/>
        </w:numPr>
        <w:spacing w:after="0" w:afterAutospacing="0" w:before="240" w:line="360" w:lineRule="auto"/>
        <w:ind w:left="720" w:hanging="360"/>
        <w:rPr>
          <w:sz w:val="20"/>
          <w:szCs w:val="20"/>
        </w:rPr>
      </w:pPr>
      <w:r w:rsidDel="00000000" w:rsidR="00000000" w:rsidRPr="00000000">
        <w:rPr>
          <w:sz w:val="20"/>
          <w:szCs w:val="20"/>
          <w:rtl w:val="0"/>
        </w:rPr>
        <w:t xml:space="preserve">Consumo = 331.956 L</w:t>
      </w:r>
    </w:p>
    <w:p w:rsidR="00000000" w:rsidDel="00000000" w:rsidP="00000000" w:rsidRDefault="00000000" w:rsidRPr="00000000" w14:paraId="00000568">
      <w:pPr>
        <w:numPr>
          <w:ilvl w:val="0"/>
          <w:numId w:val="16"/>
        </w:numPr>
        <w:spacing w:after="240" w:before="0" w:beforeAutospacing="0" w:line="360" w:lineRule="auto"/>
        <w:ind w:left="720" w:hanging="360"/>
        <w:rPr>
          <w:b w:val="1"/>
          <w:bCs w:val="1"/>
          <w:sz w:val="20"/>
          <w:szCs w:val="20"/>
        </w:rPr>
      </w:pPr>
      <w:r w:rsidDel="00000000" w:rsidR="00000000" w:rsidRPr="00000000">
        <w:rPr>
          <w:sz w:val="20"/>
          <w:szCs w:val="20"/>
          <w:rtl w:val="0"/>
        </w:rPr>
        <w:t xml:space="preserve">Fator de emissão = 2,68 kg CO₂e/L</w:t>
      </w:r>
      <w:r w:rsidDel="00000000" w:rsidR="00000000" w:rsidRPr="00000000">
        <w:rPr>
          <w:rtl w:val="0"/>
        </w:rPr>
      </w:r>
    </w:p>
    <w:p w:rsidR="00000000" w:rsidDel="00000000" w:rsidP="00000000" w:rsidRDefault="00000000" w:rsidRPr="00000000" w14:paraId="00000569">
      <w:pPr>
        <w:spacing w:after="240" w:before="240" w:line="360" w:lineRule="auto"/>
        <w:jc w:val="center"/>
        <w:rPr>
          <w:sz w:val="20"/>
          <w:szCs w:val="20"/>
        </w:rPr>
      </w:pPr>
      <w:r w:rsidDel="00000000" w:rsidR="00000000" w:rsidRPr="00000000">
        <w:rPr>
          <w:sz w:val="20"/>
          <w:szCs w:val="20"/>
          <w:rtl w:val="0"/>
        </w:rPr>
        <w:t xml:space="preserve">PEdiesel,y =331.956×2,68</w:t>
        <w:br w:type="textWrapping"/>
        <w:t xml:space="preserve">PEdiesel,y​=889.642 kg CO2e </w:t>
        <w:br w:type="textWrapping"/>
        <w:t xml:space="preserve">PEdiesel,y​=889,6 tCO2e</w:t>
      </w:r>
    </w:p>
    <w:p w:rsidR="00000000" w:rsidDel="00000000" w:rsidP="00000000" w:rsidRDefault="00000000" w:rsidRPr="00000000" w14:paraId="0000056A">
      <w:pPr>
        <w:spacing w:after="240" w:before="240" w:line="360" w:lineRule="auto"/>
        <w:jc w:val="left"/>
        <w:rPr>
          <w:b w:val="1"/>
          <w:bCs w:val="1"/>
          <w:sz w:val="20"/>
          <w:szCs w:val="20"/>
        </w:rPr>
      </w:pPr>
      <w:r w:rsidDel="00000000" w:rsidR="00000000" w:rsidRPr="00000000">
        <w:rPr>
          <w:b w:val="1"/>
          <w:bCs w:val="1"/>
          <w:sz w:val="20"/>
          <w:szCs w:val="20"/>
          <w:rtl w:val="0"/>
        </w:rPr>
        <w:t xml:space="preserve">7. Emissões totais do processo</w:t>
      </w:r>
    </w:p>
    <w:p w:rsidR="00000000" w:rsidDel="00000000" w:rsidP="00000000" w:rsidRDefault="00000000" w:rsidRPr="00000000" w14:paraId="0000056B">
      <w:pPr>
        <w:spacing w:after="240" w:before="240" w:line="360" w:lineRule="auto"/>
        <w:jc w:val="both"/>
        <w:rPr>
          <w:sz w:val="20"/>
          <w:szCs w:val="20"/>
        </w:rPr>
      </w:pPr>
      <w:r w:rsidDel="00000000" w:rsidR="00000000" w:rsidRPr="00000000">
        <w:rPr>
          <w:sz w:val="20"/>
          <w:szCs w:val="20"/>
          <w:rtl w:val="0"/>
        </w:rPr>
        <w:t xml:space="preserve">As emissões totais associadas à produção e transporte do aditivo Fator P são calculadas conforme:</w:t>
      </w:r>
    </w:p>
    <w:p w:rsidR="00000000" w:rsidDel="00000000" w:rsidP="00000000" w:rsidRDefault="00000000" w:rsidRPr="00000000" w14:paraId="0000056C">
      <w:pPr>
        <w:spacing w:after="240" w:before="240" w:line="360" w:lineRule="auto"/>
        <w:jc w:val="center"/>
        <w:rPr>
          <w:b w:val="1"/>
          <w:bCs w:val="1"/>
          <w:sz w:val="20"/>
          <w:szCs w:val="20"/>
        </w:rPr>
      </w:pPr>
      <w:r w:rsidDel="00000000" w:rsidR="00000000" w:rsidRPr="00000000">
        <w:rPr>
          <w:sz w:val="20"/>
          <w:szCs w:val="20"/>
          <w:rtl w:val="0"/>
        </w:rPr>
        <w:t xml:space="preserve">PEy=131,1+889,6</w:t>
        <w:br w:type="textWrapping"/>
        <w:t xml:space="preserve">PEy​=1.020,7 tCO2e</w:t>
      </w:r>
      <w:r w:rsidDel="00000000" w:rsidR="00000000" w:rsidRPr="00000000">
        <w:rPr>
          <w:rtl w:val="0"/>
        </w:rPr>
      </w:r>
    </w:p>
    <w:p w:rsidR="00000000" w:rsidDel="00000000" w:rsidP="00000000" w:rsidRDefault="00000000" w:rsidRPr="00000000" w14:paraId="0000056D">
      <w:pPr>
        <w:pStyle w:val="Heading1"/>
        <w:keepNext w:val="0"/>
        <w:keepLines w:val="0"/>
        <w:spacing w:before="480" w:line="360" w:lineRule="auto"/>
        <w:jc w:val="both"/>
        <w:rPr>
          <w:b w:val="1"/>
          <w:bCs w:val="1"/>
          <w:sz w:val="20"/>
          <w:szCs w:val="20"/>
        </w:rPr>
      </w:pPr>
      <w:bookmarkStart w:colFirst="0" w:colLast="0" w:name="_heading=h.yft21v3icqb4" w:id="156"/>
      <w:bookmarkEnd w:id="156"/>
      <w:r w:rsidDel="00000000" w:rsidR="00000000" w:rsidRPr="00000000">
        <w:rPr>
          <w:b w:val="1"/>
          <w:bCs w:val="1"/>
          <w:sz w:val="20"/>
          <w:szCs w:val="20"/>
          <w:rtl w:val="0"/>
        </w:rPr>
        <w:t xml:space="preserve">8. Resultado final</w:t>
      </w:r>
    </w:p>
    <w:p w:rsidR="00000000" w:rsidDel="00000000" w:rsidP="00000000" w:rsidRDefault="00000000" w:rsidRPr="00000000" w14:paraId="0000056E">
      <w:pPr>
        <w:spacing w:after="240" w:before="240" w:line="360" w:lineRule="auto"/>
        <w:jc w:val="both"/>
        <w:rPr>
          <w:sz w:val="20"/>
          <w:szCs w:val="20"/>
        </w:rPr>
      </w:pPr>
      <w:r w:rsidDel="00000000" w:rsidR="00000000" w:rsidRPr="00000000">
        <w:rPr>
          <w:sz w:val="20"/>
          <w:szCs w:val="20"/>
          <w:rtl w:val="0"/>
        </w:rPr>
        <w:t xml:space="preserve">As emissões totais estimadas associadas à produção e transporte do aditivo alimentar Fator P são:</w:t>
      </w:r>
    </w:p>
    <w:p w:rsidR="00000000" w:rsidDel="00000000" w:rsidP="00000000" w:rsidRDefault="00000000" w:rsidRPr="00000000" w14:paraId="0000056F">
      <w:pPr>
        <w:spacing w:after="240" w:before="240" w:line="360" w:lineRule="auto"/>
        <w:jc w:val="center"/>
        <w:rPr>
          <w:b w:val="1"/>
          <w:bCs w:val="1"/>
          <w:sz w:val="20"/>
          <w:szCs w:val="20"/>
          <w:shd w:fill="b6d7a8" w:val="clear"/>
        </w:rPr>
      </w:pPr>
      <w:r w:rsidDel="00000000" w:rsidR="00000000" w:rsidRPr="00000000">
        <w:rPr>
          <w:b w:val="1"/>
          <w:bCs w:val="1"/>
          <w:sz w:val="20"/>
          <w:szCs w:val="20"/>
          <w:shd w:fill="b6d7a8" w:val="clear"/>
          <w:rtl w:val="0"/>
        </w:rPr>
        <w:t xml:space="preserve">1.020,7 toneladas de CO₂ equivalente (tCO₂e).</w:t>
      </w:r>
    </w:p>
    <w:tbl>
      <w:tblPr>
        <w:tblStyle w:val="Table15"/>
        <w:tblW w:w="7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05"/>
        <w:gridCol w:w="3030"/>
        <w:tblGridChange w:id="0">
          <w:tblGrid>
            <w:gridCol w:w="4005"/>
            <w:gridCol w:w="3030"/>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z w:val="20"/>
                <w:szCs w:val="20"/>
              </w:rPr>
            </w:pPr>
            <w:r w:rsidDel="00000000" w:rsidR="00000000" w:rsidRPr="00000000">
              <w:rPr>
                <w:b w:val="1"/>
                <w:bCs w:val="1"/>
                <w:sz w:val="20"/>
                <w:szCs w:val="20"/>
                <w:rtl w:val="0"/>
              </w:rPr>
              <w:t xml:space="preserve">Fonte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1">
            <w:pPr>
              <w:widowControl w:val="0"/>
              <w:spacing w:line="360" w:lineRule="auto"/>
              <w:jc w:val="center"/>
              <w:rPr>
                <w:sz w:val="20"/>
                <w:szCs w:val="20"/>
              </w:rPr>
            </w:pPr>
            <w:r w:rsidDel="00000000" w:rsidR="00000000" w:rsidRPr="00000000">
              <w:rPr>
                <w:b w:val="1"/>
                <w:bCs w:val="1"/>
                <w:sz w:val="20"/>
                <w:szCs w:val="20"/>
                <w:rtl w:val="0"/>
              </w:rPr>
              <w:t xml:space="preserve">Emissões (tCO₂e)</w:t>
            </w:r>
            <w:r w:rsidDel="00000000" w:rsidR="00000000" w:rsidRPr="00000000">
              <w:rPr>
                <w:rtl w:val="0"/>
              </w:rPr>
            </w:r>
          </w:p>
        </w:tc>
      </w:tr>
      <w:tr>
        <w:trPr>
          <w:cantSplit w:val="0"/>
          <w:trHeight w:val="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2">
            <w:pPr>
              <w:widowControl w:val="0"/>
              <w:spacing w:line="360" w:lineRule="auto"/>
              <w:jc w:val="center"/>
              <w:rPr>
                <w:sz w:val="20"/>
                <w:szCs w:val="20"/>
              </w:rPr>
            </w:pPr>
            <w:r w:rsidDel="00000000" w:rsidR="00000000" w:rsidRPr="00000000">
              <w:rPr>
                <w:sz w:val="20"/>
                <w:szCs w:val="20"/>
                <w:rtl w:val="0"/>
              </w:rPr>
              <w:t xml:space="preserve">Combustão de biomassa (CH₄ + N₂O)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3">
            <w:pPr>
              <w:widowControl w:val="0"/>
              <w:spacing w:line="360" w:lineRule="auto"/>
              <w:jc w:val="center"/>
              <w:rPr>
                <w:sz w:val="20"/>
                <w:szCs w:val="20"/>
              </w:rPr>
            </w:pPr>
            <w:r w:rsidDel="00000000" w:rsidR="00000000" w:rsidRPr="00000000">
              <w:rPr>
                <w:sz w:val="20"/>
                <w:szCs w:val="20"/>
                <w:rtl w:val="0"/>
              </w:rPr>
              <w:t xml:space="preserve">131,1</w:t>
            </w:r>
          </w:p>
        </w:tc>
      </w:tr>
      <w:tr>
        <w:trPr>
          <w:cantSplit w:val="0"/>
          <w:trHeight w:val="9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4">
            <w:pPr>
              <w:widowControl w:val="0"/>
              <w:spacing w:line="360" w:lineRule="auto"/>
              <w:jc w:val="center"/>
              <w:rPr>
                <w:sz w:val="20"/>
                <w:szCs w:val="20"/>
              </w:rPr>
            </w:pPr>
            <w:r w:rsidDel="00000000" w:rsidR="00000000" w:rsidRPr="00000000">
              <w:rPr>
                <w:sz w:val="20"/>
                <w:szCs w:val="20"/>
                <w:rtl w:val="0"/>
              </w:rPr>
              <w:t xml:space="preserve">Transporte – diesel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5">
            <w:pPr>
              <w:widowControl w:val="0"/>
              <w:spacing w:line="360" w:lineRule="auto"/>
              <w:jc w:val="center"/>
              <w:rPr>
                <w:sz w:val="20"/>
                <w:szCs w:val="20"/>
              </w:rPr>
            </w:pPr>
            <w:r w:rsidDel="00000000" w:rsidR="00000000" w:rsidRPr="00000000">
              <w:rPr>
                <w:sz w:val="20"/>
                <w:szCs w:val="20"/>
                <w:rtl w:val="0"/>
              </w:rPr>
              <w:t xml:space="preserve">889,6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6">
            <w:pPr>
              <w:widowControl w:val="0"/>
              <w:spacing w:line="360" w:lineRule="auto"/>
              <w:jc w:val="center"/>
              <w:rPr>
                <w:b w:val="1"/>
                <w:bCs w:val="1"/>
                <w:sz w:val="20"/>
                <w:szCs w:val="20"/>
              </w:rPr>
            </w:pPr>
            <w:r w:rsidDel="00000000" w:rsidR="00000000" w:rsidRPr="00000000">
              <w:rPr>
                <w:b w:val="1"/>
                <w:bCs w:val="1"/>
                <w:sz w:val="20"/>
                <w:szCs w:val="20"/>
                <w:rtl w:val="0"/>
              </w:rPr>
              <w:t xml:space="preserve">Total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7">
            <w:pPr>
              <w:widowControl w:val="0"/>
              <w:spacing w:line="360" w:lineRule="auto"/>
              <w:jc w:val="center"/>
              <w:rPr>
                <w:b w:val="1"/>
                <w:bCs w:val="1"/>
                <w:sz w:val="20"/>
                <w:szCs w:val="20"/>
              </w:rPr>
            </w:pPr>
            <w:r w:rsidDel="00000000" w:rsidR="00000000" w:rsidRPr="00000000">
              <w:rPr>
                <w:b w:val="1"/>
                <w:bCs w:val="1"/>
                <w:sz w:val="20"/>
                <w:szCs w:val="20"/>
                <w:rtl w:val="0"/>
              </w:rPr>
              <w:t xml:space="preserve">1.021</w:t>
            </w:r>
          </w:p>
        </w:tc>
      </w:tr>
    </w:tbl>
    <w:p w:rsidR="00000000" w:rsidDel="00000000" w:rsidP="00000000" w:rsidRDefault="00000000" w:rsidRPr="00000000" w14:paraId="00000578">
      <w:pPr>
        <w:spacing w:after="240" w:before="240" w:line="360" w:lineRule="auto"/>
        <w:jc w:val="center"/>
        <w:rPr>
          <w:b w:val="1"/>
          <w:bCs w:val="1"/>
          <w:sz w:val="20"/>
          <w:szCs w:val="20"/>
          <w:shd w:fill="b6d7a8" w:val="clear"/>
        </w:rPr>
      </w:pPr>
      <w:r w:rsidDel="00000000" w:rsidR="00000000" w:rsidRPr="00000000">
        <w:rPr>
          <w:rtl w:val="0"/>
        </w:rPr>
      </w:r>
    </w:p>
    <w:p w:rsidR="00000000" w:rsidDel="00000000" w:rsidP="00000000" w:rsidRDefault="00000000" w:rsidRPr="00000000" w14:paraId="00000579">
      <w:pPr>
        <w:spacing w:after="240" w:before="240" w:line="360" w:lineRule="auto"/>
        <w:jc w:val="both"/>
        <w:rPr>
          <w:sz w:val="20"/>
          <w:szCs w:val="20"/>
        </w:rPr>
      </w:pPr>
      <w:r w:rsidDel="00000000" w:rsidR="00000000" w:rsidRPr="00000000">
        <w:rPr>
          <w:rtl w:val="0"/>
        </w:rPr>
      </w:r>
    </w:p>
    <w:p w:rsidR="00000000" w:rsidDel="00000000" w:rsidP="00000000" w:rsidRDefault="00000000" w:rsidRPr="00000000" w14:paraId="0000057A">
      <w:pPr>
        <w:spacing w:after="240" w:before="240" w:line="360" w:lineRule="auto"/>
        <w:jc w:val="both"/>
        <w:rPr>
          <w:sz w:val="20"/>
          <w:szCs w:val="20"/>
        </w:rPr>
      </w:pPr>
      <w:r w:rsidDel="00000000" w:rsidR="00000000" w:rsidRPr="00000000">
        <w:rPr>
          <w:rtl w:val="0"/>
        </w:rPr>
      </w:r>
    </w:p>
    <w:p w:rsidR="00000000" w:rsidDel="00000000" w:rsidP="00000000" w:rsidRDefault="00000000" w:rsidRPr="00000000" w14:paraId="0000057B">
      <w:pPr>
        <w:spacing w:after="240" w:before="240" w:line="360" w:lineRule="auto"/>
        <w:jc w:val="both"/>
        <w:rPr>
          <w:sz w:val="20"/>
          <w:szCs w:val="20"/>
        </w:rPr>
      </w:pPr>
      <w:r w:rsidDel="00000000" w:rsidR="00000000" w:rsidRPr="00000000">
        <w:rPr>
          <w:rtl w:val="0"/>
        </w:rPr>
      </w:r>
    </w:p>
    <w:sectPr>
      <w:headerReference r:id="rId13" w:type="default"/>
      <w:headerReference r:id="rId14" w:type="first"/>
      <w:footerReference r:id="rId15" w:type="default"/>
      <w:footerReference r:id="rId16" w:type="first"/>
      <w:footerReference r:id="rId17" w:type="even"/>
      <w:pgSz w:h="16834" w:w="11909" w:orient="portrait"/>
      <w:pgMar w:bottom="1440" w:top="1440" w:left="1440" w:right="1440" w:header="907" w:footer="566.9291338582677"/>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81">
    <w:pPr>
      <w:ind w:right="360"/>
      <w:jc w:val="cente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8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C">
    <w:pPr>
      <w:rPr/>
    </w:pPr>
    <w:r w:rsidDel="00000000" w:rsidR="00000000" w:rsidRPr="00000000">
      <w:rPr/>
      <w:pict>
        <v:shape id="WordPictureWatermark2" style="position:absolute;width:595.6837795275592pt;height:842.5513147490229pt;rotation:0;z-index:-503316481;mso-position-horizontal-relative:margin;mso-position-horizontal:center;mso-position-vertical-relative:margin;mso-position-vertical:center;" alt="" type="#_x0000_t75">
          <v:imagedata cropbottom="0f" cropleft="0f" cropright="0f" croptop="0f" r:id="rId1" o:title="image7.png"/>
        </v:shape>
      </w:pict>
    </w:r>
    <w:r w:rsidDel="00000000" w:rsidR="00000000" w:rsidRPr="00000000">
      <w:rPr>
        <w:rtl w:val="0"/>
      </w:rPr>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4">
    <w:pPr>
      <w:rPr/>
    </w:pPr>
    <w:r w:rsidDel="00000000" w:rsidR="00000000" w:rsidRPr="00000000">
      <w:rPr/>
      <w:pict>
        <v:shape id="WordPictureWatermark1" style="position:absolute;width:595.6837795275592pt;height:842.5513147490229pt;rotation:0;z-index:-503316481;mso-position-horizontal-relative:margin;mso-position-horizontal:center;mso-position-vertical-relative:margin;mso-position-vertical:center;" alt="" type="#_x0000_t75">
          <v:imagedata cropbottom="0f" cropleft="0f" cropright="0f" croptop="0f" r:id="rId1" o:title="image7.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0.0" w:type="dxa"/>
        <w:left w:w="0.0" w:type="dxa"/>
        <w:bottom w:w="0.0" w:type="dxa"/>
        <w:right w:w="0.0" w:type="dxa"/>
      </w:tblCellMar>
    </w:tblPr>
  </w:style>
  <w:style w:type="table" w:styleId="TableNormal1" w:customStyle="1">
    <w:name w:val="Table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table" w:styleId="TableNormal3" w:customStyle="1">
    <w:name w:val="Table Normal"/>
    <w:tblPr>
      <w:tblCellMar>
        <w:top w:w="0.0" w:type="dxa"/>
        <w:left w:w="0.0" w:type="dxa"/>
        <w:bottom w:w="0.0" w:type="dxa"/>
        <w:right w:w="0.0" w:type="dxa"/>
      </w:tblCellMar>
    </w:tblPr>
  </w:style>
  <w:style w:type="paragraph" w:styleId="Reviso">
    <w:name w:val="Revision"/>
    <w:hidden w:val="1"/>
    <w:uiPriority w:val="99"/>
    <w:semiHidden w:val="1"/>
    <w:rsid w:val="009B01B1"/>
    <w:pPr>
      <w:spacing w:line="240" w:lineRule="auto"/>
    </w:pPr>
  </w:style>
  <w:style w:type="paragraph" w:styleId="Rodap">
    <w:name w:val="footer"/>
    <w:basedOn w:val="Normal"/>
    <w:link w:val="RodapChar"/>
    <w:uiPriority w:val="99"/>
    <w:unhideWhenUsed w:val="1"/>
    <w:rsid w:val="00A14F45"/>
    <w:pPr>
      <w:tabs>
        <w:tab w:val="center" w:pos="4252"/>
        <w:tab w:val="right" w:pos="8504"/>
      </w:tabs>
      <w:spacing w:line="240" w:lineRule="auto"/>
    </w:pPr>
  </w:style>
  <w:style w:type="character" w:styleId="RodapChar" w:customStyle="1">
    <w:name w:val="Rodapé Char"/>
    <w:basedOn w:val="Fontepargpadro"/>
    <w:link w:val="Rodap"/>
    <w:uiPriority w:val="99"/>
    <w:rsid w:val="00A14F45"/>
  </w:style>
  <w:style w:type="character" w:styleId="Nmerodepgina">
    <w:name w:val="page number"/>
    <w:basedOn w:val="Fontepargpadro"/>
    <w:uiPriority w:val="99"/>
    <w:semiHidden w:val="1"/>
    <w:unhideWhenUsed w:val="1"/>
    <w:rsid w:val="00A14F45"/>
  </w:style>
  <w:style w:type="paragraph" w:styleId="PargrafodaLista">
    <w:name w:val="List Paragraph"/>
    <w:basedOn w:val="Normal"/>
    <w:uiPriority w:val="34"/>
    <w:qFormat w:val="1"/>
    <w:rsid w:val="00902B0B"/>
    <w:pPr>
      <w:ind w:left="720"/>
      <w:contextualSpacing w:val="1"/>
    </w:pPr>
  </w:style>
  <w:style w:type="character" w:styleId="Refdecomentrio">
    <w:name w:val="annotation reference"/>
    <w:basedOn w:val="Fontepargpadro"/>
    <w:uiPriority w:val="99"/>
    <w:semiHidden w:val="1"/>
    <w:unhideWhenUsed w:val="1"/>
    <w:rsid w:val="00FC7E26"/>
    <w:rPr>
      <w:sz w:val="16"/>
      <w:szCs w:val="16"/>
    </w:rPr>
  </w:style>
  <w:style w:type="paragraph" w:styleId="Textodecomentrio">
    <w:name w:val="annotation text"/>
    <w:basedOn w:val="Normal"/>
    <w:link w:val="TextodecomentrioChar"/>
    <w:uiPriority w:val="99"/>
    <w:semiHidden w:val="1"/>
    <w:unhideWhenUsed w:val="1"/>
    <w:rsid w:val="00FC7E26"/>
    <w:pPr>
      <w:spacing w:line="240" w:lineRule="auto"/>
    </w:pPr>
    <w:rPr>
      <w:sz w:val="20"/>
      <w:szCs w:val="20"/>
    </w:rPr>
  </w:style>
  <w:style w:type="character" w:styleId="TextodecomentrioChar" w:customStyle="1">
    <w:name w:val="Texto de comentário Char"/>
    <w:basedOn w:val="Fontepargpadro"/>
    <w:link w:val="Textodecomentrio"/>
    <w:uiPriority w:val="99"/>
    <w:semiHidden w:val="1"/>
    <w:rsid w:val="00FC7E26"/>
    <w:rPr>
      <w:sz w:val="20"/>
      <w:szCs w:val="20"/>
    </w:rPr>
  </w:style>
  <w:style w:type="paragraph" w:styleId="Assuntodocomentrio">
    <w:name w:val="annotation subject"/>
    <w:basedOn w:val="Textodecomentrio"/>
    <w:next w:val="Textodecomentrio"/>
    <w:link w:val="AssuntodocomentrioChar"/>
    <w:uiPriority w:val="99"/>
    <w:semiHidden w:val="1"/>
    <w:unhideWhenUsed w:val="1"/>
    <w:rsid w:val="00FC7E26"/>
    <w:rPr>
      <w:b w:val="1"/>
      <w:bCs w:val="1"/>
    </w:rPr>
  </w:style>
  <w:style w:type="character" w:styleId="AssuntodocomentrioChar" w:customStyle="1">
    <w:name w:val="Assunto do comentário Char"/>
    <w:basedOn w:val="TextodecomentrioChar"/>
    <w:link w:val="Assuntodocomentrio"/>
    <w:uiPriority w:val="99"/>
    <w:semiHidden w:val="1"/>
    <w:rsid w:val="00FC7E26"/>
    <w:rPr>
      <w:b w:val="1"/>
      <w:bCs w:val="1"/>
      <w:sz w:val="20"/>
      <w:szCs w:val="20"/>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6.jpg"/><Relationship Id="rId13" Type="http://schemas.openxmlformats.org/officeDocument/2006/relationships/header" Target="header1.xm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footer" Target="footer1.xml"/><Relationship Id="rId14" Type="http://schemas.openxmlformats.org/officeDocument/2006/relationships/header" Target="header2.xml"/><Relationship Id="rId17" Type="http://schemas.openxmlformats.org/officeDocument/2006/relationships/footer" Target="footer2.xml"/><Relationship Id="rId16"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jpg"/><Relationship Id="rId8"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24RymtK6yGEsNR6xwEm2hSi9OQ==">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2025-03-28T12:07:00Z</dcterms:created>
</cp:coreProperties>
</file>