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0665A32" wp14:paraId="37F9C143" wp14:textId="18F18AE5">
      <w:pPr>
        <w:pStyle w:val="Normal"/>
      </w:pPr>
      <w:r w:rsidR="6535D1C5">
        <w:rPr/>
        <w:t xml:space="preserve">Apresentação de Progresso do Repositório de documentos com pesquisa – </w:t>
      </w:r>
      <w:r w:rsidR="6535D1C5">
        <w:rPr/>
        <w:t>The</w:t>
      </w:r>
      <w:r w:rsidR="6535D1C5">
        <w:rPr/>
        <w:t xml:space="preserve"> </w:t>
      </w:r>
      <w:r w:rsidR="6535D1C5">
        <w:rPr/>
        <w:t>Dump</w:t>
      </w:r>
    </w:p>
    <w:p xmlns:wp14="http://schemas.microsoft.com/office/word/2010/wordml" w:rsidP="40665A32" wp14:paraId="0D5163A9" wp14:textId="3C8D30AA">
      <w:pPr>
        <w:pStyle w:val="Normal"/>
      </w:pPr>
      <w:r w:rsidR="6773FB9A">
        <w:drawing>
          <wp:inline xmlns:wp14="http://schemas.microsoft.com/office/word/2010/wordprocessingDrawing" wp14:editId="2E4A572B" wp14:anchorId="10354DD4">
            <wp:extent cx="5724525" cy="5724525"/>
            <wp:effectExtent l="0" t="0" r="0" b="0"/>
            <wp:docPr id="2118159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8159006" name=""/>
                    <pic:cNvPicPr/>
                  </pic:nvPicPr>
                  <pic:blipFill>
                    <a:blip xmlns:r="http://schemas.openxmlformats.org/officeDocument/2006/relationships" r:embed="rId1659168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7EF9F84" wp14:textId="2CF17EC8">
      <w:r>
        <w:br w:type="page"/>
      </w:r>
    </w:p>
    <w:p xmlns:wp14="http://schemas.microsoft.com/office/word/2010/wordml" w:rsidP="40665A32" wp14:paraId="218771C4" wp14:textId="18A253EA">
      <w:pPr>
        <w:pStyle w:val="Heading2"/>
        <w:spacing w:before="0" w:beforeAutospacing="off" w:after="299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1. Resumo do Projeto</w:t>
      </w:r>
    </w:p>
    <w:p xmlns:wp14="http://schemas.microsoft.com/office/word/2010/wordml" w:rsidP="40665A32" wp14:paraId="38C046DC" wp14:textId="261965E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Nome do Projeto: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The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Dump</w:t>
      </w:r>
    </w:p>
    <w:p xmlns:wp14="http://schemas.microsoft.com/office/word/2010/wordml" w:rsidP="40665A32" wp14:paraId="73AF70B4" wp14:textId="26CC658B">
      <w:pPr>
        <w:pStyle w:val="Normal"/>
        <w:suppressLineNumbers w:val="0"/>
        <w:bidi w:val="0"/>
        <w:spacing w:before="240" w:beforeAutospacing="off" w:after="24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Autores: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Vasco Azevedo Nº042951</w:t>
      </w:r>
    </w:p>
    <w:p xmlns:wp14="http://schemas.microsoft.com/office/word/2010/wordml" w:rsidP="40665A32" wp14:paraId="4731E6ED" wp14:textId="2DC9B1F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Objetivo Principal (Resumido):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Desenvolver um sistema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end-to-end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o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upload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, processamento (OCR) e pesquisa de documentos por conteúdo (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full-text 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), transformando ficheiros estáticos em informação pesquisável. O nome "The Dump" reflete a capacidade de aceitar qualquer tipo de documento.</w:t>
      </w:r>
    </w:p>
    <w:p xmlns:wp14="http://schemas.microsoft.com/office/word/2010/wordml" w:rsidP="40665A32" wp14:paraId="0AB910FF" wp14:textId="74C1FF5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Público-Alvo: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Empresas e organizações com grandes volumes de documentação não estruturada ou digitalizada (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ex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: RH, Arquivo, Contabilidade).</w:t>
      </w:r>
    </w:p>
    <w:p xmlns:wp14="http://schemas.microsoft.com/office/word/2010/wordml" wp14:paraId="2C16BF14" wp14:textId="047EADBB"/>
    <w:p xmlns:wp14="http://schemas.microsoft.com/office/word/2010/wordml" w:rsidP="40665A32" wp14:paraId="2E3BAA94" wp14:textId="3BAFBE96">
      <w:pPr>
        <w:pStyle w:val="Heading2"/>
        <w:spacing w:before="0" w:beforeAutospacing="off" w:after="299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2. Estudo de Viabilidade</w:t>
      </w:r>
    </w:p>
    <w:p xmlns:wp14="http://schemas.microsoft.com/office/word/2010/wordml" w:rsidP="40665A32" wp14:paraId="1D3E0727" wp14:textId="3789D211">
      <w:pPr>
        <w:pStyle w:val="Heading3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Tecnologias Escolhidas (Frameworks e Ferramentas)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448"/>
        <w:gridCol w:w="1627"/>
        <w:gridCol w:w="5941"/>
      </w:tblGrid>
      <w:tr w:rsidR="40665A32" w:rsidTr="40665A32" w14:paraId="67713024">
        <w:trPr>
          <w:trHeight w:val="300"/>
        </w:trPr>
        <w:tc>
          <w:tcPr>
            <w:tcW w:w="14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364A364F" w14:textId="4FFC0BDE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Componente</w:t>
            </w:r>
          </w:p>
        </w:tc>
        <w:tc>
          <w:tcPr>
            <w:tcW w:w="16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19101572" w14:textId="5F5A4F0D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Tecnologia Escolhida</w:t>
            </w:r>
          </w:p>
        </w:tc>
        <w:tc>
          <w:tcPr>
            <w:tcW w:w="59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DC91EDD" w14:textId="2DDBFD63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Justificação</w:t>
            </w:r>
          </w:p>
        </w:tc>
      </w:tr>
      <w:tr w:rsidR="40665A32" w:rsidTr="40665A32" w14:paraId="405266EC">
        <w:trPr>
          <w:trHeight w:val="300"/>
        </w:trPr>
        <w:tc>
          <w:tcPr>
            <w:tcW w:w="14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45072752" w14:textId="70F3ABF1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Frontend</w:t>
            </w:r>
          </w:p>
        </w:tc>
        <w:tc>
          <w:tcPr>
            <w:tcW w:w="16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44F5605A" w14:textId="6EBF91BD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React</w:t>
            </w:r>
            <w:r w:rsidR="40665A32">
              <w:rPr/>
              <w:t xml:space="preserve"> (ou similar, ex: Vue/Angular)</w:t>
            </w:r>
          </w:p>
        </w:tc>
        <w:tc>
          <w:tcPr>
            <w:tcW w:w="59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7D09FC9B" w14:textId="58041427">
            <w:pPr>
              <w:spacing w:before="0" w:beforeAutospacing="off" w:after="0" w:afterAutospacing="off"/>
            </w:pPr>
            <w:r w:rsidR="40665A32">
              <w:rPr/>
              <w:t>Permite criar uma interface de utilizador moderna e responsiva (Single Page Application - SPA) para upload e pesquisa assíncronos.</w:t>
            </w:r>
          </w:p>
        </w:tc>
      </w:tr>
      <w:tr w:rsidR="40665A32" w:rsidTr="40665A32" w14:paraId="158E1466">
        <w:trPr>
          <w:trHeight w:val="300"/>
        </w:trPr>
        <w:tc>
          <w:tcPr>
            <w:tcW w:w="14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36E862E" w14:textId="1F8B95C1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Backend API</w:t>
            </w:r>
          </w:p>
        </w:tc>
        <w:tc>
          <w:tcPr>
            <w:tcW w:w="16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3C7BCFA6" w14:textId="695D2631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ASP.NET Core (C#)</w:t>
            </w:r>
          </w:p>
        </w:tc>
        <w:tc>
          <w:tcPr>
            <w:tcW w:w="59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475F9F1F" w14:textId="395CD924">
            <w:pPr>
              <w:spacing w:before="0" w:beforeAutospacing="off" w:after="0" w:afterAutospacing="off"/>
            </w:pPr>
            <w:r w:rsidR="40665A32">
              <w:rPr/>
              <w:t>Framework robusto, de alta performance e amplamente utilizado para construir APIs RESTful, gerindo a lógica de negócio e orquestração.</w:t>
            </w:r>
          </w:p>
        </w:tc>
      </w:tr>
      <w:tr w:rsidR="40665A32" w:rsidTr="40665A32" w14:paraId="304B01CB">
        <w:trPr>
          <w:trHeight w:val="300"/>
        </w:trPr>
        <w:tc>
          <w:tcPr>
            <w:tcW w:w="14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12EAEA4E" w14:textId="18F00CA4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ORM</w:t>
            </w:r>
          </w:p>
        </w:tc>
        <w:tc>
          <w:tcPr>
            <w:tcW w:w="16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25D6CD5" w14:textId="24588DC1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Entity Framework Core (EF Core)</w:t>
            </w:r>
          </w:p>
        </w:tc>
        <w:tc>
          <w:tcPr>
            <w:tcW w:w="59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658309EC" w14:textId="34E650B8">
            <w:pPr>
              <w:spacing w:before="0" w:beforeAutospacing="off" w:after="0" w:afterAutospacing="off"/>
            </w:pPr>
            <w:r w:rsidR="40665A32">
              <w:rPr/>
              <w:t>ORM padrão no ecossistema .NET para mapeamento da base de dados PostgreSQL. Simplifica o acesso e manipulação dos metadados.</w:t>
            </w:r>
          </w:p>
        </w:tc>
      </w:tr>
      <w:tr w:rsidR="40665A32" w:rsidTr="40665A32" w14:paraId="4758DFC5">
        <w:trPr>
          <w:trHeight w:val="300"/>
        </w:trPr>
        <w:tc>
          <w:tcPr>
            <w:tcW w:w="14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30388AE5" w14:textId="7777F22D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Armazenamento (Ficheiros)</w:t>
            </w:r>
          </w:p>
        </w:tc>
        <w:tc>
          <w:tcPr>
            <w:tcW w:w="16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27A0CCF6" w14:textId="273F89DD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Google Cloud Storage (GCS)</w:t>
            </w:r>
          </w:p>
        </w:tc>
        <w:tc>
          <w:tcPr>
            <w:tcW w:w="59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17BF6FF9" w14:textId="252A0803">
            <w:pPr>
              <w:spacing w:before="0" w:beforeAutospacing="off" w:after="0" w:afterAutospacing="off"/>
            </w:pPr>
            <w:r w:rsidR="40665A32">
              <w:rPr/>
              <w:t>Alta durabilidade, escalabilidade ilimitada e integração nativa com o serviço de OCR escolhido.</w:t>
            </w:r>
          </w:p>
        </w:tc>
      </w:tr>
      <w:tr w:rsidR="40665A32" w:rsidTr="40665A32" w14:paraId="13CE3ACA">
        <w:trPr>
          <w:trHeight w:val="300"/>
        </w:trPr>
        <w:tc>
          <w:tcPr>
            <w:tcW w:w="14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3DBE45EB" w14:textId="003D1467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OCR/Extração de Texto</w:t>
            </w:r>
          </w:p>
        </w:tc>
        <w:tc>
          <w:tcPr>
            <w:tcW w:w="16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24DAA31D" w14:textId="25ED881E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Google Vision AI (API)</w:t>
            </w:r>
          </w:p>
        </w:tc>
        <w:tc>
          <w:tcPr>
            <w:tcW w:w="59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6D4E1F32" w14:textId="4F5574C7">
            <w:pPr>
              <w:spacing w:before="0" w:beforeAutospacing="off" w:after="0" w:afterAutospacing="off"/>
            </w:pPr>
            <w:r w:rsidR="40665A32">
              <w:rPr/>
              <w:t>Serviço líder em qualidade de OCR genérico e de fácil integração em fluxos Google Cloud.</w:t>
            </w:r>
          </w:p>
        </w:tc>
      </w:tr>
      <w:tr w:rsidR="40665A32" w:rsidTr="40665A32" w14:paraId="56293F05">
        <w:trPr>
          <w:trHeight w:val="300"/>
        </w:trPr>
        <w:tc>
          <w:tcPr>
            <w:tcW w:w="14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132DAA94" w14:textId="3AD3274D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Motor de Pesquisa</w:t>
            </w:r>
          </w:p>
        </w:tc>
        <w:tc>
          <w:tcPr>
            <w:tcW w:w="16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75DE5358" w14:textId="12458A09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AWS OpenSearch Service</w:t>
            </w:r>
          </w:p>
        </w:tc>
        <w:tc>
          <w:tcPr>
            <w:tcW w:w="59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AD5F0B0" w14:textId="344F7B6C">
            <w:pPr>
              <w:spacing w:before="0" w:beforeAutospacing="off" w:after="0" w:afterAutospacing="off"/>
            </w:pPr>
            <w:r w:rsidR="40665A32">
              <w:rPr/>
              <w:t xml:space="preserve">Plataforma otimizada para </w:t>
            </w:r>
            <w:r w:rsidRPr="40665A32" w:rsidR="40665A32">
              <w:rPr>
                <w:i w:val="1"/>
                <w:iCs w:val="1"/>
              </w:rPr>
              <w:t>full-text search</w:t>
            </w:r>
            <w:r w:rsidR="40665A32">
              <w:rPr/>
              <w:t xml:space="preserve">, </w:t>
            </w:r>
            <w:r w:rsidRPr="40665A32" w:rsidR="40665A32">
              <w:rPr>
                <w:i w:val="1"/>
                <w:iCs w:val="1"/>
              </w:rPr>
              <w:t>ranking</w:t>
            </w:r>
            <w:r w:rsidR="40665A32">
              <w:rPr/>
              <w:t xml:space="preserve"> de relevância e pesquisa difusa (</w:t>
            </w:r>
            <w:r w:rsidRPr="40665A32" w:rsidR="40665A32">
              <w:rPr>
                <w:i w:val="1"/>
                <w:iCs w:val="1"/>
              </w:rPr>
              <w:t>fuzzy search</w:t>
            </w:r>
            <w:r w:rsidR="40665A32">
              <w:rPr/>
              <w:t>).</w:t>
            </w:r>
          </w:p>
        </w:tc>
      </w:tr>
      <w:tr w:rsidR="40665A32" w:rsidTr="40665A32" w14:paraId="779E4565">
        <w:trPr>
          <w:trHeight w:val="300"/>
        </w:trPr>
        <w:tc>
          <w:tcPr>
            <w:tcW w:w="14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2ABEA83C" w14:textId="18E9BD84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Base de Dados (Metadados)</w:t>
            </w:r>
          </w:p>
        </w:tc>
        <w:tc>
          <w:tcPr>
            <w:tcW w:w="16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3246ED62" w14:textId="0A70F07A">
            <w:pPr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PostgreSQL (Cloud SQL)</w:t>
            </w:r>
          </w:p>
        </w:tc>
        <w:tc>
          <w:tcPr>
            <w:tcW w:w="59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FF234C7" w14:textId="4B7FD8CD">
            <w:pPr>
              <w:spacing w:before="0" w:beforeAutospacing="off" w:after="0" w:afterAutospacing="off"/>
            </w:pPr>
            <w:r w:rsidR="40665A32">
              <w:rPr/>
              <w:t>Base de dados relacional fiável, robusta e escalável, ideal para armazenar metadados estruturados.</w:t>
            </w:r>
          </w:p>
        </w:tc>
      </w:tr>
    </w:tbl>
    <w:p xmlns:wp14="http://schemas.microsoft.com/office/word/2010/wordml" w:rsidP="40665A32" wp14:paraId="532C40D4" wp14:textId="17901C38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Justificação das Escolhas (Resumo)</w:t>
      </w:r>
    </w:p>
    <w:p xmlns:wp14="http://schemas.microsoft.com/office/word/2010/wordml" w:rsidP="40665A32" wp14:paraId="185812F6" wp14:textId="1451DE69">
      <w:pPr>
        <w:bidi w:val="0"/>
        <w:spacing w:before="0" w:beforeAutospacing="off" w:after="240" w:afterAutospacing="off"/>
      </w:pP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A arquitetura é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Híbrida e Desacoplada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. O Backend em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ASP.NET Core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atua como o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orquestrador central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(o "cérebro"), coordenando o armazenamento (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GCS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), a inteligência (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Vision AI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) e a pesquisa (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OpenSearch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), garantindo alto desempenho na API e escalabilidade nas operações assíncronas.</w:t>
      </w:r>
    </w:p>
    <w:p xmlns:wp14="http://schemas.microsoft.com/office/word/2010/wordml" w:rsidP="40665A32" wp14:paraId="7A190618" wp14:textId="0DD2401D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Alternativas Consideradas</w:t>
      </w:r>
    </w:p>
    <w:p xmlns:wp14="http://schemas.microsoft.com/office/word/2010/wordml" w:rsidP="40665A32" wp14:paraId="35ED981E" wp14:textId="722914D7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Backend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Python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(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Flask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/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FastAPI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):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Considerado, mas ASP.NET Core foi escolhido para maior robustez na integração empresarial.</w:t>
      </w:r>
    </w:p>
    <w:p xmlns:wp14="http://schemas.microsoft.com/office/word/2010/wordml" w:rsidP="40665A32" wp14:paraId="03C6A81C" wp14:textId="0DAB66E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Pesquisa baseada em BD: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Indexação baseada em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PostgreSQL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</w:t>
      </w:r>
      <w:r w:rsidRPr="40665A32" w:rsidR="4D645D61">
        <w:rPr>
          <w:rFonts w:ascii="Consolas" w:hAnsi="Consolas" w:eastAsia="Consolas" w:cs="Consolas"/>
          <w:noProof w:val="0"/>
          <w:sz w:val="24"/>
          <w:szCs w:val="24"/>
          <w:lang w:val="pt-PT"/>
        </w:rPr>
        <w:t>tsvector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/</w:t>
      </w:r>
      <w:r w:rsidRPr="40665A32" w:rsidR="4D645D61">
        <w:rPr>
          <w:rFonts w:ascii="Consolas" w:hAnsi="Consolas" w:eastAsia="Consolas" w:cs="Consolas"/>
          <w:noProof w:val="0"/>
          <w:sz w:val="24"/>
          <w:szCs w:val="24"/>
          <w:lang w:val="pt-PT"/>
        </w:rPr>
        <w:t>tsquery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 (Afastado por limitações em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fuzzy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dificuldade em escalar).</w:t>
      </w:r>
    </w:p>
    <w:p xmlns:wp14="http://schemas.microsoft.com/office/word/2010/wordml" w:rsidP="40665A32" wp14:paraId="4A2C11F5" wp14:textId="09EB16ED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Frontend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Razor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Pages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Afastado por preferência por um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Frontend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SPA (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React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) para uma experiência de utilizador mais fluida e reativa.</w:t>
      </w:r>
    </w:p>
    <w:p xmlns:wp14="http://schemas.microsoft.com/office/word/2010/wordml" w:rsidP="40665A32" wp14:paraId="014E3368" wp14:textId="50796CA8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Riscos Técnicos Identificados</w:t>
      </w:r>
    </w:p>
    <w:p xmlns:wp14="http://schemas.microsoft.com/office/word/2010/wordml" w:rsidP="40665A32" wp14:paraId="322DA77F" wp14:textId="22F858F7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Latência do Processamento: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Garantir que o tempo de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Upload até Pesquisável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é aceitável (Requisito: &lt; 1 minuto).</w:t>
      </w:r>
    </w:p>
    <w:p xmlns:wp14="http://schemas.microsoft.com/office/word/2010/wordml" w:rsidP="40665A32" wp14:paraId="25960143" wp14:textId="53F5F343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Custo Operacional do OCR: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custo por chamada à Google Vision AI é o ponto mais sensível do projeto em termos de custos.</w:t>
      </w:r>
    </w:p>
    <w:p xmlns:wp14="http://schemas.microsoft.com/office/word/2010/wordml" w:rsidP="40665A32" wp14:paraId="6962D6DC" wp14:textId="0A9D14F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Integração Híbrida (Segurança):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Gerir a comunicação segura e o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refresh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tokens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entre a API .NET Core e os serviços AWS/Google.</w:t>
      </w:r>
    </w:p>
    <w:p xmlns:wp14="http://schemas.microsoft.com/office/word/2010/wordml" wp14:paraId="50D62EE9" wp14:textId="347690DA"/>
    <w:p xmlns:wp14="http://schemas.microsoft.com/office/word/2010/wordml" w:rsidP="40665A32" wp14:paraId="2BD8EBBD" wp14:textId="24170036">
      <w:pPr>
        <w:pStyle w:val="Heading2"/>
        <w:bidi w:val="0"/>
        <w:spacing w:before="0" w:beforeAutospacing="off" w:after="299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3. Integração de Serviços Externos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056"/>
        <w:gridCol w:w="1973"/>
        <w:gridCol w:w="1452"/>
        <w:gridCol w:w="4535"/>
      </w:tblGrid>
      <w:tr w:rsidR="40665A32" w:rsidTr="40665A32" w14:paraId="4F985C79">
        <w:trPr>
          <w:trHeight w:val="300"/>
        </w:trPr>
        <w:tc>
          <w:tcPr>
            <w:tcW w:w="1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2A160E2D" w14:textId="4C3D958C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Serviço</w:t>
            </w:r>
          </w:p>
        </w:tc>
        <w:tc>
          <w:tcPr>
            <w:tcW w:w="19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0405BF5" w14:textId="0E17808C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API / SDK</w:t>
            </w:r>
          </w:p>
        </w:tc>
        <w:tc>
          <w:tcPr>
            <w:tcW w:w="14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BF971F4" w14:textId="5FE579BE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Autenticação</w:t>
            </w:r>
          </w:p>
        </w:tc>
        <w:tc>
          <w:tcPr>
            <w:tcW w:w="4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72E08FC8" w14:textId="39436ED7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Estado da Integração</w:t>
            </w:r>
          </w:p>
        </w:tc>
      </w:tr>
      <w:tr w:rsidR="40665A32" w:rsidTr="40665A32" w14:paraId="28D6A124">
        <w:trPr>
          <w:trHeight w:val="300"/>
        </w:trPr>
        <w:tc>
          <w:tcPr>
            <w:tcW w:w="1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69B734AA" w14:textId="4AF9527C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GCS</w:t>
            </w:r>
          </w:p>
        </w:tc>
        <w:tc>
          <w:tcPr>
            <w:tcW w:w="19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1DAC1251" w14:textId="244539A8">
            <w:pPr>
              <w:bidi w:val="0"/>
              <w:spacing w:before="0" w:beforeAutospacing="off" w:after="0" w:afterAutospacing="off"/>
            </w:pPr>
            <w:r w:rsidR="40665A32">
              <w:rPr/>
              <w:t>Google Cloud SDK</w:t>
            </w:r>
          </w:p>
        </w:tc>
        <w:tc>
          <w:tcPr>
            <w:tcW w:w="14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8145F45" w14:textId="29AF47CB">
            <w:pPr>
              <w:bidi w:val="0"/>
              <w:spacing w:before="0" w:beforeAutospacing="off" w:after="0" w:afterAutospacing="off"/>
            </w:pPr>
            <w:r w:rsidR="40665A32">
              <w:rPr/>
              <w:t>Credenciais de Serviço</w:t>
            </w:r>
          </w:p>
        </w:tc>
        <w:tc>
          <w:tcPr>
            <w:tcW w:w="4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2C24D17A" w14:textId="3F49768D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Configuração concluída.</w:t>
            </w:r>
            <w:r w:rsidR="40665A32">
              <w:rPr/>
              <w:t xml:space="preserve"> Rotas de </w:t>
            </w:r>
            <w:r w:rsidRPr="40665A32" w:rsidR="40665A32">
              <w:rPr>
                <w:i w:val="1"/>
                <w:iCs w:val="1"/>
              </w:rPr>
              <w:t>upload</w:t>
            </w:r>
            <w:r w:rsidR="40665A32">
              <w:rPr/>
              <w:t xml:space="preserve"> testadas.</w:t>
            </w:r>
          </w:p>
        </w:tc>
      </w:tr>
      <w:tr w:rsidR="40665A32" w:rsidTr="40665A32" w14:paraId="159678E6">
        <w:trPr>
          <w:trHeight w:val="300"/>
        </w:trPr>
        <w:tc>
          <w:tcPr>
            <w:tcW w:w="1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7A9D4968" w14:textId="0D9D15A7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Google Vision AI</w:t>
            </w:r>
          </w:p>
        </w:tc>
        <w:tc>
          <w:tcPr>
            <w:tcW w:w="19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534E0F01" w14:textId="2CF646F3">
            <w:pPr>
              <w:bidi w:val="0"/>
              <w:spacing w:before="0" w:beforeAutospacing="off" w:after="0" w:afterAutospacing="off"/>
            </w:pPr>
            <w:r w:rsidR="40665A32">
              <w:rPr/>
              <w:t>Google Vision API SDK</w:t>
            </w:r>
          </w:p>
        </w:tc>
        <w:tc>
          <w:tcPr>
            <w:tcW w:w="14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43F45357" w14:textId="32F02761">
            <w:pPr>
              <w:bidi w:val="0"/>
              <w:spacing w:before="0" w:beforeAutospacing="off" w:after="0" w:afterAutospacing="off"/>
            </w:pPr>
            <w:r w:rsidR="40665A32">
              <w:rPr/>
              <w:t>Credenciais de Serviço</w:t>
            </w:r>
          </w:p>
        </w:tc>
        <w:tc>
          <w:tcPr>
            <w:tcW w:w="4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163D9FE5" w14:textId="15E1B962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Integração em curso.</w:t>
            </w:r>
            <w:r w:rsidR="40665A32">
              <w:rPr/>
              <w:t xml:space="preserve"> Chamadas de OCR implementadas.</w:t>
            </w:r>
          </w:p>
        </w:tc>
      </w:tr>
      <w:tr w:rsidR="40665A32" w:rsidTr="40665A32" w14:paraId="25CE3031">
        <w:trPr>
          <w:trHeight w:val="300"/>
        </w:trPr>
        <w:tc>
          <w:tcPr>
            <w:tcW w:w="10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499F5287" w14:textId="0EAE3E4A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AWS OpenSearch</w:t>
            </w:r>
          </w:p>
        </w:tc>
        <w:tc>
          <w:tcPr>
            <w:tcW w:w="197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7C620759" w14:textId="6980C677">
            <w:pPr>
              <w:bidi w:val="0"/>
              <w:spacing w:before="0" w:beforeAutospacing="off" w:after="0" w:afterAutospacing="off"/>
            </w:pPr>
            <w:r w:rsidR="40665A32">
              <w:rPr/>
              <w:t>AWS SDK / OpenSearch REST API</w:t>
            </w:r>
          </w:p>
        </w:tc>
        <w:tc>
          <w:tcPr>
            <w:tcW w:w="145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7739B7C3" w14:textId="0CC91AC4">
            <w:pPr>
              <w:bidi w:val="0"/>
              <w:spacing w:before="0" w:beforeAutospacing="off" w:after="0" w:afterAutospacing="off"/>
            </w:pPr>
            <w:r w:rsidR="40665A32">
              <w:rPr/>
              <w:t>Assinatura v4 (IAM Roles)</w:t>
            </w:r>
          </w:p>
        </w:tc>
        <w:tc>
          <w:tcPr>
            <w:tcW w:w="45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40665A32" w:rsidP="40665A32" w:rsidRDefault="40665A32" w14:paraId="21045628" w14:textId="5209E98C">
            <w:pPr>
              <w:bidi w:val="0"/>
              <w:spacing w:before="0" w:beforeAutospacing="off" w:after="0" w:afterAutospacing="off"/>
            </w:pPr>
            <w:r w:rsidRPr="40665A32" w:rsidR="40665A32">
              <w:rPr>
                <w:b w:val="1"/>
                <w:bCs w:val="1"/>
              </w:rPr>
              <w:t>Configuração inicial concluída.</w:t>
            </w:r>
            <w:r w:rsidR="40665A32">
              <w:rPr/>
              <w:t xml:space="preserve"> Criação de índices e </w:t>
            </w:r>
            <w:r w:rsidRPr="40665A32" w:rsidR="40665A32">
              <w:rPr>
                <w:i w:val="1"/>
                <w:iCs w:val="1"/>
              </w:rPr>
              <w:t>mappings</w:t>
            </w:r>
            <w:r w:rsidR="40665A32">
              <w:rPr/>
              <w:t xml:space="preserve"> básicos testada.</w:t>
            </w:r>
          </w:p>
        </w:tc>
      </w:tr>
    </w:tbl>
    <w:p xmlns:wp14="http://schemas.microsoft.com/office/word/2010/wordml" w:rsidP="40665A32" wp14:paraId="3333F01C" wp14:textId="6062DDBE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</w:pPr>
    </w:p>
    <w:p xmlns:wp14="http://schemas.microsoft.com/office/word/2010/wordml" wp14:paraId="6ADDE273" wp14:textId="6B28E9DB">
      <w:r>
        <w:br w:type="page"/>
      </w:r>
    </w:p>
    <w:p xmlns:wp14="http://schemas.microsoft.com/office/word/2010/wordml" w:rsidP="40665A32" wp14:paraId="55753B59" wp14:textId="0C47793A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Desafios Encontrados (Muito Importante!)</w:t>
      </w:r>
    </w:p>
    <w:p xmlns:wp14="http://schemas.microsoft.com/office/word/2010/wordml" w:rsidP="40665A32" wp14:paraId="3AD3FBCA" wp14:textId="6F781E5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Comunicação entre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Clouds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(Segurança):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API .NET Core deve gerir a complexidade de autenticar e autorizar chamadas para dois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clouds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diferentes (AWS para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OpenSearch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Google para GCS/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Vision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AI). Solução: Utilização de um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Secrets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 Manager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centralizado para as chaves e implementação de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clients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dedicados para cada API.</w:t>
      </w:r>
    </w:p>
    <w:p xmlns:wp14="http://schemas.microsoft.com/office/word/2010/wordml" w:rsidP="40665A32" wp14:paraId="2C4E5641" wp14:textId="4CAE908E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Gestão de Filas de Processamento: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Garantir que o ASP.NET Core inicia as tarefas assíncronas de OCR e Indexação de forma eficiente e sem bloquear a API principal (utilização de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background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tasks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ou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message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queues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xmlns:wp14="http://schemas.microsoft.com/office/word/2010/wordml" wp14:paraId="638D5080" wp14:textId="1BFB1271"/>
    <w:p xmlns:wp14="http://schemas.microsoft.com/office/word/2010/wordml" w:rsidP="40665A32" wp14:paraId="1EE89C63" wp14:textId="41A5D42E">
      <w:pPr>
        <w:pStyle w:val="Heading2"/>
        <w:bidi w:val="0"/>
        <w:spacing w:before="0" w:beforeAutospacing="off" w:after="299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4. Base de Dados</w:t>
      </w:r>
    </w:p>
    <w:p xmlns:wp14="http://schemas.microsoft.com/office/word/2010/wordml" w:rsidP="40665A32" wp14:paraId="4BAE2152" wp14:textId="6FB3D96B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Modelo Conceptual (MER)</w:t>
      </w:r>
    </w:p>
    <w:p xmlns:wp14="http://schemas.microsoft.com/office/word/2010/wordml" w:rsidP="40665A32" wp14:paraId="1C2AA5CC" wp14:textId="7232DBB8">
      <w:pPr>
        <w:bidi w:val="0"/>
        <w:spacing w:before="0" w:beforeAutospacing="off" w:after="240" w:afterAutospacing="off"/>
      </w:pP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O modelo de 3 entidades (Utilizador, Documento, Processamento) é mantido, focado na gestão dos metadados.</w:t>
      </w:r>
    </w:p>
    <w:p xmlns:wp14="http://schemas.microsoft.com/office/word/2010/wordml" w:rsidP="40665A32" wp14:paraId="25D4AFCF" wp14:textId="21142779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</w:pPr>
      <w:r w:rsidRPr="40665A32" w:rsidR="4D645D6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User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(1) -- (N) </w:t>
      </w:r>
      <w:r w:rsidRPr="40665A32" w:rsidR="4D645D6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Document</w:t>
      </w:r>
    </w:p>
    <w:p xmlns:wp14="http://schemas.microsoft.com/office/word/2010/wordml" w:rsidP="40665A32" wp14:paraId="6D920001" wp14:textId="0C0C8DBF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</w:pPr>
      <w:r w:rsidRPr="40665A32" w:rsidR="4D645D6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Document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(1) -- (1) </w:t>
      </w:r>
      <w:r w:rsidRPr="40665A32" w:rsidR="4D645D6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PT"/>
        </w:rPr>
        <w:t>ProcessingJob</w:t>
      </w:r>
    </w:p>
    <w:p xmlns:wp14="http://schemas.microsoft.com/office/word/2010/wordml" w:rsidP="40665A32" wp14:paraId="7E11D54E" wp14:textId="1FC5EC66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Alterações ao ER</w:t>
      </w:r>
    </w:p>
    <w:p xmlns:wp14="http://schemas.microsoft.com/office/word/2010/wordml" w:rsidP="40665A32" wp14:paraId="455EB172" wp14:textId="38697357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Reforço de Índices: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Adição de índices no </w:t>
      </w:r>
      <w:r w:rsidRPr="40665A32" w:rsidR="4D645D61">
        <w:rPr>
          <w:rFonts w:ascii="Consolas" w:hAnsi="Consolas" w:eastAsia="Consolas" w:cs="Consolas"/>
          <w:noProof w:val="0"/>
          <w:sz w:val="24"/>
          <w:szCs w:val="24"/>
          <w:lang w:val="pt-PT"/>
        </w:rPr>
        <w:t>ProcessingJob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(e.g., por </w:t>
      </w:r>
      <w:r w:rsidRPr="40665A32" w:rsidR="4D645D61">
        <w:rPr>
          <w:rFonts w:ascii="Consolas" w:hAnsi="Consolas" w:eastAsia="Consolas" w:cs="Consolas"/>
          <w:noProof w:val="0"/>
          <w:sz w:val="24"/>
          <w:szCs w:val="24"/>
          <w:lang w:val="pt-PT"/>
        </w:rPr>
        <w:t>status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 para otimizar as consultas de monitorização do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backend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40665A32" wp14:paraId="1F45EF87" wp14:textId="1265336C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Estado Atual do Desenvolvimento</w:t>
      </w:r>
    </w:p>
    <w:p xmlns:wp14="http://schemas.microsoft.com/office/word/2010/wordml" w:rsidP="40665A32" wp14:paraId="497A1CC0" wp14:textId="38F9382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Estrutura Criada: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Todas as tabelas e tipos </w:t>
      </w:r>
      <w:r w:rsidRPr="40665A32" w:rsidR="4D645D61">
        <w:rPr>
          <w:rFonts w:ascii="Consolas" w:hAnsi="Consolas" w:eastAsia="Consolas" w:cs="Consolas"/>
          <w:noProof w:val="0"/>
          <w:sz w:val="24"/>
          <w:szCs w:val="24"/>
          <w:lang w:val="pt-PT"/>
        </w:rPr>
        <w:t>ENUM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estão criados no ambiente de desenvolvimento (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PostgreSQL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/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Cloud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SQL).</w:t>
      </w:r>
    </w:p>
    <w:p xmlns:wp14="http://schemas.microsoft.com/office/word/2010/wordml" w:rsidP="40665A32" wp14:paraId="0B13E82C" wp14:textId="2BA4880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ORM: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Entity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Framework Core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configurado e a ser usado com o padrão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Code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First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/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Migrations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40665A32" wp14:paraId="6E311331" wp14:textId="2CB6D380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Estratégia de Persistência e Escalabilidade</w:t>
      </w:r>
    </w:p>
    <w:p xmlns:wp14="http://schemas.microsoft.com/office/word/2010/wordml" w:rsidP="40665A32" wp14:paraId="7B33E848" wp14:textId="579491F8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Persistência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PostgreSQL (Cloud SQL)</w:t>
      </w:r>
      <w:r w:rsidRPr="40665A32" w:rsidR="55B73C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Entity Framework Core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0665A32" wp14:paraId="7B14B75F" wp14:textId="0CFDFEC8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Escalabilidade: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MER é desenhado para a escalabilidade: a BD apenas armazena referências (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IDs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/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URLs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). O conteúdo pesado (texto completo e ficheiros binários) reside no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OpenSearch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GCS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, garantindo que a base de dados relacional não é sobrecarregada.</w:t>
      </w:r>
    </w:p>
    <w:p xmlns:wp14="http://schemas.microsoft.com/office/word/2010/wordml" wp14:paraId="44335808" wp14:textId="7EBCF263"/>
    <w:p xmlns:wp14="http://schemas.microsoft.com/office/word/2010/wordml" w:rsidP="40665A32" wp14:paraId="595F4435" wp14:textId="688BDC35">
      <w:pPr>
        <w:pStyle w:val="Heading2"/>
        <w:bidi w:val="0"/>
        <w:spacing w:before="0" w:beforeAutospacing="off" w:after="299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5. Utilização de Inteligência Artificial</w:t>
      </w:r>
    </w:p>
    <w:p xmlns:wp14="http://schemas.microsoft.com/office/word/2010/wordml" w:rsidP="40665A32" wp14:paraId="73D67D65" wp14:textId="156D0807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Objetivo da IA no Projeto</w:t>
      </w:r>
    </w:p>
    <w:p xmlns:wp14="http://schemas.microsoft.com/office/word/2010/wordml" w:rsidP="40665A32" wp14:paraId="01C2E891" wp14:textId="41765E79">
      <w:pPr>
        <w:bidi w:val="0"/>
        <w:spacing w:before="0" w:beforeAutospacing="off" w:after="240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Conversão de Dados: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Mudar o estado do documento de "estático/não-pesquisável" para "dinâmico/pesquisável".</w:t>
      </w:r>
    </w:p>
    <w:p xmlns:wp14="http://schemas.microsoft.com/office/word/2010/wordml" w:rsidP="40665A32" wp14:paraId="39169585" wp14:textId="3AA4D6DE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Principal Função da IA: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OCR (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Optical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Character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Recognition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)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Extração de Texto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40665A32" wp14:paraId="46C0F494" wp14:textId="43F50170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Ferramentas ou Modelos Utilizados</w:t>
      </w:r>
    </w:p>
    <w:p xmlns:wp14="http://schemas.microsoft.com/office/word/2010/wordml" w:rsidP="40665A32" wp14:paraId="676DFCF0" wp14:textId="05A210FA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Ferramenta: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Google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Vision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AI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(Serviço de IA pré-treinado de elevada precisão).</w:t>
      </w:r>
    </w:p>
    <w:p xmlns:wp14="http://schemas.microsoft.com/office/word/2010/wordml" w:rsidP="40665A32" wp14:paraId="1B872490" wp14:textId="1CD257B5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Estado Atual da Implementação</w:t>
      </w:r>
    </w:p>
    <w:p xmlns:wp14="http://schemas.microsoft.com/office/word/2010/wordml" w:rsidP="40665A32" wp14:paraId="264F89C2" wp14:textId="1912A301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O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backend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ASP.NET Core executa o OCR via SDK e recebe o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string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texto completo.</w:t>
      </w:r>
    </w:p>
    <w:p xmlns:wp14="http://schemas.microsoft.com/office/word/2010/wordml" w:rsidP="40665A32" wp14:paraId="2318049C" wp14:textId="1092BB2B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Próxima Etapa: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Finalizar o processo de limpeza desse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string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mapeamento para o índice do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OpenSearch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p14:paraId="59222117" wp14:textId="404B1594"/>
    <w:p xmlns:wp14="http://schemas.microsoft.com/office/word/2010/wordml" w:rsidP="40665A32" wp14:paraId="063490EA" wp14:textId="5530510C">
      <w:pPr>
        <w:pStyle w:val="Heading2"/>
        <w:bidi w:val="0"/>
        <w:spacing w:before="0" w:beforeAutospacing="off" w:after="299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6. Próximos Passos</w:t>
      </w:r>
    </w:p>
    <w:p xmlns:wp14="http://schemas.microsoft.com/office/word/2010/wordml" w:rsidP="40665A32" wp14:paraId="1F66A378" wp14:textId="51B19689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Tarefas Planeadas para a Próxima Apresentação</w:t>
      </w:r>
    </w:p>
    <w:p xmlns:wp14="http://schemas.microsoft.com/office/word/2010/wordml" w:rsidP="40665A32" wp14:paraId="11F11CBA" wp14:textId="65EB0DC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Conclusão da Indexação: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Finalizar o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mapping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no AWS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OpenSearch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garantir o fluxo completo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end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-to-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end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40665A32" wp14:paraId="7CDE59DD" wp14:textId="6E124FB4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Implementação da Pesquisa: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Desenvolver o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endpoint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Consolas" w:hAnsi="Consolas" w:eastAsia="Consolas" w:cs="Consolas"/>
          <w:noProof w:val="0"/>
          <w:sz w:val="24"/>
          <w:szCs w:val="24"/>
          <w:lang w:val="pt-PT"/>
        </w:rPr>
        <w:t>/</w:t>
      </w:r>
      <w:r w:rsidRPr="40665A32" w:rsidR="4D645D61">
        <w:rPr>
          <w:rFonts w:ascii="Consolas" w:hAnsi="Consolas" w:eastAsia="Consolas" w:cs="Consolas"/>
          <w:noProof w:val="0"/>
          <w:sz w:val="24"/>
          <w:szCs w:val="24"/>
          <w:lang w:val="pt-PT"/>
        </w:rPr>
        <w:t>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fuzzy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highlighting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40665A32" wp14:paraId="37ED270A" wp14:textId="7B904CE0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Desenvolvimento do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Frontend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(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React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):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Implementar as interfaces de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Upload de Documento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</w:t>
      </w: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Pesquisa com Resultados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40665A32" wp14:paraId="1DE4C144" wp14:textId="37186745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Testes de Performance: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Medir a latência real do ciclo completo (Upload → Pesquisável) para validar o RNF-1.2.</w:t>
      </w:r>
    </w:p>
    <w:p xmlns:wp14="http://schemas.microsoft.com/office/word/2010/wordml" w:rsidP="40665A32" wp14:paraId="54BD3704" wp14:textId="159FBFB3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Recursos Necessários</w:t>
      </w:r>
    </w:p>
    <w:p xmlns:wp14="http://schemas.microsoft.com/office/word/2010/wordml" w:rsidP="40665A32" wp14:paraId="7A221CDB" wp14:textId="7A37CEB1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Maior foco em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devops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otimizar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queries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 pesquisa no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OpenSearch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xmlns:wp14="http://schemas.microsoft.com/office/word/2010/wordml" w:rsidP="40665A32" wp14:paraId="3642F21B" wp14:textId="7309F839">
      <w:pPr>
        <w:pStyle w:val="Heading3"/>
        <w:bidi w:val="0"/>
        <w:spacing w:before="0" w:beforeAutospacing="off" w:after="281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Previsão de Dificuldades</w:t>
      </w:r>
    </w:p>
    <w:p xmlns:wp14="http://schemas.microsoft.com/office/word/2010/wordml" w:rsidP="40665A32" wp14:paraId="604D9DB9" wp14:textId="087A1603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Otimização do </w:t>
      </w:r>
      <w:r w:rsidRPr="40665A32" w:rsidR="4D645D61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lang w:val="pt-PT"/>
        </w:rPr>
        <w:t>Ranking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: Configurar os algoritmos de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ranking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do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OpenSearch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para garantir que o resultado mais relevante aparece sempre no topo.</w:t>
      </w:r>
    </w:p>
    <w:p xmlns:wp14="http://schemas.microsoft.com/office/word/2010/wordml" wp14:paraId="1FA2CCCC" wp14:textId="20220BB7"/>
    <w:p xmlns:wp14="http://schemas.microsoft.com/office/word/2010/wordml" w:rsidP="40665A32" wp14:paraId="2B1A0636" wp14:textId="402070D1">
      <w:pPr>
        <w:pStyle w:val="Heading2"/>
        <w:bidi w:val="0"/>
        <w:spacing w:before="0" w:beforeAutospacing="off" w:after="299" w:afterAutospacing="off"/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7. Avaliação: Auto-Análise</w:t>
      </w:r>
    </w:p>
    <w:p xmlns:wp14="http://schemas.microsoft.com/office/word/2010/wordml" w:rsidP="40665A32" wp14:paraId="1273A378" wp14:textId="024AD9C5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Clareza e Estrutura: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documentação prévia é robusta. A transição entre componentes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cloud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(Google, AWS, 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Azure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>, ASP.NET Core) está bem definida.</w:t>
      </w:r>
    </w:p>
    <w:p xmlns:wp14="http://schemas.microsoft.com/office/word/2010/wordml" w:rsidP="40665A32" wp14:paraId="13AFAAC5" wp14:textId="018A508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Domínio Técnico: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escolha por ASP.NET Core/EF Core alinhada com serviços </w:t>
      </w:r>
      <w:r w:rsidRPr="40665A32" w:rsidR="4D645D6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best-of-breed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demonstra conhecimento técnico adequado para um projeto empresarial.</w:t>
      </w:r>
    </w:p>
    <w:p xmlns:wp14="http://schemas.microsoft.com/office/word/2010/wordml" w:rsidP="40665A32" wp14:paraId="2B38349E" wp14:textId="3E01007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Capacidade de Análise Crítica: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Identificação correta dos riscos de custo (OCR) e de integração híbrida como principais desafios não-funcionais.</w:t>
      </w:r>
    </w:p>
    <w:p xmlns:wp14="http://schemas.microsoft.com/office/word/2010/wordml" w:rsidP="40665A32" wp14:paraId="5BD7AE2B" wp14:textId="34469D3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0665A32" w:rsidR="4D645D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Planeamento Futuro:</w:t>
      </w:r>
      <w:r w:rsidRPr="40665A32" w:rsidR="4D645D6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As tarefas estão logicamente definidas, focando-se na funcionalidade central de pesquisa.</w:t>
      </w:r>
    </w:p>
    <w:p xmlns:wp14="http://schemas.microsoft.com/office/word/2010/wordml" wp14:paraId="092EF4B1" wp14:textId="30D21D8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6c482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618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222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5f1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c38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cab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8F9F58"/>
    <w:rsid w:val="10993C3B"/>
    <w:rsid w:val="10993C3B"/>
    <w:rsid w:val="1DF260B7"/>
    <w:rsid w:val="288091A9"/>
    <w:rsid w:val="294AAB98"/>
    <w:rsid w:val="36FDB29F"/>
    <w:rsid w:val="3763CE4A"/>
    <w:rsid w:val="40665A32"/>
    <w:rsid w:val="438F9F58"/>
    <w:rsid w:val="4C97B55C"/>
    <w:rsid w:val="4D645D61"/>
    <w:rsid w:val="54216BD4"/>
    <w:rsid w:val="54216BD4"/>
    <w:rsid w:val="55B73C8A"/>
    <w:rsid w:val="6117DE87"/>
    <w:rsid w:val="6535D1C5"/>
    <w:rsid w:val="6773FB9A"/>
    <w:rsid w:val="6871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9F58"/>
  <w15:chartTrackingRefBased/>
  <w15:docId w15:val="{9663293B-3583-4C98-8AC5-081E6763A8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0665A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0665A32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0665A3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9168561" /><Relationship Type="http://schemas.openxmlformats.org/officeDocument/2006/relationships/numbering" Target="numbering.xml" Id="Rfbc8ac7ba30545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2025-11-05T12:12:20.8546986Z</dcterms:created>
  <dcterms:modified xsi:type="dcterms:W3CDTF">2025-11-05T13:35:42.6849929Z</dcterms:modified>
  <dc:creator>Vasco Nogueira Azevedo</dc:creator>
  <lastModifiedBy>Vasco Nogueira Azevedo</lastModifiedBy>
</coreProperties>
</file>