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DCD" w:rsidRPr="00C86405" w:rsidRDefault="00453E2D" w:rsidP="00ED1F0C">
      <w:pPr>
        <w:pStyle w:val="IntenseQuote"/>
        <w:tabs>
          <w:tab w:val="left" w:pos="10080"/>
        </w:tabs>
        <w:ind w:left="0" w:right="180"/>
        <w:rPr>
          <w:i w:val="0"/>
          <w:sz w:val="40"/>
          <w:szCs w:val="40"/>
        </w:rPr>
      </w:pPr>
      <w:r w:rsidRPr="00C86405">
        <w:rPr>
          <w:i w:val="0"/>
          <w:sz w:val="40"/>
          <w:szCs w:val="40"/>
        </w:rPr>
        <w:t xml:space="preserve">TDC mezzanine | </w:t>
      </w:r>
      <w:r w:rsidR="00ED1F0C" w:rsidRPr="00C86405">
        <w:rPr>
          <w:i w:val="0"/>
          <w:sz w:val="40"/>
          <w:szCs w:val="40"/>
        </w:rPr>
        <w:t>P</w:t>
      </w:r>
      <w:r w:rsidR="00C82E1D" w:rsidRPr="00C86405">
        <w:rPr>
          <w:i w:val="0"/>
          <w:sz w:val="40"/>
          <w:szCs w:val="40"/>
        </w:rPr>
        <w:t>erformance</w:t>
      </w:r>
      <w:r w:rsidR="00ED1F0C" w:rsidRPr="00C86405">
        <w:rPr>
          <w:i w:val="0"/>
          <w:sz w:val="40"/>
          <w:szCs w:val="40"/>
        </w:rPr>
        <w:t xml:space="preserve"> test</w:t>
      </w:r>
      <w:r w:rsidR="00C82E1D" w:rsidRPr="00C86405">
        <w:rPr>
          <w:i w:val="0"/>
          <w:sz w:val="40"/>
          <w:szCs w:val="40"/>
        </w:rPr>
        <w:t>ing</w:t>
      </w:r>
      <w:r w:rsidR="0032009A" w:rsidRPr="00C86405">
        <w:rPr>
          <w:i w:val="0"/>
          <w:sz w:val="40"/>
          <w:szCs w:val="40"/>
        </w:rPr>
        <w:t xml:space="preserve"> </w:t>
      </w:r>
    </w:p>
    <w:p w:rsidR="00453E2D" w:rsidRDefault="00E11C4E" w:rsidP="00C82E1D">
      <w:pPr>
        <w:jc w:val="both"/>
      </w:pPr>
      <w:r>
        <w:t xml:space="preserve">The </w:t>
      </w:r>
      <w:r w:rsidR="00453E2D">
        <w:t xml:space="preserve">document describes different tests on the TDC mezzanine that </w:t>
      </w:r>
      <w:r>
        <w:t>aim</w:t>
      </w:r>
      <w:r w:rsidR="00453E2D">
        <w:t xml:space="preserve"> at assessing its performance.</w:t>
      </w:r>
      <w:r w:rsidR="009C7F78">
        <w:t xml:space="preserve"> You could also consult the </w:t>
      </w:r>
      <w:hyperlink r:id="rId8" w:history="1">
        <w:r w:rsidR="009C7F78" w:rsidRPr="009C7F78">
          <w:rPr>
            <w:rStyle w:val="Hyperlink"/>
          </w:rPr>
          <w:t>TDC precision documentation</w:t>
        </w:r>
      </w:hyperlink>
      <w:proofErr w:type="gramStart"/>
      <w:r w:rsidR="009C7F78">
        <w:t>.</w:t>
      </w:r>
      <w:r w:rsidR="009C7F78" w:rsidRPr="009C7F78">
        <w:rPr>
          <w:vertAlign w:val="superscript"/>
        </w:rPr>
        <w:t>[</w:t>
      </w:r>
      <w:proofErr w:type="gramEnd"/>
      <w:r w:rsidR="009C7F78" w:rsidRPr="009C7F78">
        <w:rPr>
          <w:vertAlign w:val="superscript"/>
        </w:rPr>
        <w:t>1]</w:t>
      </w:r>
    </w:p>
    <w:p w:rsidR="00553050" w:rsidRPr="00D92C77" w:rsidRDefault="00553050" w:rsidP="00503D24">
      <w:pPr>
        <w:spacing w:before="480" w:after="120"/>
        <w:rPr>
          <w:color w:val="4F81BD" w:themeColor="accent1"/>
          <w:sz w:val="28"/>
          <w:szCs w:val="28"/>
        </w:rPr>
      </w:pPr>
      <w:r w:rsidRPr="00D92C77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Test Setup</w:t>
      </w:r>
      <w:r w:rsidR="0056449E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 xml:space="preserve"> </w:t>
      </w:r>
      <w:r w:rsidR="00305EAD" w:rsidRPr="00D92C77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1</w:t>
      </w:r>
      <w:r w:rsidR="0056449E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 xml:space="preserve"> | Cable Length</w:t>
      </w:r>
    </w:p>
    <w:p w:rsidR="008710ED" w:rsidRDefault="00453E2D" w:rsidP="00C82E1D">
      <w:pPr>
        <w:jc w:val="both"/>
      </w:pPr>
      <w:r>
        <w:t>We use the PCIE_FMC_TESTBENCH5</w:t>
      </w:r>
      <w:r w:rsidR="00E11C4E">
        <w:t xml:space="preserve"> </w:t>
      </w:r>
      <w:r w:rsidR="00317265">
        <w:t>f</w:t>
      </w:r>
      <w:r w:rsidR="00E11C4E">
        <w:t xml:space="preserve">ront </w:t>
      </w:r>
      <w:r w:rsidR="00317265">
        <w:t>e</w:t>
      </w:r>
      <w:r w:rsidR="00E11C4E">
        <w:t xml:space="preserve">nd </w:t>
      </w:r>
      <w:r w:rsidR="00A26B5F">
        <w:t xml:space="preserve">in </w:t>
      </w:r>
      <w:r w:rsidR="00317265">
        <w:t xml:space="preserve">the </w:t>
      </w:r>
      <w:r w:rsidR="00A26B5F">
        <w:t>864-1-A17</w:t>
      </w:r>
      <w:r w:rsidR="00355A23">
        <w:t xml:space="preserve"> lab </w:t>
      </w:r>
      <w:r w:rsidR="00E11C4E">
        <w:t xml:space="preserve">where we plug </w:t>
      </w:r>
      <w:r w:rsidR="008710ED">
        <w:t xml:space="preserve">two SPEC carrier boards as Figure </w:t>
      </w:r>
      <w:r>
        <w:t>1</w:t>
      </w:r>
      <w:r w:rsidR="008710ED">
        <w:t xml:space="preserve"> indicates.</w:t>
      </w:r>
    </w:p>
    <w:p w:rsidR="00BB3007" w:rsidRDefault="008710ED" w:rsidP="00C82E1D">
      <w:pPr>
        <w:jc w:val="both"/>
      </w:pPr>
      <w:r>
        <w:t>SPEC</w:t>
      </w:r>
      <w:r w:rsidR="00BB3007">
        <w:t xml:space="preserve"> 1</w:t>
      </w:r>
      <w:r>
        <w:t xml:space="preserve"> carries a Fine Delay mezzanine, used as pulse generator.</w:t>
      </w:r>
      <w:r w:rsidR="00C82E1D">
        <w:t xml:space="preserve"> </w:t>
      </w:r>
      <w:r>
        <w:t>SPEC</w:t>
      </w:r>
      <w:r w:rsidR="00BB3007">
        <w:t xml:space="preserve"> 2</w:t>
      </w:r>
      <w:r>
        <w:t xml:space="preserve"> carries the </w:t>
      </w:r>
      <w:r w:rsidR="002A2608">
        <w:t>TDC mezzanine under test</w:t>
      </w:r>
      <w:r w:rsidR="00453E2D">
        <w:t>.</w:t>
      </w:r>
      <w:r w:rsidR="00C82E1D">
        <w:t xml:space="preserve"> </w:t>
      </w:r>
      <w:r w:rsidR="00453E2D">
        <w:t xml:space="preserve">The CLOCK FAN_OUT board is </w:t>
      </w:r>
      <w:r w:rsidR="00A85E2E">
        <w:t xml:space="preserve">also </w:t>
      </w:r>
      <w:r w:rsidR="00453E2D">
        <w:t>used.</w:t>
      </w:r>
      <w:r w:rsidR="00336CEB">
        <w:t xml:space="preserve"> </w:t>
      </w:r>
      <w:r w:rsidR="00BB3007">
        <w:t>Figure 2 shows how pulses should be arriving to each one of the TDC channels.</w:t>
      </w:r>
    </w:p>
    <w:p w:rsidR="008710ED" w:rsidRDefault="00BB3007" w:rsidP="00C82E1D">
      <w:pPr>
        <w:jc w:val="both"/>
      </w:pPr>
      <w:r>
        <w:t>A</w:t>
      </w:r>
      <w:r w:rsidR="008710ED">
        <w:t xml:space="preserve"> dedicated python testing program </w:t>
      </w:r>
      <w:r w:rsidR="00503D24">
        <w:t>i</w:t>
      </w:r>
      <w:r>
        <w:t>s</w:t>
      </w:r>
      <w:r w:rsidR="008710ED">
        <w:t xml:space="preserve"> </w:t>
      </w:r>
      <w:r w:rsidR="00D5341B">
        <w:t xml:space="preserve">responsible for the </w:t>
      </w:r>
      <w:r w:rsidR="008710ED">
        <w:t>continuous retriev</w:t>
      </w:r>
      <w:r w:rsidR="00D5341B">
        <w:t xml:space="preserve">al of the </w:t>
      </w:r>
      <w:r w:rsidR="008710ED">
        <w:t>timestamps</w:t>
      </w:r>
      <w:r w:rsidR="00D5341B">
        <w:t xml:space="preserve"> and their manipulation:</w:t>
      </w:r>
      <w:r>
        <w:t xml:space="preserve"> </w:t>
      </w:r>
      <w:r w:rsidR="00D5341B">
        <w:t>o</w:t>
      </w:r>
      <w:r w:rsidR="008710ED">
        <w:t xml:space="preserve">nly </w:t>
      </w:r>
      <w:r>
        <w:t xml:space="preserve">timestamps </w:t>
      </w:r>
      <w:r w:rsidR="008710ED">
        <w:t>correspond</w:t>
      </w:r>
      <w:r>
        <w:t>ing</w:t>
      </w:r>
      <w:r w:rsidR="008710ED">
        <w:t xml:space="preserve"> to rising edges </w:t>
      </w:r>
      <w:r w:rsidR="00ED1F0C">
        <w:t>ar</w:t>
      </w:r>
      <w:r>
        <w:t xml:space="preserve">e </w:t>
      </w:r>
      <w:r w:rsidR="00D5341B">
        <w:t>kept</w:t>
      </w:r>
      <w:r>
        <w:t xml:space="preserve"> </w:t>
      </w:r>
      <w:r w:rsidR="008710ED">
        <w:t xml:space="preserve">and </w:t>
      </w:r>
      <w:r w:rsidR="00D5341B">
        <w:t xml:space="preserve">they </w:t>
      </w:r>
      <w:r w:rsidR="00ED1F0C">
        <w:t>are</w:t>
      </w:r>
      <w:r>
        <w:t xml:space="preserve"> </w:t>
      </w:r>
      <w:r w:rsidR="008710ED">
        <w:t>subtract</w:t>
      </w:r>
      <w:r>
        <w:t>ed by pairs</w:t>
      </w:r>
      <w:r w:rsidR="00ED1F0C">
        <w:t>.</w:t>
      </w:r>
      <w:r>
        <w:t xml:space="preserve"> </w:t>
      </w:r>
      <w:r w:rsidR="00ED1F0C">
        <w:t>This way the delay introduced by the coaxial cable is the constant value on which the precision testing is based.</w:t>
      </w:r>
    </w:p>
    <w:p w:rsidR="00BB3007" w:rsidRDefault="00453E2D" w:rsidP="00317265">
      <w:pPr>
        <w:keepNext/>
        <w:spacing w:after="0"/>
      </w:pPr>
      <w:r w:rsidRPr="00453E2D">
        <w:rPr>
          <w:noProof/>
        </w:rPr>
        <w:drawing>
          <wp:inline distT="0" distB="0" distL="0" distR="0">
            <wp:extent cx="4729669" cy="2988629"/>
            <wp:effectExtent l="19050" t="0" r="0" b="0"/>
            <wp:docPr id="3" name="Picture 0" descr="TDC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Csetup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669" cy="298862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09A" w:rsidRDefault="00BB3007" w:rsidP="00BB3007">
      <w:pPr>
        <w:pStyle w:val="Caption"/>
      </w:pPr>
      <w:r>
        <w:t xml:space="preserve">Figure </w:t>
      </w:r>
      <w:fldSimple w:instr=" SEQ Figure \* ARABIC ">
        <w:r w:rsidR="00476049">
          <w:rPr>
            <w:noProof/>
          </w:rPr>
          <w:t>1</w:t>
        </w:r>
      </w:fldSimple>
      <w:r>
        <w:t>: Test setup</w:t>
      </w:r>
      <w:r w:rsidR="0056449E">
        <w:t xml:space="preserve"> 1</w:t>
      </w:r>
    </w:p>
    <w:p w:rsidR="00BB3007" w:rsidRDefault="00BB3007" w:rsidP="00317265">
      <w:pPr>
        <w:keepNext/>
        <w:spacing w:before="360" w:after="0"/>
        <w:jc w:val="both"/>
      </w:pPr>
      <w:r>
        <w:rPr>
          <w:noProof/>
        </w:rPr>
        <w:drawing>
          <wp:inline distT="0" distB="0" distL="0" distR="0">
            <wp:extent cx="2447246" cy="1488250"/>
            <wp:effectExtent l="19050" t="0" r="0" b="0"/>
            <wp:docPr id="2" name="Picture 1" descr="pul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lse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246" cy="1488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41B" w:rsidRDefault="00D5341B" w:rsidP="00BB3007">
      <w:pPr>
        <w:pStyle w:val="Caption"/>
        <w:rPr>
          <w:noProof/>
        </w:rPr>
      </w:pPr>
      <w:r>
        <w:t xml:space="preserve"> </w:t>
      </w:r>
      <w:r w:rsidR="00BB3007">
        <w:t xml:space="preserve">Figure </w:t>
      </w:r>
      <w:fldSimple w:instr=" SEQ Figure \* ARABIC ">
        <w:r w:rsidR="00476049">
          <w:rPr>
            <w:noProof/>
          </w:rPr>
          <w:t>2</w:t>
        </w:r>
      </w:fldSimple>
      <w:r w:rsidR="00BB3007">
        <w:t xml:space="preserve">: Pulses arriving to the TDC </w:t>
      </w:r>
      <w:r w:rsidR="00143DC3">
        <w:t>input</w:t>
      </w:r>
      <w:r w:rsidR="004673E0">
        <w:t xml:space="preserve"> </w:t>
      </w:r>
      <w:r w:rsidR="00BB3007">
        <w:rPr>
          <w:noProof/>
        </w:rPr>
        <w:t>channels</w:t>
      </w:r>
      <w:r w:rsidR="00D9591D">
        <w:rPr>
          <w:noProof/>
        </w:rPr>
        <w:t xml:space="preserve"> 2 and 4</w:t>
      </w:r>
    </w:p>
    <w:p w:rsidR="00C82E1D" w:rsidRPr="009C7F78" w:rsidRDefault="009C7F78">
      <w:pPr>
        <w:rPr>
          <w:vertAlign w:val="superscript"/>
        </w:rPr>
      </w:pPr>
      <w:r w:rsidRPr="009C7F78">
        <w:rPr>
          <w:vertAlign w:val="superscript"/>
        </w:rPr>
        <w:t xml:space="preserve">[1]: Note that in this documentation, </w:t>
      </w:r>
      <w:r w:rsidR="002501D4">
        <w:rPr>
          <w:vertAlign w:val="superscript"/>
        </w:rPr>
        <w:t xml:space="preserve">the +-4ns </w:t>
      </w:r>
      <w:r w:rsidRPr="009C7F78">
        <w:rPr>
          <w:vertAlign w:val="superscript"/>
        </w:rPr>
        <w:t xml:space="preserve">spikes were </w:t>
      </w:r>
      <w:r>
        <w:rPr>
          <w:vertAlign w:val="superscript"/>
        </w:rPr>
        <w:t>removed</w:t>
      </w:r>
      <w:r w:rsidR="002501D4">
        <w:rPr>
          <w:vertAlign w:val="superscript"/>
        </w:rPr>
        <w:t xml:space="preserve"> for the data processing </w:t>
      </w:r>
      <w:r w:rsidR="00143DC3">
        <w:rPr>
          <w:vertAlign w:val="superscript"/>
        </w:rPr>
        <w:t xml:space="preserve">in order to </w:t>
      </w:r>
      <w:r w:rsidR="002501D4">
        <w:rPr>
          <w:vertAlign w:val="superscript"/>
        </w:rPr>
        <w:t xml:space="preserve">focus on the </w:t>
      </w:r>
      <w:r w:rsidR="00AC5938">
        <w:rPr>
          <w:vertAlign w:val="superscript"/>
        </w:rPr>
        <w:t>precision</w:t>
      </w:r>
      <w:r w:rsidR="002501D4">
        <w:rPr>
          <w:vertAlign w:val="superscript"/>
        </w:rPr>
        <w:t xml:space="preserve"> definition.</w:t>
      </w:r>
      <w:r w:rsidR="00C82E1D" w:rsidRPr="009C7F78">
        <w:rPr>
          <w:vertAlign w:val="superscript"/>
        </w:rPr>
        <w:br w:type="page"/>
      </w:r>
    </w:p>
    <w:p w:rsidR="000F69AD" w:rsidRDefault="00453E2D" w:rsidP="000F69AD">
      <w:pPr>
        <w:jc w:val="both"/>
      </w:pPr>
      <w:r>
        <w:lastRenderedPageBreak/>
        <w:t xml:space="preserve">The board </w:t>
      </w:r>
      <w:r w:rsidR="0015260D">
        <w:t>#</w:t>
      </w:r>
      <w:r>
        <w:t>007 was tested at two different moments. 10</w:t>
      </w:r>
      <w:r w:rsidR="0015260D">
        <w:t xml:space="preserve"> </w:t>
      </w:r>
      <w:r>
        <w:t>M measurements were acquired</w:t>
      </w:r>
      <w:r w:rsidR="00630C88">
        <w:t xml:space="preserve"> per test</w:t>
      </w:r>
      <w:r>
        <w:t xml:space="preserve">. </w:t>
      </w:r>
      <w:r w:rsidR="00630C88">
        <w:t xml:space="preserve">Figures 3 and 4 </w:t>
      </w:r>
      <w:proofErr w:type="gramStart"/>
      <w:r w:rsidR="00630C88">
        <w:t>show</w:t>
      </w:r>
      <w:proofErr w:type="gramEnd"/>
      <w:r w:rsidR="00630C88">
        <w:t xml:space="preserve"> the 10</w:t>
      </w:r>
      <w:r w:rsidR="0015260D">
        <w:t xml:space="preserve"> </w:t>
      </w:r>
      <w:r w:rsidR="00630C88">
        <w:t>M data for the two tests.</w:t>
      </w:r>
    </w:p>
    <w:p w:rsidR="00630C88" w:rsidRDefault="00A1614E" w:rsidP="000F69AD">
      <w:pPr>
        <w:jc w:val="both"/>
      </w:pPr>
      <w:r>
        <w:t>Note i</w:t>
      </w:r>
      <w:r w:rsidR="00630C88">
        <w:t xml:space="preserve">n Figure 3 </w:t>
      </w:r>
      <w:r>
        <w:t>the</w:t>
      </w:r>
      <w:r w:rsidR="00630C88">
        <w:t xml:space="preserve"> 14 spike</w:t>
      </w:r>
      <w:r>
        <w:t>s</w:t>
      </w:r>
      <w:r w:rsidR="00630C88">
        <w:t xml:space="preserve"> </w:t>
      </w:r>
      <w:r w:rsidR="00C82E1D">
        <w:t xml:space="preserve">and in Figure 4 the 9 spikes </w:t>
      </w:r>
      <w:r w:rsidR="00630C88">
        <w:t xml:space="preserve">at </w:t>
      </w:r>
      <w:r w:rsidR="00C82E1D">
        <w:t xml:space="preserve">around </w:t>
      </w:r>
      <w:proofErr w:type="spellStart"/>
      <w:r w:rsidR="00630C88">
        <w:t>mean_value</w:t>
      </w:r>
      <w:proofErr w:type="spellEnd"/>
      <w:r w:rsidR="00C82E1D">
        <w:t xml:space="preserve"> </w:t>
      </w:r>
      <w:r w:rsidR="00630C88">
        <w:t>+-4</w:t>
      </w:r>
      <w:r w:rsidR="000F69AD">
        <w:t xml:space="preserve"> </w:t>
      </w:r>
      <w:r w:rsidR="00630C88">
        <w:t>ns</w:t>
      </w:r>
      <w:r>
        <w:t>. This 4</w:t>
      </w:r>
      <w:r w:rsidR="0015260D">
        <w:t xml:space="preserve"> </w:t>
      </w:r>
      <w:r>
        <w:t xml:space="preserve">ns offset comes from the ACAM fine time; we believe it is </w:t>
      </w:r>
      <w:r w:rsidR="00AC6038">
        <w:t>caused</w:t>
      </w:r>
      <w:r>
        <w:t xml:space="preserve"> </w:t>
      </w:r>
      <w:r w:rsidR="00AC6038">
        <w:t xml:space="preserve">by </w:t>
      </w:r>
      <w:r>
        <w:t>a bug in the ACAM chip</w:t>
      </w:r>
      <w:r w:rsidR="000F69AD">
        <w:t xml:space="preserve">. The error rate is ~1 wrong timestamp per 2 M. We have remarked that this issue could be related with Tomasz Wlostowski issue on </w:t>
      </w:r>
      <w:r w:rsidR="00143DC3">
        <w:t xml:space="preserve">ACAM </w:t>
      </w:r>
      <w:r w:rsidR="000F69AD">
        <w:t xml:space="preserve">R-mode, where he was seeing wrong measurements of </w:t>
      </w:r>
      <w:r w:rsidR="002F6785">
        <w:t xml:space="preserve">around </w:t>
      </w:r>
      <w:r w:rsidR="000F69AD">
        <w:t xml:space="preserve">+-1.5ns every few millions. The resolution in R-mode is 3 times higher than in I-mode and the errors seen in I-mode (~4ns) are 3 times the ones in </w:t>
      </w:r>
      <w:proofErr w:type="spellStart"/>
      <w:r w:rsidR="000F69AD">
        <w:t>in</w:t>
      </w:r>
      <w:proofErr w:type="spellEnd"/>
      <w:r w:rsidR="000F69AD">
        <w:t xml:space="preserve"> R-mode (~1.5*3 = ~4ns).</w:t>
      </w:r>
      <w:r w:rsidR="00143DC3">
        <w:t xml:space="preserve"> We are in contact with ACAM for the clarification of the issue.</w:t>
      </w:r>
    </w:p>
    <w:p w:rsidR="00630C88" w:rsidRDefault="00630C88" w:rsidP="00630C88">
      <w:pPr>
        <w:keepNext/>
        <w:spacing w:after="0"/>
      </w:pPr>
      <w:r>
        <w:rPr>
          <w:noProof/>
        </w:rPr>
        <w:drawing>
          <wp:inline distT="0" distB="0" distL="0" distR="0">
            <wp:extent cx="6286500" cy="2050415"/>
            <wp:effectExtent l="19050" t="0" r="0" b="0"/>
            <wp:docPr id="4" name="Picture 3" descr="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88" w:rsidRDefault="00630C88" w:rsidP="00630C88">
      <w:pPr>
        <w:pStyle w:val="Caption"/>
      </w:pPr>
      <w:r>
        <w:t xml:space="preserve">Figure </w:t>
      </w:r>
      <w:fldSimple w:instr=" SEQ Figure \* ARABIC ">
        <w:r w:rsidR="00476049">
          <w:rPr>
            <w:noProof/>
          </w:rPr>
          <w:t>3</w:t>
        </w:r>
      </w:fldSimple>
      <w:r>
        <w:t xml:space="preserve">: </w:t>
      </w:r>
      <w:r w:rsidR="00887BF2">
        <w:t>Test Setup</w:t>
      </w:r>
      <w:r w:rsidR="0056449E">
        <w:t xml:space="preserve"> </w:t>
      </w:r>
      <w:r w:rsidR="00887BF2">
        <w:t xml:space="preserve">1 </w:t>
      </w:r>
      <w:r>
        <w:t>Test#1</w:t>
      </w:r>
      <w:r w:rsidR="0041002D">
        <w:t xml:space="preserve"> measurements</w:t>
      </w:r>
    </w:p>
    <w:p w:rsidR="00630C88" w:rsidRDefault="00630C88" w:rsidP="00630C88">
      <w:pPr>
        <w:keepNext/>
        <w:spacing w:after="0"/>
      </w:pPr>
      <w:r>
        <w:rPr>
          <w:noProof/>
        </w:rPr>
        <w:drawing>
          <wp:inline distT="0" distB="0" distL="0" distR="0">
            <wp:extent cx="6286500" cy="2050415"/>
            <wp:effectExtent l="19050" t="0" r="0" b="0"/>
            <wp:docPr id="8" name="Picture 7" descr="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9AD" w:rsidRDefault="00630C88" w:rsidP="00630C88">
      <w:pPr>
        <w:pStyle w:val="Caption"/>
      </w:pPr>
      <w:r>
        <w:t xml:space="preserve">Figure </w:t>
      </w:r>
      <w:fldSimple w:instr=" SEQ Figure \* ARABIC ">
        <w:r w:rsidR="00476049">
          <w:rPr>
            <w:noProof/>
          </w:rPr>
          <w:t>4</w:t>
        </w:r>
      </w:fldSimple>
      <w:r>
        <w:t xml:space="preserve">: </w:t>
      </w:r>
      <w:r w:rsidR="00887BF2">
        <w:t>Test Setup</w:t>
      </w:r>
      <w:r w:rsidR="0056449E">
        <w:t xml:space="preserve"> </w:t>
      </w:r>
      <w:r w:rsidR="00887BF2">
        <w:t xml:space="preserve">1 </w:t>
      </w:r>
      <w:r>
        <w:t>Test#2</w:t>
      </w:r>
      <w:r w:rsidR="0041002D">
        <w:t xml:space="preserve"> measurements</w:t>
      </w:r>
    </w:p>
    <w:p w:rsidR="0041002D" w:rsidRDefault="0041002D" w:rsidP="0041002D">
      <w:pPr>
        <w:keepNext/>
        <w:spacing w:after="0"/>
      </w:pPr>
      <w:r w:rsidRPr="0041002D">
        <w:rPr>
          <w:noProof/>
        </w:rPr>
        <w:drawing>
          <wp:inline distT="0" distB="0" distL="0" distR="0">
            <wp:extent cx="6291072" cy="2048140"/>
            <wp:effectExtent l="19050" t="0" r="0" b="0"/>
            <wp:docPr id="34" name="Picture 9" descr="Pic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1072" cy="204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02D" w:rsidRPr="0041002D" w:rsidRDefault="0041002D" w:rsidP="0041002D">
      <w:pPr>
        <w:pStyle w:val="Caption"/>
      </w:pPr>
      <w:r>
        <w:t xml:space="preserve">Figure </w:t>
      </w:r>
      <w:fldSimple w:instr=" SEQ Figure \* ARABIC ">
        <w:r w:rsidR="00476049">
          <w:rPr>
            <w:noProof/>
          </w:rPr>
          <w:t>5</w:t>
        </w:r>
      </w:fldSimple>
      <w:r>
        <w:t xml:space="preserve">: Histograms </w:t>
      </w:r>
      <w:r w:rsidR="0006529B">
        <w:t>from measurements of Figures 3 and 4</w:t>
      </w:r>
    </w:p>
    <w:p w:rsidR="00143DC3" w:rsidRDefault="00143DC3" w:rsidP="00143DC3">
      <w:pPr>
        <w:keepNext/>
      </w:pPr>
      <w:r>
        <w:lastRenderedPageBreak/>
        <w:t>Table 1 summarizes the measurements main statistics.</w:t>
      </w:r>
    </w:p>
    <w:p w:rsidR="0056449E" w:rsidRDefault="00777E51" w:rsidP="0056449E">
      <w:pPr>
        <w:keepNext/>
        <w:spacing w:after="0"/>
      </w:pPr>
      <w:r>
        <w:rPr>
          <w:noProof/>
        </w:rPr>
        <w:drawing>
          <wp:inline distT="0" distB="0" distL="0" distR="0">
            <wp:extent cx="6286500" cy="921385"/>
            <wp:effectExtent l="19050" t="0" r="0" b="0"/>
            <wp:docPr id="17" name="Picture 16" descr="Pic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49E" w:rsidRDefault="0056449E" w:rsidP="0056449E">
      <w:pPr>
        <w:pStyle w:val="Caption"/>
      </w:pPr>
      <w:r>
        <w:t xml:space="preserve">Table </w:t>
      </w:r>
      <w:fldSimple w:instr=" SEQ Table \* ARABIC ">
        <w:r w:rsidR="00476049">
          <w:rPr>
            <w:noProof/>
          </w:rPr>
          <w:t>1</w:t>
        </w:r>
      </w:fldSimple>
      <w:r>
        <w:t xml:space="preserve">: </w:t>
      </w:r>
      <w:r w:rsidR="0006529B">
        <w:t>S</w:t>
      </w:r>
      <w:r w:rsidRPr="004201E8">
        <w:t>ummary</w:t>
      </w:r>
      <w:r w:rsidR="0006529B">
        <w:t xml:space="preserve"> from measurements of Figures 3 and 4</w:t>
      </w:r>
    </w:p>
    <w:p w:rsidR="00526873" w:rsidRDefault="00E83DC0">
      <w:r>
        <w:t xml:space="preserve">Removing the </w:t>
      </w:r>
      <w:r w:rsidR="0041002D">
        <w:t>+-4</w:t>
      </w:r>
      <w:r w:rsidR="0015260D">
        <w:t xml:space="preserve"> </w:t>
      </w:r>
      <w:r w:rsidR="0041002D">
        <w:t xml:space="preserve">ns </w:t>
      </w:r>
      <w:r>
        <w:t>spikes, gives the following clean measurements.</w:t>
      </w:r>
    </w:p>
    <w:p w:rsidR="00E83DC0" w:rsidRDefault="00E83DC0" w:rsidP="00E83DC0">
      <w:pPr>
        <w:keepNext/>
        <w:spacing w:after="0"/>
      </w:pPr>
      <w:r>
        <w:rPr>
          <w:rFonts w:ascii="Arial" w:hAnsi="Arial" w:cs="Arial"/>
          <w:noProof/>
          <w:color w:val="000000"/>
          <w:sz w:val="19"/>
          <w:szCs w:val="19"/>
          <w:shd w:val="clear" w:color="auto" w:fill="F9F9F9"/>
        </w:rPr>
        <w:drawing>
          <wp:inline distT="0" distB="0" distL="0" distR="0">
            <wp:extent cx="6286500" cy="2050415"/>
            <wp:effectExtent l="19050" t="0" r="0" b="0"/>
            <wp:docPr id="15" name="Picture 14" descr="Pic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02D" w:rsidRDefault="00E83DC0" w:rsidP="0041002D">
      <w:pPr>
        <w:pStyle w:val="Caption"/>
      </w:pPr>
      <w:r>
        <w:t xml:space="preserve">Figure </w:t>
      </w:r>
      <w:fldSimple w:instr=" SEQ Figure \* ARABIC ">
        <w:r w:rsidR="00476049">
          <w:rPr>
            <w:noProof/>
          </w:rPr>
          <w:t>6</w:t>
        </w:r>
      </w:fldSimple>
      <w:r w:rsidR="0056449E">
        <w:t xml:space="preserve">: Test Setup </w:t>
      </w:r>
      <w:r w:rsidR="0041002D">
        <w:t>1 Test#1 measurements with</w:t>
      </w:r>
      <w:r w:rsidR="00D9591D">
        <w:t>out</w:t>
      </w:r>
      <w:r w:rsidR="0041002D">
        <w:t xml:space="preserve"> 4</w:t>
      </w:r>
      <w:r w:rsidR="0015260D">
        <w:t xml:space="preserve"> </w:t>
      </w:r>
      <w:r w:rsidR="0041002D">
        <w:t>ns spikes</w:t>
      </w:r>
    </w:p>
    <w:p w:rsidR="0041002D" w:rsidRDefault="00E83DC0" w:rsidP="0041002D">
      <w:pPr>
        <w:keepNext/>
        <w:spacing w:after="0"/>
      </w:pPr>
      <w:r>
        <w:rPr>
          <w:noProof/>
        </w:rPr>
        <w:drawing>
          <wp:inline distT="0" distB="0" distL="0" distR="0">
            <wp:extent cx="6286500" cy="2050415"/>
            <wp:effectExtent l="19050" t="0" r="0" b="0"/>
            <wp:docPr id="16" name="Picture 15" descr="Pic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DC0" w:rsidRDefault="0041002D" w:rsidP="0041002D">
      <w:pPr>
        <w:pStyle w:val="Caption"/>
      </w:pPr>
      <w:r>
        <w:t xml:space="preserve">Figure </w:t>
      </w:r>
      <w:fldSimple w:instr=" SEQ Figure \* ARABIC ">
        <w:r w:rsidR="00476049">
          <w:rPr>
            <w:noProof/>
          </w:rPr>
          <w:t>7</w:t>
        </w:r>
      </w:fldSimple>
      <w:r>
        <w:t>: Test Setup</w:t>
      </w:r>
      <w:r w:rsidR="0056449E">
        <w:t xml:space="preserve"> </w:t>
      </w:r>
      <w:r>
        <w:t>1 Test#2</w:t>
      </w:r>
      <w:r w:rsidRPr="00527C91">
        <w:t xml:space="preserve"> </w:t>
      </w:r>
      <w:r>
        <w:t xml:space="preserve">measurements </w:t>
      </w:r>
      <w:r w:rsidRPr="00527C91">
        <w:t>with</w:t>
      </w:r>
      <w:r w:rsidR="00D9591D">
        <w:t>out</w:t>
      </w:r>
      <w:r w:rsidRPr="00527C91">
        <w:t xml:space="preserve"> 4</w:t>
      </w:r>
      <w:r w:rsidR="0015260D">
        <w:t xml:space="preserve"> </w:t>
      </w:r>
      <w:r w:rsidRPr="00527C91">
        <w:t>ns spikes</w:t>
      </w:r>
    </w:p>
    <w:p w:rsidR="0041002D" w:rsidRDefault="0041002D" w:rsidP="0041002D">
      <w:pPr>
        <w:keepNext/>
        <w:spacing w:after="0"/>
      </w:pPr>
      <w:r w:rsidRPr="0041002D">
        <w:rPr>
          <w:noProof/>
        </w:rPr>
        <w:drawing>
          <wp:inline distT="0" distB="0" distL="0" distR="0">
            <wp:extent cx="6172200" cy="2013059"/>
            <wp:effectExtent l="19050" t="0" r="0" b="0"/>
            <wp:docPr id="33" name="Picture 9" descr="Pic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01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02D" w:rsidRDefault="0041002D" w:rsidP="0041002D">
      <w:pPr>
        <w:pStyle w:val="Caption"/>
      </w:pPr>
      <w:r>
        <w:t xml:space="preserve">Figure </w:t>
      </w:r>
      <w:fldSimple w:instr=" SEQ Figure \* ARABIC ">
        <w:r w:rsidR="00476049">
          <w:rPr>
            <w:noProof/>
          </w:rPr>
          <w:t>8</w:t>
        </w:r>
      </w:fldSimple>
      <w:r>
        <w:t xml:space="preserve">: </w:t>
      </w:r>
      <w:r w:rsidR="0006529B">
        <w:t>Histograms from measurements of Figures 6 and 7</w:t>
      </w:r>
    </w:p>
    <w:p w:rsidR="00143DC3" w:rsidRDefault="00143DC3" w:rsidP="00143DC3">
      <w:pPr>
        <w:keepNext/>
      </w:pPr>
      <w:r>
        <w:lastRenderedPageBreak/>
        <w:t>Table 2 summarizes the main statistics without the 4ns spikes.</w:t>
      </w:r>
    </w:p>
    <w:p w:rsidR="0056449E" w:rsidRDefault="00777E51" w:rsidP="0056449E">
      <w:pPr>
        <w:keepNext/>
        <w:spacing w:after="0"/>
      </w:pPr>
      <w:r>
        <w:rPr>
          <w:noProof/>
        </w:rPr>
        <w:drawing>
          <wp:inline distT="0" distB="0" distL="0" distR="0">
            <wp:extent cx="6286500" cy="921385"/>
            <wp:effectExtent l="19050" t="0" r="0" b="0"/>
            <wp:docPr id="23" name="Picture 22" descr="Pic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29B" w:rsidRDefault="0056449E" w:rsidP="0006529B">
      <w:pPr>
        <w:pStyle w:val="Caption"/>
      </w:pPr>
      <w:r>
        <w:t xml:space="preserve">Table </w:t>
      </w:r>
      <w:fldSimple w:instr=" SEQ Table \* ARABIC ">
        <w:r w:rsidR="00476049">
          <w:rPr>
            <w:noProof/>
          </w:rPr>
          <w:t>2</w:t>
        </w:r>
      </w:fldSimple>
      <w:r>
        <w:t xml:space="preserve">: </w:t>
      </w:r>
      <w:r w:rsidR="0006529B">
        <w:t>Summary from measurements of Figures 6 and 7</w:t>
      </w:r>
    </w:p>
    <w:p w:rsidR="00777E51" w:rsidRPr="00777E51" w:rsidRDefault="000F69AD" w:rsidP="0006529B">
      <w:pPr>
        <w:pStyle w:val="Caption"/>
      </w:pPr>
      <w:r w:rsidRPr="000F69AD">
        <w:rPr>
          <w:b w:val="0"/>
          <w:bCs w:val="0"/>
          <w:color w:val="auto"/>
          <w:sz w:val="22"/>
          <w:szCs w:val="22"/>
        </w:rPr>
        <w:t>R</w:t>
      </w:r>
      <w:r>
        <w:rPr>
          <w:b w:val="0"/>
          <w:bCs w:val="0"/>
          <w:color w:val="auto"/>
          <w:sz w:val="22"/>
          <w:szCs w:val="22"/>
        </w:rPr>
        <w:t xml:space="preserve">egarding the accuracy of the measurements, note that instead of </w:t>
      </w:r>
      <w:r w:rsidR="00A222A2">
        <w:rPr>
          <w:b w:val="0"/>
          <w:bCs w:val="0"/>
          <w:color w:val="auto"/>
          <w:sz w:val="22"/>
          <w:szCs w:val="22"/>
        </w:rPr>
        <w:t>10</w:t>
      </w:r>
      <w:r>
        <w:rPr>
          <w:b w:val="0"/>
          <w:bCs w:val="0"/>
          <w:color w:val="auto"/>
          <w:sz w:val="22"/>
          <w:szCs w:val="22"/>
        </w:rPr>
        <w:t xml:space="preserve">’000 </w:t>
      </w:r>
      <w:proofErr w:type="spellStart"/>
      <w:r>
        <w:rPr>
          <w:b w:val="0"/>
          <w:bCs w:val="0"/>
          <w:color w:val="auto"/>
          <w:sz w:val="22"/>
          <w:szCs w:val="22"/>
        </w:rPr>
        <w:t>ps</w:t>
      </w:r>
      <w:proofErr w:type="spellEnd"/>
      <w:r>
        <w:rPr>
          <w:b w:val="0"/>
          <w:bCs w:val="0"/>
          <w:color w:val="auto"/>
          <w:sz w:val="22"/>
          <w:szCs w:val="22"/>
        </w:rPr>
        <w:t xml:space="preserve">, which </w:t>
      </w:r>
      <w:proofErr w:type="gramStart"/>
      <w:r>
        <w:rPr>
          <w:b w:val="0"/>
          <w:bCs w:val="0"/>
          <w:color w:val="auto"/>
          <w:sz w:val="22"/>
          <w:szCs w:val="22"/>
        </w:rPr>
        <w:t>is</w:t>
      </w:r>
      <w:proofErr w:type="gramEnd"/>
      <w:r>
        <w:rPr>
          <w:b w:val="0"/>
          <w:bCs w:val="0"/>
          <w:color w:val="auto"/>
          <w:sz w:val="22"/>
          <w:szCs w:val="22"/>
        </w:rPr>
        <w:t xml:space="preserve"> the difference in cable length, we are measuring 10’407 </w:t>
      </w:r>
      <w:proofErr w:type="spellStart"/>
      <w:r>
        <w:rPr>
          <w:b w:val="0"/>
          <w:bCs w:val="0"/>
          <w:color w:val="auto"/>
          <w:sz w:val="22"/>
          <w:szCs w:val="22"/>
        </w:rPr>
        <w:t>ps</w:t>
      </w:r>
      <w:proofErr w:type="spellEnd"/>
      <w:r>
        <w:rPr>
          <w:b w:val="0"/>
          <w:bCs w:val="0"/>
          <w:color w:val="auto"/>
          <w:sz w:val="22"/>
          <w:szCs w:val="22"/>
        </w:rPr>
        <w:t xml:space="preserve">; this comes from the part-to-part skew of the channels input buffers </w:t>
      </w:r>
      <w:r w:rsidR="00143DC3">
        <w:rPr>
          <w:b w:val="0"/>
          <w:bCs w:val="0"/>
          <w:color w:val="auto"/>
          <w:sz w:val="22"/>
          <w:szCs w:val="22"/>
        </w:rPr>
        <w:t>and</w:t>
      </w:r>
      <w:r>
        <w:rPr>
          <w:b w:val="0"/>
          <w:bCs w:val="0"/>
          <w:color w:val="auto"/>
          <w:sz w:val="22"/>
          <w:szCs w:val="22"/>
        </w:rPr>
        <w:t xml:space="preserve"> the different path delays on the board. The calibration procedure will eliminate this offset. </w:t>
      </w:r>
    </w:p>
    <w:p w:rsidR="00175835" w:rsidRDefault="00175835" w:rsidP="00B02B54">
      <w:pPr>
        <w:keepNext/>
        <w:tabs>
          <w:tab w:val="left" w:pos="90"/>
        </w:tabs>
        <w:spacing w:after="0"/>
      </w:pPr>
    </w:p>
    <w:p w:rsidR="00E8776A" w:rsidRDefault="00E8776A">
      <w:pPr>
        <w:rPr>
          <w:b/>
          <w:bCs/>
          <w:color w:val="4F81BD" w:themeColor="accent1"/>
          <w:sz w:val="18"/>
          <w:szCs w:val="18"/>
        </w:rPr>
      </w:pPr>
      <w:r>
        <w:br w:type="page"/>
      </w:r>
    </w:p>
    <w:p w:rsidR="00382F5F" w:rsidRDefault="00382F5F" w:rsidP="009943C5">
      <w:pPr>
        <w:spacing w:before="480" w:after="120"/>
      </w:pPr>
      <w:r w:rsidRPr="009943C5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lastRenderedPageBreak/>
        <w:t>Test Setup 2 | Cesium 1 PPS</w:t>
      </w:r>
    </w:p>
    <w:p w:rsidR="00382F5F" w:rsidRDefault="00382F5F" w:rsidP="00382F5F">
      <w:pPr>
        <w:jc w:val="both"/>
      </w:pPr>
      <w:r>
        <w:t>We use the PCIE_FMC_TESTBENCH</w:t>
      </w:r>
      <w:r w:rsidR="00D9591D">
        <w:t>7</w:t>
      </w:r>
      <w:r>
        <w:t xml:space="preserve"> front end in the 864-1-A19 lab where we plug one SPEC carrier board. As pulse generator we use the 1 PPS output of the Cesium Clock. Figure 9 shows the setup and Figure 10 the pulses arriving to the TDC input channel.</w:t>
      </w:r>
    </w:p>
    <w:p w:rsidR="00382F5F" w:rsidRPr="002B03AB" w:rsidRDefault="00382F5F" w:rsidP="00382F5F">
      <w:pPr>
        <w:jc w:val="both"/>
      </w:pPr>
      <w:r>
        <w:t>A dedicated python testing program is responsible for the continuous retrieval of the timestamps and their manipulation: only timestamps corresponding to rising edges are kept and they are subtracted by pairs. This way we are expecting constantly measurements of 1 second.</w:t>
      </w:r>
    </w:p>
    <w:p w:rsidR="00382F5F" w:rsidRDefault="00382F5F" w:rsidP="00382F5F">
      <w:pPr>
        <w:keepNext/>
        <w:spacing w:after="0"/>
      </w:pPr>
      <w:r>
        <w:rPr>
          <w:noProof/>
        </w:rPr>
        <w:drawing>
          <wp:inline distT="0" distB="0" distL="0" distR="0">
            <wp:extent cx="6193023" cy="3913309"/>
            <wp:effectExtent l="19050" t="0" r="0" b="0"/>
            <wp:docPr id="45" name="Picture 23" descr="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3023" cy="391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5F" w:rsidRDefault="00382F5F" w:rsidP="00382F5F">
      <w:pPr>
        <w:pStyle w:val="Caption"/>
      </w:pPr>
      <w:r>
        <w:t xml:space="preserve">Figure </w:t>
      </w:r>
      <w:fldSimple w:instr=" SEQ Figure \* ARABIC ">
        <w:r w:rsidR="00476049">
          <w:rPr>
            <w:noProof/>
          </w:rPr>
          <w:t>9</w:t>
        </w:r>
      </w:fldSimple>
      <w:r>
        <w:t>: Tes</w:t>
      </w:r>
      <w:r w:rsidR="00D9591D">
        <w:t>t Setup 2</w:t>
      </w:r>
    </w:p>
    <w:p w:rsidR="00382F5F" w:rsidRDefault="00382F5F" w:rsidP="00382F5F">
      <w:pPr>
        <w:keepNext/>
        <w:spacing w:before="360" w:after="0"/>
        <w:jc w:val="both"/>
      </w:pPr>
      <w:r>
        <w:rPr>
          <w:noProof/>
        </w:rPr>
        <w:drawing>
          <wp:inline distT="0" distB="0" distL="0" distR="0">
            <wp:extent cx="2449851" cy="1490472"/>
            <wp:effectExtent l="19050" t="0" r="7599" b="0"/>
            <wp:docPr id="46" name="Picture 31" descr="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9851" cy="14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5F" w:rsidRDefault="00382F5F" w:rsidP="00382F5F">
      <w:pPr>
        <w:pStyle w:val="Heading1"/>
        <w:spacing w:before="0" w:after="120"/>
      </w:pPr>
      <w:r w:rsidRPr="00382F5F">
        <w:rPr>
          <w:rFonts w:asciiTheme="minorHAnsi" w:eastAsiaTheme="minorHAnsi" w:hAnsiTheme="minorHAnsi" w:cstheme="minorBidi"/>
          <w:color w:val="4F81BD" w:themeColor="accent1"/>
          <w:sz w:val="18"/>
          <w:szCs w:val="18"/>
        </w:rPr>
        <w:t xml:space="preserve">Figure </w:t>
      </w:r>
      <w:r w:rsidR="00003EC9" w:rsidRPr="00382F5F">
        <w:rPr>
          <w:rFonts w:asciiTheme="minorHAnsi" w:eastAsiaTheme="minorHAnsi" w:hAnsiTheme="minorHAnsi" w:cstheme="minorBidi"/>
          <w:color w:val="4F81BD" w:themeColor="accent1"/>
          <w:sz w:val="18"/>
          <w:szCs w:val="18"/>
        </w:rPr>
        <w:fldChar w:fldCharType="begin"/>
      </w:r>
      <w:r w:rsidRPr="00382F5F">
        <w:rPr>
          <w:rFonts w:asciiTheme="minorHAnsi" w:eastAsiaTheme="minorHAnsi" w:hAnsiTheme="minorHAnsi" w:cstheme="minorBidi"/>
          <w:color w:val="4F81BD" w:themeColor="accent1"/>
          <w:sz w:val="18"/>
          <w:szCs w:val="18"/>
        </w:rPr>
        <w:instrText xml:space="preserve"> SEQ Figure \* ARABIC </w:instrText>
      </w:r>
      <w:r w:rsidR="00003EC9" w:rsidRPr="00382F5F">
        <w:rPr>
          <w:rFonts w:asciiTheme="minorHAnsi" w:eastAsiaTheme="minorHAnsi" w:hAnsiTheme="minorHAnsi" w:cstheme="minorBidi"/>
          <w:color w:val="4F81BD" w:themeColor="accent1"/>
          <w:sz w:val="18"/>
          <w:szCs w:val="18"/>
        </w:rPr>
        <w:fldChar w:fldCharType="separate"/>
      </w:r>
      <w:r w:rsidR="00476049">
        <w:rPr>
          <w:rFonts w:asciiTheme="minorHAnsi" w:eastAsiaTheme="minorHAnsi" w:hAnsiTheme="minorHAnsi" w:cstheme="minorBidi"/>
          <w:noProof/>
          <w:color w:val="4F81BD" w:themeColor="accent1"/>
          <w:sz w:val="18"/>
          <w:szCs w:val="18"/>
        </w:rPr>
        <w:t>10</w:t>
      </w:r>
      <w:r w:rsidR="00003EC9" w:rsidRPr="00382F5F">
        <w:rPr>
          <w:rFonts w:asciiTheme="minorHAnsi" w:eastAsiaTheme="minorHAnsi" w:hAnsiTheme="minorHAnsi" w:cstheme="minorBidi"/>
          <w:color w:val="4F81BD" w:themeColor="accent1"/>
          <w:sz w:val="18"/>
          <w:szCs w:val="18"/>
        </w:rPr>
        <w:fldChar w:fldCharType="end"/>
      </w:r>
      <w:r w:rsidRPr="00382F5F">
        <w:rPr>
          <w:rFonts w:asciiTheme="minorHAnsi" w:eastAsiaTheme="minorHAnsi" w:hAnsiTheme="minorHAnsi" w:cstheme="minorBidi"/>
          <w:color w:val="4F81BD" w:themeColor="accent1"/>
          <w:sz w:val="18"/>
          <w:szCs w:val="18"/>
        </w:rPr>
        <w:t xml:space="preserve">: Pulses arriving to the TDC </w:t>
      </w:r>
      <w:r w:rsidR="00143DC3" w:rsidRPr="00143DC3">
        <w:rPr>
          <w:rFonts w:asciiTheme="minorHAnsi" w:eastAsiaTheme="minorHAnsi" w:hAnsiTheme="minorHAnsi" w:cstheme="minorBidi"/>
          <w:color w:val="4F81BD" w:themeColor="accent1"/>
          <w:sz w:val="18"/>
          <w:szCs w:val="18"/>
        </w:rPr>
        <w:t xml:space="preserve">input </w:t>
      </w:r>
      <w:r w:rsidRPr="00382F5F">
        <w:rPr>
          <w:rFonts w:asciiTheme="minorHAnsi" w:eastAsiaTheme="minorHAnsi" w:hAnsiTheme="minorHAnsi" w:cstheme="minorBidi"/>
          <w:color w:val="4F81BD" w:themeColor="accent1"/>
          <w:sz w:val="18"/>
          <w:szCs w:val="18"/>
        </w:rPr>
        <w:t>channel</w:t>
      </w:r>
      <w:r w:rsidR="00D9591D">
        <w:rPr>
          <w:rFonts w:asciiTheme="minorHAnsi" w:eastAsiaTheme="minorHAnsi" w:hAnsiTheme="minorHAnsi" w:cstheme="minorBidi"/>
          <w:color w:val="4F81BD" w:themeColor="accent1"/>
          <w:sz w:val="18"/>
          <w:szCs w:val="18"/>
        </w:rPr>
        <w:t xml:space="preserve"> 1</w:t>
      </w:r>
    </w:p>
    <w:p w:rsidR="00382F5F" w:rsidRDefault="00382F5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B03AB" w:rsidRDefault="0056449E" w:rsidP="0056449E">
      <w:pPr>
        <w:jc w:val="both"/>
      </w:pPr>
      <w:r>
        <w:lastRenderedPageBreak/>
        <w:t>Figure 11</w:t>
      </w:r>
      <w:r w:rsidR="002B03AB">
        <w:t xml:space="preserve"> shows </w:t>
      </w:r>
      <w:r w:rsidR="00E45E59">
        <w:t xml:space="preserve">in blue </w:t>
      </w:r>
      <w:r w:rsidR="002B03AB">
        <w:t>the 400</w:t>
      </w:r>
      <w:r w:rsidR="00D9591D">
        <w:t xml:space="preserve"> </w:t>
      </w:r>
      <w:r w:rsidR="002B03AB">
        <w:t xml:space="preserve">K measurements that were acquired during </w:t>
      </w:r>
      <w:r w:rsidR="00E45E59">
        <w:t>~10 days. In green are the temperature measurements from the One-Wire temperature sensor on the TDC board.</w:t>
      </w:r>
    </w:p>
    <w:p w:rsidR="00C82E1D" w:rsidRDefault="00DA47C8" w:rsidP="0056449E">
      <w:pPr>
        <w:jc w:val="both"/>
        <w:rPr>
          <w:color w:val="4F81BD" w:themeColor="accent1"/>
          <w:sz w:val="18"/>
          <w:szCs w:val="18"/>
        </w:rPr>
      </w:pPr>
      <w:r>
        <w:t>Note that t</w:t>
      </w:r>
      <w:r w:rsidR="00C82E1D">
        <w:t xml:space="preserve">he </w:t>
      </w:r>
      <w:proofErr w:type="spellStart"/>
      <w:r>
        <w:t>timebase</w:t>
      </w:r>
      <w:proofErr w:type="spellEnd"/>
      <w:r>
        <w:t xml:space="preserve"> accuracy o</w:t>
      </w:r>
      <w:r w:rsidR="0056449E">
        <w:t>f the TDC application is by specification +-4</w:t>
      </w:r>
      <w:r w:rsidR="000F69AD">
        <w:t xml:space="preserve"> </w:t>
      </w:r>
      <w:proofErr w:type="spellStart"/>
      <w:r w:rsidR="0056449E">
        <w:t>ppm</w:t>
      </w:r>
      <w:proofErr w:type="spellEnd"/>
      <w:r w:rsidR="0056449E">
        <w:t xml:space="preserve">; for a </w:t>
      </w:r>
      <w:r w:rsidR="00AC6038">
        <w:t xml:space="preserve">measurement of </w:t>
      </w:r>
      <w:r w:rsidR="00AC6038">
        <w:br/>
      </w:r>
      <w:r w:rsidR="0056449E">
        <w:t>1</w:t>
      </w:r>
      <w:r w:rsidR="0015260D">
        <w:t xml:space="preserve"> </w:t>
      </w:r>
      <w:r w:rsidR="0056449E">
        <w:t>s this translates to a margin of +-4’000’000</w:t>
      </w:r>
      <w:r w:rsidR="0015260D">
        <w:t xml:space="preserve"> </w:t>
      </w:r>
      <w:r w:rsidR="0056449E">
        <w:t xml:space="preserve">ps. From Table 3, the span of </w:t>
      </w:r>
      <w:r w:rsidR="0015260D">
        <w:t>our measurements was limited to</w:t>
      </w:r>
      <w:r w:rsidR="0015260D">
        <w:br/>
        <w:t xml:space="preserve">&lt; </w:t>
      </w:r>
      <w:r w:rsidR="0056449E">
        <w:t>200’000 ps.</w:t>
      </w:r>
    </w:p>
    <w:p w:rsidR="0041002D" w:rsidRDefault="002B03AB" w:rsidP="0041002D">
      <w:pPr>
        <w:keepNext/>
        <w:spacing w:after="0"/>
      </w:pPr>
      <w:r>
        <w:rPr>
          <w:noProof/>
        </w:rPr>
        <w:drawing>
          <wp:inline distT="0" distB="0" distL="0" distR="0">
            <wp:extent cx="6285937" cy="3120390"/>
            <wp:effectExtent l="19050" t="0" r="563" b="0"/>
            <wp:docPr id="28" name="Picture 27" descr="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937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3AB" w:rsidRDefault="0041002D" w:rsidP="0041002D">
      <w:pPr>
        <w:pStyle w:val="Caption"/>
      </w:pPr>
      <w:r>
        <w:t xml:space="preserve">Figure </w:t>
      </w:r>
      <w:fldSimple w:instr=" SEQ Figure \* ARABIC ">
        <w:r w:rsidR="00476049">
          <w:rPr>
            <w:noProof/>
          </w:rPr>
          <w:t>11</w:t>
        </w:r>
      </w:fldSimple>
      <w:r w:rsidR="0056449E">
        <w:t xml:space="preserve">: Test Setup </w:t>
      </w:r>
      <w:r>
        <w:t xml:space="preserve">2 </w:t>
      </w:r>
      <w:r w:rsidR="00143DC3">
        <w:t xml:space="preserve">timestamp </w:t>
      </w:r>
      <w:r>
        <w:t>measurements</w:t>
      </w:r>
      <w:r w:rsidR="00143DC3">
        <w:t xml:space="preserve"> (in blue) and temperature measurements (in green)</w:t>
      </w:r>
    </w:p>
    <w:p w:rsidR="0041002D" w:rsidRDefault="0041002D" w:rsidP="0041002D">
      <w:pPr>
        <w:keepNext/>
        <w:spacing w:after="0"/>
      </w:pPr>
      <w:r>
        <w:rPr>
          <w:noProof/>
        </w:rPr>
        <w:drawing>
          <wp:inline distT="0" distB="0" distL="0" distR="0">
            <wp:extent cx="6069709" cy="2013135"/>
            <wp:effectExtent l="19050" t="0" r="7241" b="0"/>
            <wp:docPr id="36" name="Picture 30" descr="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709" cy="201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E59" w:rsidRDefault="0041002D" w:rsidP="0041002D">
      <w:pPr>
        <w:pStyle w:val="Caption"/>
      </w:pPr>
      <w:r>
        <w:t xml:space="preserve">Figure </w:t>
      </w:r>
      <w:fldSimple w:instr=" SEQ Figure \* ARABIC ">
        <w:r w:rsidR="00476049">
          <w:rPr>
            <w:noProof/>
          </w:rPr>
          <w:t>12</w:t>
        </w:r>
      </w:fldSimple>
      <w:r>
        <w:t xml:space="preserve">: </w:t>
      </w:r>
      <w:r w:rsidR="0006529B">
        <w:t>Histogram from timestamp measurements of Figure 11</w:t>
      </w:r>
    </w:p>
    <w:p w:rsidR="0056449E" w:rsidRDefault="0041002D" w:rsidP="0056449E">
      <w:pPr>
        <w:keepNext/>
        <w:spacing w:after="0"/>
      </w:pPr>
      <w:r>
        <w:rPr>
          <w:noProof/>
        </w:rPr>
        <w:drawing>
          <wp:inline distT="0" distB="0" distL="0" distR="0">
            <wp:extent cx="6172200" cy="904546"/>
            <wp:effectExtent l="19050" t="0" r="0" b="0"/>
            <wp:docPr id="35" name="Picture 29" descr="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90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67" w:rsidRDefault="0056449E" w:rsidP="0056449E">
      <w:pPr>
        <w:pStyle w:val="Caption"/>
      </w:pPr>
      <w:r>
        <w:t xml:space="preserve">Table </w:t>
      </w:r>
      <w:fldSimple w:instr=" SEQ Table \* ARABIC ">
        <w:r w:rsidR="00476049">
          <w:rPr>
            <w:noProof/>
          </w:rPr>
          <w:t>3</w:t>
        </w:r>
      </w:fldSimple>
      <w:r>
        <w:t xml:space="preserve">: </w:t>
      </w:r>
      <w:r w:rsidR="0006529B">
        <w:t>Summary from timestamp measurements of Figure 11</w:t>
      </w:r>
    </w:p>
    <w:p w:rsidR="00B70546" w:rsidRDefault="0015260D" w:rsidP="00A222A2">
      <w:pPr>
        <w:jc w:val="both"/>
      </w:pPr>
      <w:r>
        <w:t xml:space="preserve">Note that in these </w:t>
      </w:r>
      <w:r w:rsidR="00D9591D">
        <w:t xml:space="preserve">measurements </w:t>
      </w:r>
      <w:r w:rsidR="00A222A2">
        <w:t xml:space="preserve">because of the +-4ppm span, the eventual +-4ns spikes cannot be distinguished. </w:t>
      </w:r>
      <w:r w:rsidR="00B70546">
        <w:br w:type="page"/>
      </w:r>
    </w:p>
    <w:p w:rsidR="007D79B0" w:rsidRDefault="00EC27C9" w:rsidP="0006529B">
      <w:pPr>
        <w:jc w:val="both"/>
      </w:pPr>
      <w:r>
        <w:lastRenderedPageBreak/>
        <w:t>Changing the DAC from 1</w:t>
      </w:r>
      <w:r w:rsidR="0006529B">
        <w:t>V</w:t>
      </w:r>
      <w:r>
        <w:t>65 (DAC word 0xA8F5) to 1</w:t>
      </w:r>
      <w:r w:rsidR="0006529B">
        <w:t>V</w:t>
      </w:r>
      <w:r>
        <w:t>66 (DAC word 0xAA00) shift</w:t>
      </w:r>
      <w:r w:rsidR="002F6785">
        <w:t>s</w:t>
      </w:r>
      <w:r>
        <w:t xml:space="preserve"> the measurements to higher values. Figure 1</w:t>
      </w:r>
      <w:r w:rsidR="007715D4">
        <w:t>3</w:t>
      </w:r>
      <w:r>
        <w:t xml:space="preserve"> shows </w:t>
      </w:r>
      <w:r w:rsidR="0006529B">
        <w:t xml:space="preserve">both data </w:t>
      </w:r>
      <w:r>
        <w:t xml:space="preserve">spanning over </w:t>
      </w:r>
      <w:r w:rsidR="007715D4">
        <w:t xml:space="preserve">around 6 </w:t>
      </w:r>
      <w:r>
        <w:t xml:space="preserve">hours </w:t>
      </w:r>
      <w:r w:rsidR="002F6785">
        <w:t>at a</w:t>
      </w:r>
      <w:r>
        <w:t xml:space="preserve"> relatively stable</w:t>
      </w:r>
      <w:r w:rsidR="002F6785">
        <w:t xml:space="preserve"> temperature</w:t>
      </w:r>
      <w:r>
        <w:t>.</w:t>
      </w:r>
      <w:r w:rsidR="007715D4">
        <w:t xml:space="preserve"> Note though that since the tests took place at different moments, the temperature has not been the same for the two versions.</w:t>
      </w:r>
    </w:p>
    <w:p w:rsidR="0006529B" w:rsidRDefault="007D79B0" w:rsidP="0006529B">
      <w:pPr>
        <w:keepNext/>
        <w:spacing w:after="0"/>
      </w:pPr>
      <w:r>
        <w:rPr>
          <w:noProof/>
        </w:rPr>
        <w:drawing>
          <wp:inline distT="0" distB="0" distL="0" distR="0">
            <wp:extent cx="6171865" cy="1988662"/>
            <wp:effectExtent l="19050" t="0" r="335" b="0"/>
            <wp:docPr id="58" name="Picture 57" descr="Pic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1865" cy="198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B0" w:rsidRDefault="0006529B" w:rsidP="0006529B">
      <w:pPr>
        <w:pStyle w:val="Caption"/>
      </w:pPr>
      <w:r>
        <w:t xml:space="preserve">Figure </w:t>
      </w:r>
      <w:fldSimple w:instr=" SEQ Figure \* ARABIC ">
        <w:r w:rsidR="00476049">
          <w:rPr>
            <w:noProof/>
          </w:rPr>
          <w:t>13</w:t>
        </w:r>
      </w:fldSimple>
      <w:r>
        <w:t>: Test Setup 2 measurements with different DAC values</w:t>
      </w:r>
    </w:p>
    <w:p w:rsidR="00876880" w:rsidRDefault="007D79B0" w:rsidP="00876880">
      <w:pPr>
        <w:keepNext/>
        <w:spacing w:after="0"/>
      </w:pPr>
      <w:r>
        <w:rPr>
          <w:noProof/>
        </w:rPr>
        <w:drawing>
          <wp:inline distT="0" distB="0" distL="0" distR="0">
            <wp:extent cx="6173520" cy="2013489"/>
            <wp:effectExtent l="19050" t="0" r="0" b="0"/>
            <wp:docPr id="59" name="Picture 58" descr="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3520" cy="201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29B" w:rsidRDefault="00876880" w:rsidP="00876880">
      <w:pPr>
        <w:pStyle w:val="Caption"/>
      </w:pPr>
      <w:r>
        <w:t xml:space="preserve">Figure </w:t>
      </w:r>
      <w:fldSimple w:instr=" SEQ Figure \* ARABIC ">
        <w:r w:rsidR="00476049">
          <w:rPr>
            <w:noProof/>
          </w:rPr>
          <w:t>14</w:t>
        </w:r>
      </w:fldSimple>
      <w:r>
        <w:t xml:space="preserve">: </w:t>
      </w:r>
      <w:r w:rsidRPr="00432079">
        <w:t>Histogram from measurements of Figure 14</w:t>
      </w:r>
    </w:p>
    <w:p w:rsidR="0006529B" w:rsidRDefault="00CE07FA" w:rsidP="0006529B">
      <w:pPr>
        <w:pStyle w:val="Caption"/>
        <w:spacing w:after="0"/>
      </w:pPr>
      <w:r>
        <w:rPr>
          <w:noProof/>
        </w:rPr>
        <w:drawing>
          <wp:inline distT="0" distB="0" distL="0" distR="0">
            <wp:extent cx="6170109" cy="904239"/>
            <wp:effectExtent l="19050" t="0" r="2091" b="0"/>
            <wp:docPr id="60" name="Picture 59" descr="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0109" cy="90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29B" w:rsidRDefault="0006529B" w:rsidP="0006529B">
      <w:pPr>
        <w:pStyle w:val="Caption"/>
      </w:pPr>
      <w:r>
        <w:t xml:space="preserve">Table </w:t>
      </w:r>
      <w:fldSimple w:instr=" SEQ Table \* ARABIC ">
        <w:r w:rsidR="00476049">
          <w:rPr>
            <w:noProof/>
          </w:rPr>
          <w:t>4</w:t>
        </w:r>
      </w:fldSimple>
      <w:r>
        <w:t>: Summary from measurements of Figure 14</w:t>
      </w:r>
    </w:p>
    <w:p w:rsidR="00AC6038" w:rsidRPr="00777E51" w:rsidRDefault="00AC6038" w:rsidP="00AC6038">
      <w:pPr>
        <w:pStyle w:val="Caption"/>
      </w:pPr>
      <w:r w:rsidRPr="000F69AD">
        <w:rPr>
          <w:b w:val="0"/>
          <w:bCs w:val="0"/>
          <w:color w:val="auto"/>
          <w:sz w:val="22"/>
          <w:szCs w:val="22"/>
        </w:rPr>
        <w:t>R</w:t>
      </w:r>
      <w:r>
        <w:rPr>
          <w:b w:val="0"/>
          <w:bCs w:val="0"/>
          <w:color w:val="auto"/>
          <w:sz w:val="22"/>
          <w:szCs w:val="22"/>
        </w:rPr>
        <w:t xml:space="preserve">egarding the accuracy of the measurements, the calibration procedure will set the DAC to its optimal value. </w:t>
      </w:r>
    </w:p>
    <w:p w:rsidR="0006529B" w:rsidRDefault="0006529B" w:rsidP="0006529B">
      <w:pPr>
        <w:pStyle w:val="Caption"/>
      </w:pPr>
    </w:p>
    <w:p w:rsidR="0056449E" w:rsidRDefault="0056449E">
      <w:r>
        <w:br w:type="page"/>
      </w:r>
    </w:p>
    <w:p w:rsidR="00382F5F" w:rsidRDefault="00382F5F" w:rsidP="00382F5F">
      <w:pPr>
        <w:pStyle w:val="Heading1"/>
        <w:spacing w:after="120"/>
      </w:pPr>
      <w:r>
        <w:lastRenderedPageBreak/>
        <w:t xml:space="preserve">Test Setup </w:t>
      </w:r>
      <w:r w:rsidR="004E0085">
        <w:t>3</w:t>
      </w:r>
      <w:r>
        <w:t xml:space="preserve"> | Sweeping</w:t>
      </w:r>
    </w:p>
    <w:p w:rsidR="00382F5F" w:rsidRDefault="00382F5F" w:rsidP="00382F5F">
      <w:pPr>
        <w:jc w:val="both"/>
      </w:pPr>
      <w:r>
        <w:t>We use the PCIE_FMC_TESTBENCH5 front end in the 864-1-A17 lab where we plug two SPEC carrier boards as Figure 1</w:t>
      </w:r>
      <w:r w:rsidR="00AC6038">
        <w:t>5</w:t>
      </w:r>
      <w:r>
        <w:t xml:space="preserve"> indicates.</w:t>
      </w:r>
    </w:p>
    <w:p w:rsidR="00382F5F" w:rsidRDefault="00382F5F" w:rsidP="00382F5F">
      <w:pPr>
        <w:jc w:val="both"/>
      </w:pPr>
      <w:r>
        <w:t xml:space="preserve">SPEC 1 carries a Fine Delay mezzanine, used as pulse generator </w:t>
      </w:r>
      <w:r w:rsidR="0015260D">
        <w:t>at</w:t>
      </w:r>
      <w:r>
        <w:t xml:space="preserve"> different frequencies. SPEC 2 carries the TDC mezzanine under test. </w:t>
      </w:r>
    </w:p>
    <w:p w:rsidR="00BF21A5" w:rsidRDefault="00382F5F" w:rsidP="00BF21A5">
      <w:pPr>
        <w:jc w:val="both"/>
      </w:pPr>
      <w:r>
        <w:t xml:space="preserve">A dedicated python testing program is responsible for setting the fine delay output </w:t>
      </w:r>
      <w:r w:rsidR="000F69AD">
        <w:t>period</w:t>
      </w:r>
      <w:r>
        <w:t xml:space="preserve"> to a range of values from 100</w:t>
      </w:r>
      <w:r w:rsidR="000F69AD">
        <w:t xml:space="preserve"> </w:t>
      </w:r>
      <w:r>
        <w:t>ns to 1</w:t>
      </w:r>
      <w:r w:rsidR="00EC27C9">
        <w:t>50</w:t>
      </w:r>
      <w:r w:rsidR="000F69AD">
        <w:t xml:space="preserve"> </w:t>
      </w:r>
      <w:r w:rsidR="00EC27C9">
        <w:t>u</w:t>
      </w:r>
      <w:r>
        <w:t>s with steps of 20</w:t>
      </w:r>
      <w:r w:rsidR="000F69AD">
        <w:t xml:space="preserve"> </w:t>
      </w:r>
      <w:r w:rsidR="0066110F">
        <w:t xml:space="preserve">ns </w:t>
      </w:r>
      <w:r w:rsidR="0066110F" w:rsidRPr="00AC6038">
        <w:rPr>
          <w:vertAlign w:val="superscript"/>
        </w:rPr>
        <w:t>[2]</w:t>
      </w:r>
      <w:r>
        <w:t xml:space="preserve">. </w:t>
      </w:r>
      <w:r w:rsidR="00A222A2">
        <w:t xml:space="preserve">For each period value, </w:t>
      </w:r>
      <w:r>
        <w:t>128 pulses are sent.</w:t>
      </w:r>
      <w:r w:rsidR="00BF21A5">
        <w:t xml:space="preserve"> The TDC timestamps are retrieved and manipulated: only timestamps corresponding to rising edges are kept and they are subtracted by pairs.</w:t>
      </w:r>
    </w:p>
    <w:p w:rsidR="00382F5F" w:rsidRDefault="00382F5F" w:rsidP="00382F5F">
      <w:pPr>
        <w:keepNext/>
        <w:spacing w:after="0"/>
      </w:pPr>
      <w:r>
        <w:rPr>
          <w:noProof/>
        </w:rPr>
        <w:drawing>
          <wp:inline distT="0" distB="0" distL="0" distR="0">
            <wp:extent cx="6193023" cy="3913309"/>
            <wp:effectExtent l="19050" t="0" r="0" b="0"/>
            <wp:docPr id="47" name="Picture 23" descr="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3023" cy="391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5F" w:rsidRDefault="00382F5F" w:rsidP="00382F5F">
      <w:pPr>
        <w:pStyle w:val="Caption"/>
      </w:pPr>
      <w:r>
        <w:t xml:space="preserve">Figure </w:t>
      </w:r>
      <w:fldSimple w:instr=" SEQ Figure \* ARABIC ">
        <w:r w:rsidR="00476049">
          <w:rPr>
            <w:noProof/>
          </w:rPr>
          <w:t>15</w:t>
        </w:r>
      </w:fldSimple>
      <w:r>
        <w:t>: Test Setup 2</w:t>
      </w:r>
    </w:p>
    <w:p w:rsidR="00382F5F" w:rsidRDefault="00382F5F" w:rsidP="00382F5F">
      <w:pPr>
        <w:keepNext/>
        <w:spacing w:before="360" w:after="0"/>
        <w:jc w:val="both"/>
      </w:pPr>
      <w:r>
        <w:rPr>
          <w:noProof/>
        </w:rPr>
        <w:drawing>
          <wp:inline distT="0" distB="0" distL="0" distR="0">
            <wp:extent cx="2449850" cy="1489835"/>
            <wp:effectExtent l="19050" t="0" r="7600" b="0"/>
            <wp:docPr id="48" name="Picture 31" descr="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9850" cy="1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5F" w:rsidRDefault="00382F5F" w:rsidP="00382F5F">
      <w:pPr>
        <w:pStyle w:val="Caption"/>
        <w:jc w:val="both"/>
      </w:pPr>
      <w:r>
        <w:t xml:space="preserve">Figure </w:t>
      </w:r>
      <w:fldSimple w:instr=" SEQ Figure \* ARABIC ">
        <w:r w:rsidR="00476049">
          <w:rPr>
            <w:noProof/>
          </w:rPr>
          <w:t>16</w:t>
        </w:r>
      </w:fldSimple>
      <w:r>
        <w:t xml:space="preserve">: </w:t>
      </w:r>
      <w:r w:rsidRPr="00D35104">
        <w:t xml:space="preserve">Pulses arriving to the </w:t>
      </w:r>
      <w:r>
        <w:t xml:space="preserve">TDC </w:t>
      </w:r>
      <w:r w:rsidR="00A222A2">
        <w:t>input</w:t>
      </w:r>
      <w:r>
        <w:t xml:space="preserve"> channel</w:t>
      </w:r>
      <w:r w:rsidR="00A222A2">
        <w:t xml:space="preserve"> 1</w:t>
      </w:r>
    </w:p>
    <w:p w:rsidR="0056449E" w:rsidRDefault="0056449E" w:rsidP="0056449E">
      <w:pPr>
        <w:pStyle w:val="Caption"/>
        <w:jc w:val="both"/>
      </w:pPr>
    </w:p>
    <w:p w:rsidR="0066110F" w:rsidRDefault="0066110F" w:rsidP="0066110F">
      <w:pPr>
        <w:spacing w:after="0"/>
        <w:ind w:left="180" w:hanging="180"/>
        <w:rPr>
          <w:vertAlign w:val="superscript"/>
        </w:rPr>
      </w:pPr>
      <w:r w:rsidRPr="0066110F">
        <w:rPr>
          <w:vertAlign w:val="superscript"/>
        </w:rPr>
        <w:t xml:space="preserve">[2] Because of system limitations the sweeping above 150us </w:t>
      </w:r>
      <w:r>
        <w:rPr>
          <w:vertAlign w:val="superscript"/>
        </w:rPr>
        <w:t>i</w:t>
      </w:r>
      <w:r w:rsidRPr="0066110F">
        <w:rPr>
          <w:vertAlign w:val="superscript"/>
        </w:rPr>
        <w:t xml:space="preserve">s </w:t>
      </w:r>
      <w:r>
        <w:rPr>
          <w:vertAlign w:val="superscript"/>
        </w:rPr>
        <w:t xml:space="preserve">currently </w:t>
      </w:r>
      <w:r w:rsidRPr="0066110F">
        <w:rPr>
          <w:vertAlign w:val="superscript"/>
        </w:rPr>
        <w:t xml:space="preserve">not possible. In detail because of </w:t>
      </w:r>
      <w:r w:rsidR="00AC6038">
        <w:rPr>
          <w:vertAlign w:val="superscript"/>
        </w:rPr>
        <w:t xml:space="preserve">the </w:t>
      </w:r>
      <w:r w:rsidRPr="0066110F">
        <w:rPr>
          <w:vertAlign w:val="superscript"/>
        </w:rPr>
        <w:t xml:space="preserve">TDC and FD drivers incompatibility, the FD board is </w:t>
      </w:r>
      <w:r w:rsidR="00AC6038">
        <w:rPr>
          <w:vertAlign w:val="superscript"/>
        </w:rPr>
        <w:t xml:space="preserve">used </w:t>
      </w:r>
      <w:proofErr w:type="spellStart"/>
      <w:r w:rsidRPr="0066110F">
        <w:rPr>
          <w:vertAlign w:val="superscript"/>
        </w:rPr>
        <w:t>uncalibrated</w:t>
      </w:r>
      <w:proofErr w:type="spellEnd"/>
      <w:r w:rsidRPr="0066110F">
        <w:rPr>
          <w:vertAlign w:val="superscript"/>
        </w:rPr>
        <w:t xml:space="preserve">; </w:t>
      </w:r>
      <w:r>
        <w:rPr>
          <w:vertAlign w:val="superscript"/>
        </w:rPr>
        <w:t>this makes the values above 150us giving errors &gt; 4ppm</w:t>
      </w:r>
      <w:r w:rsidR="00AC6038">
        <w:rPr>
          <w:vertAlign w:val="superscript"/>
        </w:rPr>
        <w:t>, so there would be no reliable reference for our testing.</w:t>
      </w:r>
    </w:p>
    <w:p w:rsidR="0066110F" w:rsidRDefault="0066110F" w:rsidP="0056449E">
      <w:pPr>
        <w:rPr>
          <w:vertAlign w:val="superscript"/>
        </w:rPr>
      </w:pPr>
    </w:p>
    <w:p w:rsidR="00BF21A5" w:rsidRDefault="00BF21A5" w:rsidP="0056449E">
      <w:r>
        <w:lastRenderedPageBreak/>
        <w:t>Figure 1</w:t>
      </w:r>
      <w:r w:rsidR="00AC6038">
        <w:t>7</w:t>
      </w:r>
      <w:r>
        <w:t xml:space="preserve"> shows the </w:t>
      </w:r>
      <w:r w:rsidR="00EC27C9">
        <w:t>500</w:t>
      </w:r>
      <w:r w:rsidR="0015260D">
        <w:t xml:space="preserve"> </w:t>
      </w:r>
      <w:r w:rsidR="00EC27C9">
        <w:t>K</w:t>
      </w:r>
      <w:r>
        <w:t xml:space="preserve"> </w:t>
      </w:r>
      <w:r w:rsidR="0015260D">
        <w:t>data</w:t>
      </w:r>
      <w:r>
        <w:t xml:space="preserve"> ranging from 100 ns to 1</w:t>
      </w:r>
      <w:r w:rsidR="00EC27C9">
        <w:t>50</w:t>
      </w:r>
      <w:r>
        <w:t xml:space="preserve"> </w:t>
      </w:r>
      <w:r w:rsidR="00EC27C9">
        <w:t>u</w:t>
      </w:r>
      <w:r>
        <w:t>s.</w:t>
      </w:r>
    </w:p>
    <w:p w:rsidR="0015260D" w:rsidRDefault="00BF21A5" w:rsidP="0015260D">
      <w:pPr>
        <w:keepNext/>
        <w:spacing w:after="0"/>
      </w:pPr>
      <w:r>
        <w:rPr>
          <w:noProof/>
        </w:rPr>
        <w:drawing>
          <wp:inline distT="0" distB="0" distL="0" distR="0">
            <wp:extent cx="6171865" cy="2012950"/>
            <wp:effectExtent l="19050" t="0" r="335" b="0"/>
            <wp:docPr id="49" name="Picture 48" descr="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186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49E" w:rsidRDefault="0015260D" w:rsidP="0015260D">
      <w:pPr>
        <w:pStyle w:val="Caption"/>
      </w:pPr>
      <w:r>
        <w:t xml:space="preserve">Figure </w:t>
      </w:r>
      <w:fldSimple w:instr=" SEQ Figure \* ARABIC ">
        <w:r w:rsidR="00476049">
          <w:rPr>
            <w:noProof/>
          </w:rPr>
          <w:t>17</w:t>
        </w:r>
      </w:fldSimple>
      <w:r>
        <w:t>: Test Setup 3 measurements</w:t>
      </w:r>
    </w:p>
    <w:p w:rsidR="00BF21A5" w:rsidRDefault="00876880" w:rsidP="00BF21A5">
      <w:pPr>
        <w:jc w:val="both"/>
      </w:pPr>
      <w:r>
        <w:t>Zooming into Figure 1</w:t>
      </w:r>
      <w:r w:rsidR="00AC6038">
        <w:t>7</w:t>
      </w:r>
      <w:r w:rsidR="00BF21A5">
        <w:t xml:space="preserve"> brings us to Figure 1</w:t>
      </w:r>
      <w:r w:rsidR="00AC6038">
        <w:t>8</w:t>
      </w:r>
      <w:r w:rsidR="00BF21A5">
        <w:t xml:space="preserve"> that shows the first steps of this test. Not</w:t>
      </w:r>
      <w:r w:rsidR="0015260D">
        <w:t>e the 64 measurements per step.</w:t>
      </w:r>
    </w:p>
    <w:p w:rsidR="0015260D" w:rsidRDefault="00BF21A5" w:rsidP="0015260D">
      <w:pPr>
        <w:keepNext/>
        <w:spacing w:after="0"/>
      </w:pPr>
      <w:r>
        <w:rPr>
          <w:noProof/>
        </w:rPr>
        <w:drawing>
          <wp:inline distT="0" distB="0" distL="0" distR="0">
            <wp:extent cx="6172200" cy="2002790"/>
            <wp:effectExtent l="19050" t="0" r="0" b="0"/>
            <wp:docPr id="50" name="Picture 49" descr="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A5" w:rsidRDefault="0015260D" w:rsidP="0015260D">
      <w:pPr>
        <w:pStyle w:val="Caption"/>
      </w:pPr>
      <w:r>
        <w:t xml:space="preserve">Figure </w:t>
      </w:r>
      <w:fldSimple w:instr=" SEQ Figure \* ARABIC ">
        <w:r w:rsidR="00476049">
          <w:rPr>
            <w:noProof/>
          </w:rPr>
          <w:t>18</w:t>
        </w:r>
      </w:fldSimple>
      <w:r>
        <w:t>: Zoom in Figure 15</w:t>
      </w:r>
    </w:p>
    <w:p w:rsidR="00EC27C9" w:rsidRDefault="00D45E8B" w:rsidP="00EC27C9">
      <w:pPr>
        <w:spacing w:after="0"/>
        <w:jc w:val="both"/>
      </w:pPr>
      <w:r>
        <w:t xml:space="preserve">The measurements stayed within the </w:t>
      </w:r>
      <w:r w:rsidR="00EC27C9">
        <w:t>range of the accuracy of the TDC plus the FD:</w:t>
      </w:r>
    </w:p>
    <w:p w:rsidR="00A505E9" w:rsidRDefault="00EC27C9" w:rsidP="00AA2E01">
      <w:pPr>
        <w:jc w:val="both"/>
      </w:pPr>
      <w:r>
        <w:t>[</w:t>
      </w:r>
      <w:r w:rsidR="00D45E8B">
        <w:t xml:space="preserve">+-700 </w:t>
      </w:r>
      <w:proofErr w:type="spellStart"/>
      <w:r w:rsidR="00D45E8B">
        <w:t>ps</w:t>
      </w:r>
      <w:proofErr w:type="spellEnd"/>
      <w:r w:rsidR="00D45E8B">
        <w:t xml:space="preserve"> +- 4 </w:t>
      </w:r>
      <w:proofErr w:type="spellStart"/>
      <w:r w:rsidR="00D45E8B">
        <w:t>ppm</w:t>
      </w:r>
      <w:proofErr w:type="spellEnd"/>
      <w:r>
        <w:t xml:space="preserve">] </w:t>
      </w:r>
      <w:proofErr w:type="gramStart"/>
      <w:r>
        <w:t xml:space="preserve">+ [+-500 </w:t>
      </w:r>
      <w:proofErr w:type="spellStart"/>
      <w:r>
        <w:t>ps</w:t>
      </w:r>
      <w:proofErr w:type="spellEnd"/>
      <w:r>
        <w:t xml:space="preserve"> +- 4 </w:t>
      </w:r>
      <w:proofErr w:type="spellStart"/>
      <w:r>
        <w:t>ppm</w:t>
      </w:r>
      <w:proofErr w:type="spellEnd"/>
      <w:r>
        <w:t>]</w:t>
      </w:r>
      <w:r w:rsidR="00D45E8B">
        <w:t>.</w:t>
      </w:r>
      <w:proofErr w:type="gramEnd"/>
    </w:p>
    <w:p w:rsidR="00FA6237" w:rsidRDefault="00FA6237">
      <w:r>
        <w:br w:type="page"/>
      </w:r>
    </w:p>
    <w:p w:rsidR="002F6785" w:rsidRDefault="002F6785" w:rsidP="00AA2E01">
      <w:pPr>
        <w:jc w:val="both"/>
      </w:pPr>
      <w:r>
        <w:lastRenderedPageBreak/>
        <w:t>With different DAC values</w:t>
      </w:r>
      <w:r w:rsidR="00FA6237">
        <w:t xml:space="preserve">, the higher the measurements, the bigger the difference in measurements. </w:t>
      </w:r>
    </w:p>
    <w:p w:rsidR="00FA6237" w:rsidRDefault="00FA6237" w:rsidP="00FA6237">
      <w:pPr>
        <w:keepNext/>
        <w:spacing w:after="0"/>
        <w:jc w:val="both"/>
      </w:pPr>
      <w:r>
        <w:rPr>
          <w:noProof/>
        </w:rPr>
        <w:drawing>
          <wp:inline distT="0" distB="0" distL="0" distR="0">
            <wp:extent cx="6136526" cy="2002536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526" cy="20025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27C9" w:rsidRDefault="00FA6237" w:rsidP="00FA6237">
      <w:pPr>
        <w:pStyle w:val="Caption"/>
        <w:jc w:val="both"/>
      </w:pPr>
      <w:r>
        <w:t xml:space="preserve">Figure </w:t>
      </w:r>
      <w:fldSimple w:instr=" SEQ Figure \* ARABIC ">
        <w:r w:rsidR="00476049">
          <w:rPr>
            <w:noProof/>
          </w:rPr>
          <w:t>19</w:t>
        </w:r>
      </w:fldSimple>
      <w:r>
        <w:t>: Measurements at around 100 ns with different DAC values</w:t>
      </w:r>
    </w:p>
    <w:p w:rsidR="00FA6237" w:rsidRDefault="00FA6237" w:rsidP="00FA6237">
      <w:pPr>
        <w:keepNext/>
        <w:spacing w:after="0"/>
        <w:jc w:val="both"/>
      </w:pPr>
      <w:r>
        <w:rPr>
          <w:noProof/>
        </w:rPr>
        <w:drawing>
          <wp:inline distT="0" distB="0" distL="0" distR="0">
            <wp:extent cx="6138152" cy="2002536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152" cy="20025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6237" w:rsidRDefault="00FA6237" w:rsidP="00FA6237">
      <w:pPr>
        <w:pStyle w:val="Caption"/>
        <w:jc w:val="both"/>
      </w:pPr>
      <w:r>
        <w:t xml:space="preserve">Figure </w:t>
      </w:r>
      <w:fldSimple w:instr=" SEQ Figure \* ARABIC ">
        <w:r w:rsidR="00476049">
          <w:rPr>
            <w:noProof/>
          </w:rPr>
          <w:t>20</w:t>
        </w:r>
      </w:fldSimple>
      <w:r>
        <w:t xml:space="preserve">: </w:t>
      </w:r>
      <w:r w:rsidRPr="00785EED">
        <w:t>Measurements at around 1</w:t>
      </w:r>
      <w:r>
        <w:t>5</w:t>
      </w:r>
      <w:r w:rsidRPr="00785EED">
        <w:t xml:space="preserve">0 </w:t>
      </w:r>
      <w:r>
        <w:t>u</w:t>
      </w:r>
      <w:r w:rsidRPr="00785EED">
        <w:t>s with different DAC values</w:t>
      </w:r>
    </w:p>
    <w:p w:rsidR="008435BF" w:rsidRDefault="008435BF" w:rsidP="008435BF"/>
    <w:p w:rsidR="008435BF" w:rsidRDefault="008435BF" w:rsidP="008435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Conclusions</w:t>
      </w:r>
    </w:p>
    <w:p w:rsidR="008435BF" w:rsidRDefault="008435BF" w:rsidP="00476049">
      <w:pPr>
        <w:jc w:val="both"/>
      </w:pPr>
      <w:r w:rsidRPr="008435BF">
        <w:t xml:space="preserve">The tests have confirmed the </w:t>
      </w:r>
      <w:r>
        <w:t xml:space="preserve">general </w:t>
      </w:r>
      <w:r w:rsidRPr="008435BF">
        <w:t>reliability of the TDC</w:t>
      </w:r>
      <w:r>
        <w:t xml:space="preserve"> board. Its precision is within the +-700ps +-4ppm specification. The issue of the +-4ns spikes </w:t>
      </w:r>
      <w:r w:rsidR="00074AA6">
        <w:t xml:space="preserve">with 0.5ppm occurrence </w:t>
      </w:r>
      <w:r>
        <w:t>however would need to be clarified in collaboration with the ACAM engineers.</w:t>
      </w:r>
    </w:p>
    <w:p w:rsidR="008435BF" w:rsidRDefault="008435BF" w:rsidP="00476049">
      <w:pPr>
        <w:jc w:val="both"/>
      </w:pPr>
      <w:r>
        <w:t>The calibration procedure would eliminate the offsets coming from the different channel paths.</w:t>
      </w:r>
    </w:p>
    <w:p w:rsidR="008435BF" w:rsidRPr="008435BF" w:rsidRDefault="008435BF" w:rsidP="00476049">
      <w:pPr>
        <w:jc w:val="both"/>
      </w:pPr>
      <w:r>
        <w:t>The calibration procedure would also seek for the optimal DAC value.</w:t>
      </w:r>
    </w:p>
    <w:sectPr w:rsidR="008435BF" w:rsidRPr="008435BF" w:rsidSect="0056449E">
      <w:pgSz w:w="12240" w:h="15840"/>
      <w:pgMar w:top="990" w:right="108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5F7" w:rsidRDefault="005B75F7" w:rsidP="008D7BEB">
      <w:pPr>
        <w:spacing w:after="0" w:line="240" w:lineRule="auto"/>
      </w:pPr>
      <w:r>
        <w:separator/>
      </w:r>
    </w:p>
  </w:endnote>
  <w:endnote w:type="continuationSeparator" w:id="0">
    <w:p w:rsidR="005B75F7" w:rsidRDefault="005B75F7" w:rsidP="008D7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5F7" w:rsidRDefault="005B75F7" w:rsidP="008D7BEB">
      <w:pPr>
        <w:spacing w:after="0" w:line="240" w:lineRule="auto"/>
      </w:pPr>
      <w:r>
        <w:separator/>
      </w:r>
    </w:p>
  </w:footnote>
  <w:footnote w:type="continuationSeparator" w:id="0">
    <w:p w:rsidR="005B75F7" w:rsidRDefault="005B75F7" w:rsidP="008D7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337B0"/>
    <w:multiLevelType w:val="hybridMultilevel"/>
    <w:tmpl w:val="8B584B28"/>
    <w:lvl w:ilvl="0" w:tplc="A688465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009A"/>
    <w:rsid w:val="00003EC9"/>
    <w:rsid w:val="00014B74"/>
    <w:rsid w:val="00017F79"/>
    <w:rsid w:val="00050864"/>
    <w:rsid w:val="00056A2A"/>
    <w:rsid w:val="0006529B"/>
    <w:rsid w:val="00074AA6"/>
    <w:rsid w:val="000822CB"/>
    <w:rsid w:val="000C1F1A"/>
    <w:rsid w:val="000C7539"/>
    <w:rsid w:val="000F69AD"/>
    <w:rsid w:val="001218F4"/>
    <w:rsid w:val="00143DC3"/>
    <w:rsid w:val="00145378"/>
    <w:rsid w:val="0015260D"/>
    <w:rsid w:val="0016437D"/>
    <w:rsid w:val="00167443"/>
    <w:rsid w:val="00174186"/>
    <w:rsid w:val="00175835"/>
    <w:rsid w:val="001860A3"/>
    <w:rsid w:val="001A685F"/>
    <w:rsid w:val="001B4413"/>
    <w:rsid w:val="001B6BFF"/>
    <w:rsid w:val="001D5563"/>
    <w:rsid w:val="00207708"/>
    <w:rsid w:val="00231208"/>
    <w:rsid w:val="00247CE2"/>
    <w:rsid w:val="002501D4"/>
    <w:rsid w:val="00267567"/>
    <w:rsid w:val="00267890"/>
    <w:rsid w:val="00271E10"/>
    <w:rsid w:val="002730C1"/>
    <w:rsid w:val="00285DED"/>
    <w:rsid w:val="002A2608"/>
    <w:rsid w:val="002A390C"/>
    <w:rsid w:val="002B03AB"/>
    <w:rsid w:val="002C4943"/>
    <w:rsid w:val="002D4FAD"/>
    <w:rsid w:val="002D7204"/>
    <w:rsid w:val="002F6785"/>
    <w:rsid w:val="00305EAD"/>
    <w:rsid w:val="00307A8A"/>
    <w:rsid w:val="00314E7B"/>
    <w:rsid w:val="00317265"/>
    <w:rsid w:val="0032009A"/>
    <w:rsid w:val="00321815"/>
    <w:rsid w:val="00332485"/>
    <w:rsid w:val="003352C4"/>
    <w:rsid w:val="00336CEB"/>
    <w:rsid w:val="0034737D"/>
    <w:rsid w:val="00350B7A"/>
    <w:rsid w:val="00355A23"/>
    <w:rsid w:val="00374DB5"/>
    <w:rsid w:val="00375EF1"/>
    <w:rsid w:val="00382F5F"/>
    <w:rsid w:val="00386647"/>
    <w:rsid w:val="003A122C"/>
    <w:rsid w:val="003A65E9"/>
    <w:rsid w:val="003A6C0B"/>
    <w:rsid w:val="003B370D"/>
    <w:rsid w:val="003C5E4E"/>
    <w:rsid w:val="003D09C4"/>
    <w:rsid w:val="003D1B16"/>
    <w:rsid w:val="00401431"/>
    <w:rsid w:val="004030F7"/>
    <w:rsid w:val="0041002D"/>
    <w:rsid w:val="00421713"/>
    <w:rsid w:val="00424F5E"/>
    <w:rsid w:val="0043243F"/>
    <w:rsid w:val="00433704"/>
    <w:rsid w:val="004430D2"/>
    <w:rsid w:val="00447F7A"/>
    <w:rsid w:val="00453E2D"/>
    <w:rsid w:val="004673E0"/>
    <w:rsid w:val="00471092"/>
    <w:rsid w:val="00476049"/>
    <w:rsid w:val="0049458A"/>
    <w:rsid w:val="004A5D7B"/>
    <w:rsid w:val="004B2B8E"/>
    <w:rsid w:val="004E0085"/>
    <w:rsid w:val="004E7108"/>
    <w:rsid w:val="004F2CF1"/>
    <w:rsid w:val="00503D24"/>
    <w:rsid w:val="00526873"/>
    <w:rsid w:val="00553050"/>
    <w:rsid w:val="00553A13"/>
    <w:rsid w:val="005576B7"/>
    <w:rsid w:val="0056449E"/>
    <w:rsid w:val="005804E1"/>
    <w:rsid w:val="00581009"/>
    <w:rsid w:val="00585CD2"/>
    <w:rsid w:val="00587F4B"/>
    <w:rsid w:val="00591D0C"/>
    <w:rsid w:val="005A5ABE"/>
    <w:rsid w:val="005A5F03"/>
    <w:rsid w:val="005B073E"/>
    <w:rsid w:val="005B75F7"/>
    <w:rsid w:val="005C2C6A"/>
    <w:rsid w:val="005E2338"/>
    <w:rsid w:val="006005F9"/>
    <w:rsid w:val="006010E6"/>
    <w:rsid w:val="0060467E"/>
    <w:rsid w:val="00620825"/>
    <w:rsid w:val="00630C88"/>
    <w:rsid w:val="00634B9E"/>
    <w:rsid w:val="0063759B"/>
    <w:rsid w:val="006506F8"/>
    <w:rsid w:val="0066110F"/>
    <w:rsid w:val="00681AD1"/>
    <w:rsid w:val="00682C4F"/>
    <w:rsid w:val="006971FC"/>
    <w:rsid w:val="006A48A8"/>
    <w:rsid w:val="00735A72"/>
    <w:rsid w:val="007715D4"/>
    <w:rsid w:val="00777E51"/>
    <w:rsid w:val="00796819"/>
    <w:rsid w:val="007C28BB"/>
    <w:rsid w:val="007D79B0"/>
    <w:rsid w:val="00821195"/>
    <w:rsid w:val="008345E1"/>
    <w:rsid w:val="00834BCD"/>
    <w:rsid w:val="00842831"/>
    <w:rsid w:val="008435BF"/>
    <w:rsid w:val="008710ED"/>
    <w:rsid w:val="00876880"/>
    <w:rsid w:val="00887BF2"/>
    <w:rsid w:val="008C4B80"/>
    <w:rsid w:val="008D7BEB"/>
    <w:rsid w:val="008E7635"/>
    <w:rsid w:val="008F0EAA"/>
    <w:rsid w:val="00902EDB"/>
    <w:rsid w:val="00917303"/>
    <w:rsid w:val="00962BA8"/>
    <w:rsid w:val="00974A6E"/>
    <w:rsid w:val="009943C5"/>
    <w:rsid w:val="009C7F78"/>
    <w:rsid w:val="009D0852"/>
    <w:rsid w:val="00A0745C"/>
    <w:rsid w:val="00A12365"/>
    <w:rsid w:val="00A1614E"/>
    <w:rsid w:val="00A1672D"/>
    <w:rsid w:val="00A17760"/>
    <w:rsid w:val="00A222A2"/>
    <w:rsid w:val="00A26B5F"/>
    <w:rsid w:val="00A505E9"/>
    <w:rsid w:val="00A539AB"/>
    <w:rsid w:val="00A75EC1"/>
    <w:rsid w:val="00A82E91"/>
    <w:rsid w:val="00A85E2E"/>
    <w:rsid w:val="00A92867"/>
    <w:rsid w:val="00AA2E01"/>
    <w:rsid w:val="00AA404E"/>
    <w:rsid w:val="00AC0406"/>
    <w:rsid w:val="00AC5938"/>
    <w:rsid w:val="00AC6038"/>
    <w:rsid w:val="00AE492C"/>
    <w:rsid w:val="00AE683E"/>
    <w:rsid w:val="00B02B54"/>
    <w:rsid w:val="00B07BB1"/>
    <w:rsid w:val="00B231A5"/>
    <w:rsid w:val="00B42C0D"/>
    <w:rsid w:val="00B45C54"/>
    <w:rsid w:val="00B4642D"/>
    <w:rsid w:val="00B5005E"/>
    <w:rsid w:val="00B70546"/>
    <w:rsid w:val="00B84120"/>
    <w:rsid w:val="00BB3007"/>
    <w:rsid w:val="00BC778E"/>
    <w:rsid w:val="00BF0B64"/>
    <w:rsid w:val="00BF1BB5"/>
    <w:rsid w:val="00BF21A5"/>
    <w:rsid w:val="00BF31D4"/>
    <w:rsid w:val="00C01443"/>
    <w:rsid w:val="00C10E28"/>
    <w:rsid w:val="00C20B2B"/>
    <w:rsid w:val="00C82E1D"/>
    <w:rsid w:val="00C83891"/>
    <w:rsid w:val="00C86405"/>
    <w:rsid w:val="00C92837"/>
    <w:rsid w:val="00CA32A3"/>
    <w:rsid w:val="00CE07FA"/>
    <w:rsid w:val="00CE43F4"/>
    <w:rsid w:val="00CF036A"/>
    <w:rsid w:val="00CF32E3"/>
    <w:rsid w:val="00D0248E"/>
    <w:rsid w:val="00D21C33"/>
    <w:rsid w:val="00D45E8B"/>
    <w:rsid w:val="00D47841"/>
    <w:rsid w:val="00D51DE2"/>
    <w:rsid w:val="00D5341B"/>
    <w:rsid w:val="00D5365D"/>
    <w:rsid w:val="00D60970"/>
    <w:rsid w:val="00D72DCD"/>
    <w:rsid w:val="00D8037D"/>
    <w:rsid w:val="00D86416"/>
    <w:rsid w:val="00D92C77"/>
    <w:rsid w:val="00D952E0"/>
    <w:rsid w:val="00D95613"/>
    <w:rsid w:val="00D9591D"/>
    <w:rsid w:val="00D968BC"/>
    <w:rsid w:val="00DA47C8"/>
    <w:rsid w:val="00DA5B3D"/>
    <w:rsid w:val="00DB1EF0"/>
    <w:rsid w:val="00DB3494"/>
    <w:rsid w:val="00DE0C20"/>
    <w:rsid w:val="00DE4C2E"/>
    <w:rsid w:val="00DE7B4E"/>
    <w:rsid w:val="00E11C4E"/>
    <w:rsid w:val="00E162C3"/>
    <w:rsid w:val="00E35F2F"/>
    <w:rsid w:val="00E452C3"/>
    <w:rsid w:val="00E45E59"/>
    <w:rsid w:val="00E814AF"/>
    <w:rsid w:val="00E83DC0"/>
    <w:rsid w:val="00E8776A"/>
    <w:rsid w:val="00E9324C"/>
    <w:rsid w:val="00EB52B5"/>
    <w:rsid w:val="00EC27C9"/>
    <w:rsid w:val="00ED1F0C"/>
    <w:rsid w:val="00ED6E19"/>
    <w:rsid w:val="00ED7EE6"/>
    <w:rsid w:val="00F31E34"/>
    <w:rsid w:val="00F369CD"/>
    <w:rsid w:val="00F61284"/>
    <w:rsid w:val="00F64D40"/>
    <w:rsid w:val="00F818AB"/>
    <w:rsid w:val="00FA03FA"/>
    <w:rsid w:val="00FA6237"/>
    <w:rsid w:val="00FC4D50"/>
    <w:rsid w:val="00FC7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DCD"/>
  </w:style>
  <w:style w:type="paragraph" w:styleId="Heading1">
    <w:name w:val="heading 1"/>
    <w:basedOn w:val="Normal"/>
    <w:next w:val="Normal"/>
    <w:link w:val="Heading1Char"/>
    <w:uiPriority w:val="9"/>
    <w:qFormat/>
    <w:rsid w:val="003200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BFF"/>
    <w:pPr>
      <w:keepNext/>
      <w:keepLines/>
      <w:spacing w:before="48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0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0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09A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60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B300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1726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6B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8D7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7BEB"/>
  </w:style>
  <w:style w:type="paragraph" w:styleId="Footer">
    <w:name w:val="footer"/>
    <w:basedOn w:val="Normal"/>
    <w:link w:val="FooterChar"/>
    <w:uiPriority w:val="99"/>
    <w:semiHidden/>
    <w:unhideWhenUsed/>
    <w:rsid w:val="008D7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7BEB"/>
  </w:style>
  <w:style w:type="character" w:styleId="FollowedHyperlink">
    <w:name w:val="FollowedHyperlink"/>
    <w:basedOn w:val="DefaultParagraphFont"/>
    <w:uiPriority w:val="99"/>
    <w:semiHidden/>
    <w:unhideWhenUsed/>
    <w:rsid w:val="0049458A"/>
    <w:rPr>
      <w:color w:val="800080" w:themeColor="followedHyperlink"/>
      <w:u w:val="single"/>
    </w:rPr>
  </w:style>
  <w:style w:type="table" w:customStyle="1" w:styleId="LightList-Accent11">
    <w:name w:val="Light List - Accent 11"/>
    <w:basedOn w:val="TableNormal"/>
    <w:uiPriority w:val="61"/>
    <w:rsid w:val="006506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A1614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hwr.org/projects/fmc-tdc/repository/changes/board_testing/TDCprecision.pdf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1B6ADB-26F1-4CCD-AAC1-F53CF4142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10</Pages>
  <Words>1302</Words>
  <Characters>6277</Characters>
  <Application>Microsoft Office Word</Application>
  <DocSecurity>0</DocSecurity>
  <Lines>142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</Company>
  <LinksUpToDate>false</LinksUpToDate>
  <CharactersWithSpaces>7495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egousiou</dc:creator>
  <cp:keywords/>
  <dc:description/>
  <cp:lastModifiedBy>egousiou</cp:lastModifiedBy>
  <cp:revision>11</cp:revision>
  <cp:lastPrinted>2013-05-15T15:03:00Z</cp:lastPrinted>
  <dcterms:created xsi:type="dcterms:W3CDTF">2013-05-14T19:04:00Z</dcterms:created>
  <dcterms:modified xsi:type="dcterms:W3CDTF">2013-05-15T15:24:00Z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-1818566457</vt:i4>
  </property>
</Properties>
</file>