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824B63" w:rsidRDefault="00824B63" w:rsidP="006878A5">
      <w:pPr>
        <w:pStyle w:val="Title"/>
      </w:pPr>
    </w:p>
    <w:p w:rsidR="001E7AB3" w:rsidRDefault="006878A5" w:rsidP="001E7AB3">
      <w:pPr>
        <w:pStyle w:val="Title"/>
        <w:spacing w:after="360"/>
      </w:pPr>
      <w:r>
        <w:t>FMC-TDC developer’s manual</w:t>
      </w:r>
      <w:r w:rsidR="001E7AB3">
        <w:t xml:space="preserve"> </w:t>
      </w:r>
    </w:p>
    <w:p w:rsidR="001E7AB3" w:rsidRPr="001E7AB3" w:rsidRDefault="001E7AB3" w:rsidP="001E7AB3">
      <w:pPr>
        <w:pStyle w:val="Title"/>
        <w:spacing w:before="240"/>
        <w:rPr>
          <w:i/>
          <w:sz w:val="10"/>
          <w:szCs w:val="10"/>
        </w:rPr>
      </w:pPr>
    </w:p>
    <w:p w:rsidR="006878A5" w:rsidRDefault="001E7AB3" w:rsidP="001E7AB3">
      <w:pPr>
        <w:pStyle w:val="Title"/>
        <w:spacing w:before="240" w:after="240"/>
      </w:pPr>
      <w:r>
        <w:rPr>
          <w:i/>
          <w:sz w:val="24"/>
          <w:szCs w:val="24"/>
        </w:rPr>
        <w:t>S</w:t>
      </w:r>
      <w:r w:rsidRPr="001E7AB3">
        <w:rPr>
          <w:i/>
          <w:sz w:val="24"/>
          <w:szCs w:val="24"/>
        </w:rPr>
        <w:t xml:space="preserve">upport </w:t>
      </w:r>
      <w:r>
        <w:rPr>
          <w:i/>
          <w:sz w:val="24"/>
          <w:szCs w:val="24"/>
        </w:rPr>
        <w:t xml:space="preserve">document for </w:t>
      </w:r>
      <w:r w:rsidRPr="001E7AB3">
        <w:rPr>
          <w:i/>
          <w:sz w:val="24"/>
          <w:szCs w:val="24"/>
        </w:rPr>
        <w:t>the TDC drivers developers</w:t>
      </w:r>
    </w:p>
    <w:p w:rsidR="001E7AB3" w:rsidRDefault="00824B63">
      <w:pPr>
        <w:rPr>
          <w:rFonts w:asciiTheme="majorHAnsi" w:eastAsiaTheme="majorEastAsia" w:hAnsiTheme="majorHAnsi" w:cstheme="majorBidi"/>
          <w:color w:val="17365D" w:themeColor="text2" w:themeShade="BF"/>
          <w:spacing w:val="5"/>
          <w:kern w:val="28"/>
          <w:sz w:val="40"/>
          <w:szCs w:val="40"/>
        </w:rPr>
      </w:pPr>
      <w:r w:rsidRPr="00824B63">
        <w:rPr>
          <w:rFonts w:asciiTheme="majorHAnsi" w:eastAsiaTheme="majorEastAsia" w:hAnsiTheme="majorHAnsi" w:cstheme="majorBidi"/>
          <w:color w:val="17365D" w:themeColor="text2" w:themeShade="BF"/>
          <w:spacing w:val="5"/>
          <w:kern w:val="28"/>
          <w:sz w:val="40"/>
          <w:szCs w:val="40"/>
        </w:rPr>
        <w:t>E. Gousiou | April 2013</w:t>
      </w:r>
    </w:p>
    <w:p w:rsidR="00824B63" w:rsidRPr="001E7AB3" w:rsidRDefault="00824B63">
      <w:pPr>
        <w:rPr>
          <w:i/>
          <w:sz w:val="24"/>
          <w:szCs w:val="24"/>
        </w:rPr>
      </w:pPr>
      <w:r w:rsidRPr="001E7AB3">
        <w:rPr>
          <w:i/>
          <w:sz w:val="24"/>
          <w:szCs w:val="24"/>
        </w:rPr>
        <w:br w:type="page"/>
      </w:r>
    </w:p>
    <w:p w:rsidR="00D76BA3" w:rsidRDefault="00100031" w:rsidP="00824B63">
      <w:pPr>
        <w:pStyle w:val="Heading1"/>
        <w:numPr>
          <w:ilvl w:val="0"/>
          <w:numId w:val="9"/>
        </w:numPr>
        <w:spacing w:after="200"/>
        <w:ind w:left="360"/>
      </w:pPr>
      <w:r>
        <w:lastRenderedPageBreak/>
        <w:t>CHARACTERISTICS</w:t>
      </w:r>
    </w:p>
    <w:p w:rsidR="00D64207" w:rsidRDefault="00A76544" w:rsidP="00D64207">
      <w:pPr>
        <w:jc w:val="both"/>
      </w:pPr>
      <w:r>
        <w:t xml:space="preserve">Table 1 lists the </w:t>
      </w:r>
      <w:r w:rsidR="00100031">
        <w:t xml:space="preserve">characteristics </w:t>
      </w:r>
      <w:r>
        <w:t>of the FMC TDC board.</w:t>
      </w:r>
      <w:r w:rsidR="00D64207">
        <w:t xml:space="preserve"> In this TDC application we are onl</w:t>
      </w:r>
      <w:r w:rsidR="00AE2368">
        <w:t>y interested in time difference</w:t>
      </w:r>
      <w:r w:rsidR="00D64207">
        <w:t xml:space="preserve"> between rising edges of pulses. </w:t>
      </w:r>
      <w:r w:rsidR="009D6BC8">
        <w:t>Note also that</w:t>
      </w:r>
      <w:r w:rsidR="00D64207">
        <w:t xml:space="preserve"> pulses of width &lt;100 ns </w:t>
      </w:r>
      <w:r w:rsidR="009D6BC8">
        <w:t xml:space="preserve">are considered as noise and </w:t>
      </w:r>
      <w:r w:rsidR="00AA5D0A">
        <w:t>are</w:t>
      </w:r>
      <w:r w:rsidR="00D64207">
        <w:t xml:space="preserve"> rejected. Typical measurements of this application are 1</w:t>
      </w:r>
      <w:r w:rsidR="00A22ECC">
        <w:t>0</w:t>
      </w:r>
      <w:r w:rsidR="009D6BC8">
        <w:t xml:space="preserve"> </w:t>
      </w:r>
      <w:r w:rsidR="00A22ECC">
        <w:t xml:space="preserve">ns </w:t>
      </w:r>
      <w:r w:rsidR="00D64207">
        <w:t>-</w:t>
      </w:r>
      <w:r w:rsidR="00A22ECC">
        <w:t xml:space="preserve"> 500</w:t>
      </w:r>
      <w:r w:rsidR="00D64207">
        <w:t xml:space="preserve"> us (time difference between pulses).</w:t>
      </w:r>
    </w:p>
    <w:p w:rsidR="00D64207" w:rsidRDefault="00D64207" w:rsidP="00D64207">
      <w:pPr>
        <w:jc w:val="both"/>
      </w:pPr>
      <w:r>
        <w:t>The ACAM chip is registering all the arriving edges, rising and falling, and the subtraction and pulse rejection takes place at the software level.</w:t>
      </w:r>
    </w:p>
    <w:tbl>
      <w:tblPr>
        <w:tblStyle w:val="LightShading-Accent11"/>
        <w:tblW w:w="9828" w:type="dxa"/>
        <w:tblBorders>
          <w:insideH w:val="single" w:sz="8" w:space="0" w:color="4F81BD" w:themeColor="accent1"/>
          <w:insideV w:val="single" w:sz="8" w:space="0" w:color="4F81BD" w:themeColor="accent1"/>
        </w:tblBorders>
        <w:tblLook w:val="04A0"/>
      </w:tblPr>
      <w:tblGrid>
        <w:gridCol w:w="2268"/>
        <w:gridCol w:w="7560"/>
      </w:tblGrid>
      <w:tr w:rsidR="00E02B87" w:rsidRPr="00824B63" w:rsidTr="006B5948">
        <w:trPr>
          <w:cnfStyle w:val="100000000000"/>
          <w:trHeight w:val="808"/>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 xml:space="preserve">Input </w:t>
            </w:r>
            <w:r w:rsidR="00E02B87">
              <w:t>c</w:t>
            </w:r>
            <w:r w:rsidRPr="00824B63">
              <w:t>hannels</w:t>
            </w:r>
          </w:p>
        </w:tc>
        <w:tc>
          <w:tcPr>
            <w:tcW w:w="7560" w:type="dxa"/>
            <w:tcBorders>
              <w:left w:val="single" w:sz="8" w:space="0" w:color="4F81BD" w:themeColor="accent1"/>
            </w:tcBorders>
            <w:vAlign w:val="center"/>
            <w:hideMark/>
          </w:tcPr>
          <w:p w:rsidR="00824B63" w:rsidRPr="00824B63" w:rsidRDefault="00824B63" w:rsidP="00E02B87">
            <w:pPr>
              <w:spacing w:after="100"/>
              <w:cnfStyle w:val="100000000000"/>
              <w:rPr>
                <w:b w:val="0"/>
              </w:rPr>
            </w:pPr>
            <w:r w:rsidRPr="00824B63">
              <w:rPr>
                <w:b w:val="0"/>
              </w:rPr>
              <w:t>5 channels TTL with software selectable 50 Ohm termination. </w:t>
            </w:r>
            <w:r w:rsidRPr="00824B63">
              <w:rPr>
                <w:b w:val="0"/>
              </w:rPr>
              <w:br/>
              <w:t xml:space="preserve">Inputs need to be protected against +15V pulses with pulse width </w:t>
            </w:r>
            <w:r w:rsidR="00E02B87">
              <w:rPr>
                <w:b w:val="0"/>
              </w:rPr>
              <w:t>&gt;</w:t>
            </w:r>
            <w:r w:rsidRPr="00824B63">
              <w:rPr>
                <w:b w:val="0"/>
              </w:rPr>
              <w:t xml:space="preserve"> 10us at 50Hz</w:t>
            </w:r>
            <w:r w:rsidR="006B5948">
              <w:rPr>
                <w:b w:val="0"/>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Channels enable</w:t>
            </w:r>
          </w:p>
        </w:tc>
        <w:tc>
          <w:tcPr>
            <w:tcW w:w="7560" w:type="dxa"/>
            <w:tcBorders>
              <w:left w:val="single" w:sz="8" w:space="0" w:color="4F81BD" w:themeColor="accent1"/>
            </w:tcBorders>
            <w:vAlign w:val="center"/>
            <w:hideMark/>
          </w:tcPr>
          <w:p w:rsidR="00824B63" w:rsidRPr="00824B63" w:rsidRDefault="00E02B87" w:rsidP="00E02B87">
            <w:pPr>
              <w:spacing w:after="100"/>
              <w:cnfStyle w:val="000000100000"/>
              <w:rPr>
                <w:bCs/>
              </w:rPr>
            </w:pPr>
            <w:r>
              <w:rPr>
                <w:bCs/>
              </w:rPr>
              <w:t>S</w:t>
            </w:r>
            <w:r w:rsidR="00100031">
              <w:rPr>
                <w:bCs/>
              </w:rPr>
              <w:t>oftware controlled s</w:t>
            </w:r>
            <w:r>
              <w:rPr>
                <w:bCs/>
              </w:rPr>
              <w:t xml:space="preserve">witch that </w:t>
            </w:r>
            <w:r w:rsidR="00824B63" w:rsidRPr="00824B63">
              <w:rPr>
                <w:bCs/>
              </w:rPr>
              <w:t>enable</w:t>
            </w:r>
            <w:r>
              <w:rPr>
                <w:bCs/>
              </w:rPr>
              <w:t>s</w:t>
            </w:r>
            <w:r w:rsidR="00824B63" w:rsidRPr="00824B63">
              <w:rPr>
                <w:bCs/>
              </w:rPr>
              <w:t>/ disable</w:t>
            </w:r>
            <w:r>
              <w:rPr>
                <w:bCs/>
              </w:rPr>
              <w:t>s</w:t>
            </w:r>
            <w:r w:rsidR="00824B63" w:rsidRPr="00824B63">
              <w:rPr>
                <w:bCs/>
              </w:rPr>
              <w:t> all 5 channels</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Timestamps buffer</w:t>
            </w:r>
          </w:p>
        </w:tc>
        <w:tc>
          <w:tcPr>
            <w:tcW w:w="7560" w:type="dxa"/>
            <w:vAlign w:val="center"/>
            <w:hideMark/>
          </w:tcPr>
          <w:p w:rsidR="00824B63" w:rsidRPr="00824B63" w:rsidRDefault="00824B63" w:rsidP="00E02B87">
            <w:pPr>
              <w:spacing w:after="100"/>
              <w:cnfStyle w:val="000000000000"/>
              <w:rPr>
                <w:bCs/>
              </w:rPr>
            </w:pPr>
            <w:r w:rsidRPr="00824B63">
              <w:rPr>
                <w:bCs/>
              </w:rPr>
              <w:t>Circular buffer that keeps the last 128 pulses (256 rising and falling edges)</w:t>
            </w:r>
            <w:proofErr w:type="gramStart"/>
            <w:r w:rsidRPr="00824B63">
              <w:rPr>
                <w:bCs/>
              </w:rPr>
              <w:t>;</w:t>
            </w:r>
            <w:proofErr w:type="gramEnd"/>
            <w:r w:rsidRPr="00824B63">
              <w:rPr>
                <w:bCs/>
              </w:rPr>
              <w:br/>
              <w:t>programmable interrupts implemented based on the number of accumulated timestamps or the amount of elapsed time</w:t>
            </w:r>
            <w:r w:rsidR="006B5948">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 xml:space="preserve">Timestamps precision </w:t>
            </w:r>
          </w:p>
        </w:tc>
        <w:tc>
          <w:tcPr>
            <w:tcW w:w="7560" w:type="dxa"/>
            <w:vAlign w:val="center"/>
            <w:hideMark/>
          </w:tcPr>
          <w:p w:rsidR="00824B63" w:rsidRPr="00824B63" w:rsidRDefault="00824B63" w:rsidP="00E02B87">
            <w:pPr>
              <w:spacing w:after="100"/>
              <w:cnfStyle w:val="000000000000"/>
              <w:rPr>
                <w:bCs/>
              </w:rPr>
            </w:pPr>
            <w:r w:rsidRPr="00824B63">
              <w:rPr>
                <w:bCs/>
              </w:rPr>
              <w:t xml:space="preserve">+/- 700 </w:t>
            </w:r>
            <w:proofErr w:type="spellStart"/>
            <w:r w:rsidRPr="00824B63">
              <w:rPr>
                <w:bCs/>
              </w:rPr>
              <w:t>ps</w:t>
            </w:r>
            <w:proofErr w:type="spellEnd"/>
            <w:r w:rsidR="00E02B87">
              <w:rPr>
                <w:bCs/>
              </w:rPr>
              <w:t xml:space="preserve"> deviation</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roofErr w:type="spellStart"/>
            <w:r w:rsidRPr="00824B63">
              <w:t>Timebase</w:t>
            </w:r>
            <w:proofErr w:type="spellEnd"/>
            <w:r w:rsidRPr="00824B63">
              <w:t xml:space="preserve"> accuracy</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+/- 4 </w:t>
            </w:r>
            <w:proofErr w:type="spellStart"/>
            <w:r w:rsidRPr="00824B63">
              <w:rPr>
                <w:bCs/>
              </w:rPr>
              <w:t>ppm</w:t>
            </w:r>
            <w:proofErr w:type="spellEnd"/>
            <w:r w:rsidRPr="00824B63">
              <w:rPr>
                <w:bCs/>
              </w:rPr>
              <w:t xml:space="preserve"> from a local TCXO on </w:t>
            </w:r>
            <w:r w:rsidR="006B5948">
              <w:rPr>
                <w:bCs/>
              </w:rPr>
              <w:t xml:space="preserve">the </w:t>
            </w:r>
            <w:r w:rsidRPr="00824B63">
              <w:rPr>
                <w:bCs/>
              </w:rPr>
              <w:t xml:space="preserve">FMC </w:t>
            </w:r>
            <w:r w:rsidR="006B5948">
              <w:rPr>
                <w:bCs/>
              </w:rPr>
              <w:t>board</w:t>
            </w:r>
            <w:r w:rsidRPr="00824B63">
              <w:rPr>
                <w:bCs/>
              </w:rPr>
              <w:t xml:space="preserve">; much better accuracy </w:t>
            </w:r>
            <w:r w:rsidR="00100031">
              <w:rPr>
                <w:bCs/>
              </w:rPr>
              <w:t>would</w:t>
            </w:r>
            <w:r w:rsidRPr="00824B63">
              <w:rPr>
                <w:bCs/>
              </w:rPr>
              <w:t xml:space="preserve"> be reached when used on a White Rabbit enabled FMC carrier</w:t>
            </w:r>
            <w:r w:rsidR="006B5948">
              <w:rPr>
                <w:bCs/>
              </w:rPr>
              <w:t>.</w:t>
            </w:r>
          </w:p>
        </w:tc>
      </w:tr>
      <w:tr w:rsidR="00E02B87" w:rsidRPr="00824B63" w:rsidTr="006B5948">
        <w:tc>
          <w:tcPr>
            <w:cnfStyle w:val="001000000000"/>
            <w:tcW w:w="2268" w:type="dxa"/>
            <w:vAlign w:val="center"/>
            <w:hideMark/>
          </w:tcPr>
          <w:p w:rsidR="00824B63" w:rsidRPr="00824B63" w:rsidRDefault="00E02B87" w:rsidP="00E02B87">
            <w:pPr>
              <w:spacing w:after="100"/>
            </w:pPr>
            <w:r>
              <w:t xml:space="preserve">Max input </w:t>
            </w:r>
            <w:r w:rsidR="00824B63" w:rsidRPr="00824B63">
              <w:t>pulse rate</w:t>
            </w:r>
          </w:p>
        </w:tc>
        <w:tc>
          <w:tcPr>
            <w:tcW w:w="7560" w:type="dxa"/>
            <w:vAlign w:val="center"/>
            <w:hideMark/>
          </w:tcPr>
          <w:p w:rsidR="006B5948" w:rsidRDefault="00824B63" w:rsidP="006B5948">
            <w:pPr>
              <w:spacing w:after="100"/>
              <w:cnfStyle w:val="000000000000"/>
              <w:rPr>
                <w:bCs/>
              </w:rPr>
            </w:pPr>
            <w:r w:rsidRPr="00824B63">
              <w:rPr>
                <w:bCs/>
              </w:rPr>
              <w:t>31.25 MHz from all 5 channels</w:t>
            </w:r>
            <w:r w:rsidR="00E02B87">
              <w:rPr>
                <w:bCs/>
              </w:rPr>
              <w:t>.</w:t>
            </w:r>
            <w:r w:rsidR="006B5948">
              <w:rPr>
                <w:bCs/>
              </w:rPr>
              <w:t xml:space="preserve"> </w:t>
            </w:r>
          </w:p>
          <w:p w:rsidR="00E02B87" w:rsidRPr="00824B63" w:rsidRDefault="00E02B87" w:rsidP="006B5948">
            <w:pPr>
              <w:spacing w:after="100"/>
              <w:cnfStyle w:val="000000000000"/>
              <w:rPr>
                <w:bCs/>
              </w:rPr>
            </w:pPr>
            <w:r>
              <w:rPr>
                <w:bCs/>
              </w:rPr>
              <w:t>If the input rate overpasses this value the user is notified with an interrupt.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Timestamps</w:t>
            </w:r>
          </w:p>
        </w:tc>
        <w:tc>
          <w:tcPr>
            <w:tcW w:w="7560" w:type="dxa"/>
            <w:vAlign w:val="center"/>
            <w:hideMark/>
          </w:tcPr>
          <w:p w:rsidR="00824B63" w:rsidRPr="00824B63" w:rsidRDefault="00824B63" w:rsidP="00100031">
            <w:pPr>
              <w:spacing w:after="100"/>
              <w:cnfStyle w:val="000000000000"/>
              <w:rPr>
                <w:bCs/>
              </w:rPr>
            </w:pPr>
            <w:r w:rsidRPr="00824B63">
              <w:rPr>
                <w:bCs/>
              </w:rPr>
              <w:t>Timestamps apply to both rising and falling edges of incoming pulses;</w:t>
            </w:r>
            <w:r w:rsidRPr="00824B63">
              <w:rPr>
                <w:bCs/>
              </w:rPr>
              <w:br/>
              <w:t>on the software level the falling edges are only used for the calculation of the pulse width</w:t>
            </w:r>
            <w:r w:rsidR="00E02B87">
              <w:rPr>
                <w:bCs/>
              </w:rPr>
              <w:t xml:space="preserve"> so that </w:t>
            </w:r>
            <w:r w:rsidRPr="00824B63">
              <w:rPr>
                <w:bCs/>
              </w:rPr>
              <w:t>pulses &lt; 100 ns</w:t>
            </w:r>
            <w:r w:rsidR="00E02B87">
              <w:rPr>
                <w:bCs/>
              </w:rPr>
              <w:t xml:space="preserve"> are ignored</w:t>
            </w:r>
            <w:r w:rsidRPr="00824B63">
              <w:rPr>
                <w:bCs/>
              </w:rPr>
              <w:t>;</w:t>
            </w:r>
            <w:r w:rsidRPr="00824B63">
              <w:rPr>
                <w:bCs/>
              </w:rPr>
              <w:br/>
              <w:t>rising edges are subtracted between them</w:t>
            </w:r>
            <w:r w:rsidR="00100031">
              <w:rPr>
                <w:bCs/>
              </w:rPr>
              <w:t>.</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Min input pulse width</w:t>
            </w:r>
          </w:p>
        </w:tc>
        <w:tc>
          <w:tcPr>
            <w:tcW w:w="7560" w:type="dxa"/>
            <w:tcBorders>
              <w:left w:val="single" w:sz="8" w:space="0" w:color="4F81BD" w:themeColor="accent1"/>
            </w:tcBorders>
            <w:vAlign w:val="center"/>
            <w:hideMark/>
          </w:tcPr>
          <w:p w:rsidR="00824B63" w:rsidRPr="00824B63" w:rsidRDefault="00824B63" w:rsidP="00100031">
            <w:pPr>
              <w:spacing w:after="100"/>
              <w:cnfStyle w:val="000000100000"/>
              <w:rPr>
                <w:bCs/>
              </w:rPr>
            </w:pPr>
            <w:r w:rsidRPr="00824B63">
              <w:rPr>
                <w:bCs/>
              </w:rPr>
              <w:t xml:space="preserve">100 ns, narrower pulses </w:t>
            </w:r>
            <w:r w:rsidR="00100031">
              <w:rPr>
                <w:bCs/>
              </w:rPr>
              <w:t>are</w:t>
            </w:r>
            <w:r w:rsidRPr="00824B63">
              <w:rPr>
                <w:bCs/>
              </w:rPr>
              <w:t xml:space="preserve"> ignored on software level by subtracting a falling edge from the previous rising one</w:t>
            </w:r>
            <w:r w:rsidR="00E02B87">
              <w:rPr>
                <w:bCs/>
              </w:rPr>
              <w:t>.</w:t>
            </w:r>
          </w:p>
        </w:tc>
      </w:tr>
      <w:tr w:rsidR="00824B63" w:rsidRPr="00824B63" w:rsidTr="006B5948">
        <w:tc>
          <w:tcPr>
            <w:cnfStyle w:val="001000000000"/>
            <w:tcW w:w="2268" w:type="dxa"/>
            <w:vAlign w:val="center"/>
            <w:hideMark/>
          </w:tcPr>
          <w:p w:rsidR="00824B63" w:rsidRPr="00824B63" w:rsidRDefault="00824B63" w:rsidP="00E02B87">
            <w:pPr>
              <w:spacing w:after="100"/>
            </w:pPr>
            <w:r w:rsidRPr="00824B63">
              <w:t>ACAM mode</w:t>
            </w:r>
          </w:p>
        </w:tc>
        <w:tc>
          <w:tcPr>
            <w:tcW w:w="7560" w:type="dxa"/>
            <w:vAlign w:val="center"/>
            <w:hideMark/>
          </w:tcPr>
          <w:p w:rsidR="00824B63" w:rsidRPr="00824B63" w:rsidRDefault="00824B63" w:rsidP="00E02B87">
            <w:pPr>
              <w:spacing w:after="100"/>
              <w:cnfStyle w:val="000000000000"/>
              <w:rPr>
                <w:bCs/>
              </w:rPr>
            </w:pPr>
            <w:r w:rsidRPr="00824B63">
              <w:rPr>
                <w:bCs/>
              </w:rPr>
              <w:t>I-mode, 81ps resolution, +/- 500ps precision (6σ)</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E02B87" w:rsidRPr="00824B63" w:rsidRDefault="00E02B87" w:rsidP="00E02B87">
            <w:pPr>
              <w:spacing w:after="100"/>
            </w:pPr>
          </w:p>
        </w:tc>
        <w:tc>
          <w:tcPr>
            <w:tcW w:w="7560" w:type="dxa"/>
            <w:tcBorders>
              <w:left w:val="single" w:sz="8" w:space="0" w:color="4F81BD" w:themeColor="accent1"/>
            </w:tcBorders>
            <w:vAlign w:val="center"/>
            <w:hideMark/>
          </w:tcPr>
          <w:p w:rsidR="00E02B87" w:rsidRPr="00824B63" w:rsidRDefault="00E02B87" w:rsidP="00E02B87">
            <w:pPr>
              <w:spacing w:after="100"/>
              <w:cnfStyle w:val="000000100000"/>
              <w:rPr>
                <w:bCs/>
              </w:rPr>
            </w:pP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Connectors</w:t>
            </w:r>
          </w:p>
        </w:tc>
        <w:tc>
          <w:tcPr>
            <w:tcW w:w="7560" w:type="dxa"/>
            <w:vAlign w:val="center"/>
            <w:hideMark/>
          </w:tcPr>
          <w:p w:rsidR="00824B63" w:rsidRPr="00824B63" w:rsidRDefault="00824B63" w:rsidP="00E02B87">
            <w:pPr>
              <w:spacing w:after="100"/>
              <w:cnfStyle w:val="000000000000"/>
              <w:rPr>
                <w:bCs/>
              </w:rPr>
            </w:pPr>
            <w:r w:rsidRPr="00824B63">
              <w:rPr>
                <w:bCs/>
              </w:rPr>
              <w:t>LEMO 00</w:t>
            </w:r>
          </w:p>
        </w:tc>
      </w:tr>
      <w:tr w:rsidR="00E02B87" w:rsidRPr="00824B63" w:rsidTr="006B5948">
        <w:trPr>
          <w:cnfStyle w:val="000000100000"/>
        </w:trPr>
        <w:tc>
          <w:tcPr>
            <w:cnfStyle w:val="001000000000"/>
            <w:tcW w:w="2268" w:type="dxa"/>
            <w:tcBorders>
              <w:right w:val="single" w:sz="8" w:space="0" w:color="4F81BD" w:themeColor="accent1"/>
            </w:tcBorders>
            <w:vAlign w:val="center"/>
            <w:hideMark/>
          </w:tcPr>
          <w:p w:rsidR="00824B63" w:rsidRPr="00824B63" w:rsidRDefault="00824B63" w:rsidP="00E02B87">
            <w:pPr>
              <w:spacing w:after="100"/>
            </w:pPr>
            <w:r w:rsidRPr="00824B63">
              <w:t>FMC connector</w:t>
            </w:r>
          </w:p>
        </w:tc>
        <w:tc>
          <w:tcPr>
            <w:tcW w:w="7560" w:type="dxa"/>
            <w:tcBorders>
              <w:left w:val="single" w:sz="8" w:space="0" w:color="4F81BD" w:themeColor="accent1"/>
            </w:tcBorders>
            <w:vAlign w:val="center"/>
            <w:hideMark/>
          </w:tcPr>
          <w:p w:rsidR="00824B63" w:rsidRPr="00824B63" w:rsidRDefault="00824B63" w:rsidP="00E02B87">
            <w:pPr>
              <w:spacing w:after="100"/>
              <w:cnfStyle w:val="000000100000"/>
              <w:rPr>
                <w:bCs/>
              </w:rPr>
            </w:pPr>
            <w:r w:rsidRPr="00824B63">
              <w:rPr>
                <w:bCs/>
              </w:rPr>
              <w:t>Low Pin Count</w:t>
            </w:r>
          </w:p>
        </w:tc>
      </w:tr>
      <w:tr w:rsidR="00E02B87" w:rsidRPr="00824B63" w:rsidTr="006B5948">
        <w:tc>
          <w:tcPr>
            <w:cnfStyle w:val="001000000000"/>
            <w:tcW w:w="2268" w:type="dxa"/>
            <w:vAlign w:val="center"/>
            <w:hideMark/>
          </w:tcPr>
          <w:p w:rsidR="00824B63" w:rsidRPr="00824B63" w:rsidRDefault="00824B63" w:rsidP="00E02B87">
            <w:pPr>
              <w:spacing w:after="100"/>
            </w:pPr>
            <w:r w:rsidRPr="00824B63">
              <w:t>PCB</w:t>
            </w:r>
          </w:p>
        </w:tc>
        <w:tc>
          <w:tcPr>
            <w:tcW w:w="7560" w:type="dxa"/>
            <w:vAlign w:val="center"/>
            <w:hideMark/>
          </w:tcPr>
          <w:p w:rsidR="00824B63" w:rsidRPr="00824B63" w:rsidRDefault="00824B63" w:rsidP="00A76544">
            <w:pPr>
              <w:keepNext/>
              <w:spacing w:after="100"/>
              <w:cnfStyle w:val="000000000000"/>
              <w:rPr>
                <w:bCs/>
              </w:rPr>
            </w:pPr>
            <w:r w:rsidRPr="00824B63">
              <w:rPr>
                <w:bCs/>
              </w:rPr>
              <w:t>6 layers</w:t>
            </w:r>
          </w:p>
        </w:tc>
      </w:tr>
    </w:tbl>
    <w:p w:rsidR="00A76544" w:rsidRDefault="00A76544">
      <w:pPr>
        <w:pStyle w:val="Caption"/>
      </w:pPr>
      <w:r>
        <w:t xml:space="preserve">Table </w:t>
      </w:r>
      <w:fldSimple w:instr=" SEQ Table \* ARABIC ">
        <w:r w:rsidR="00A22ECC">
          <w:rPr>
            <w:noProof/>
          </w:rPr>
          <w:t>1</w:t>
        </w:r>
      </w:fldSimple>
      <w:r>
        <w:t xml:space="preserve">: </w:t>
      </w:r>
      <w:r w:rsidRPr="004D2D55">
        <w:t>TDC specifications</w:t>
      </w:r>
    </w:p>
    <w:p w:rsidR="00A76544" w:rsidRPr="00A76544" w:rsidRDefault="00A76544" w:rsidP="00A76544"/>
    <w:p w:rsidR="008E26B8" w:rsidRDefault="008E26B8">
      <w:r>
        <w:br w:type="page"/>
      </w:r>
    </w:p>
    <w:p w:rsidR="008E26B8" w:rsidRDefault="003506A5" w:rsidP="00080CCE">
      <w:pPr>
        <w:pStyle w:val="Heading1"/>
        <w:numPr>
          <w:ilvl w:val="0"/>
          <w:numId w:val="9"/>
        </w:numPr>
        <w:spacing w:after="120"/>
        <w:ind w:left="360"/>
      </w:pPr>
      <w:r>
        <w:lastRenderedPageBreak/>
        <w:t>ADDRESS MAPPING</w:t>
      </w:r>
    </w:p>
    <w:p w:rsidR="008E26B8" w:rsidRDefault="00080CCE" w:rsidP="008E26B8">
      <w:pPr>
        <w:jc w:val="both"/>
      </w:pPr>
      <w:r>
        <w:t xml:space="preserve">To operate the FMC </w:t>
      </w:r>
      <w:r w:rsidR="008E26B8">
        <w:t xml:space="preserve">TDC board it is necessary to give values to certain configuration registers. </w:t>
      </w:r>
    </w:p>
    <w:p w:rsidR="00AE2368" w:rsidRDefault="008E26B8" w:rsidP="00AE2368">
      <w:pPr>
        <w:spacing w:after="0"/>
        <w:jc w:val="both"/>
      </w:pPr>
      <w:r>
        <w:t>All the registers are accessed through the GNUM’s Bas</w:t>
      </w:r>
      <w:r w:rsidR="00AE2368">
        <w:t>e Address Register spaces (BAR) and are described in the SDB space.</w:t>
      </w:r>
    </w:p>
    <w:p w:rsidR="008E26B8" w:rsidRDefault="008E26B8" w:rsidP="00080CCE">
      <w:pPr>
        <w:pStyle w:val="ListParagraph"/>
        <w:numPr>
          <w:ilvl w:val="0"/>
          <w:numId w:val="8"/>
        </w:numPr>
        <w:spacing w:after="0"/>
        <w:ind w:left="450" w:hanging="270"/>
      </w:pPr>
      <w:r>
        <w:t>The GNUM chip regis</w:t>
      </w:r>
      <w:r w:rsidR="00080CCE">
        <w:t>ters are accessed through BAR 4</w:t>
      </w:r>
    </w:p>
    <w:p w:rsidR="008E26B8" w:rsidRDefault="008E26B8" w:rsidP="00080CCE">
      <w:pPr>
        <w:pStyle w:val="ListParagraph"/>
        <w:numPr>
          <w:ilvl w:val="0"/>
          <w:numId w:val="8"/>
        </w:numPr>
        <w:spacing w:after="100"/>
        <w:ind w:left="450" w:hanging="270"/>
      </w:pPr>
      <w:r>
        <w:t>All other registers are mapped to BAR 0. The table below lists the base addressing of the different compon</w:t>
      </w:r>
      <w:r w:rsidR="00080CCE">
        <w:t xml:space="preserve">ents of the TDC </w:t>
      </w:r>
      <w:proofErr w:type="spellStart"/>
      <w:r w:rsidR="00080CCE">
        <w:t>gateware</w:t>
      </w:r>
      <w:proofErr w:type="spellEnd"/>
      <w:r w:rsidR="00080CCE">
        <w:t xml:space="preserve"> design</w:t>
      </w:r>
    </w:p>
    <w:tbl>
      <w:tblPr>
        <w:tblStyle w:val="LightShading-Accent11"/>
        <w:tblW w:w="0" w:type="auto"/>
        <w:tblInd w:w="468" w:type="dxa"/>
        <w:tblLook w:val="04A0"/>
      </w:tblPr>
      <w:tblGrid>
        <w:gridCol w:w="3510"/>
        <w:gridCol w:w="1530"/>
      </w:tblGrid>
      <w:tr w:rsidR="008E26B8" w:rsidTr="001C24D9">
        <w:trPr>
          <w:cnfStyle w:val="100000000000"/>
        </w:trPr>
        <w:tc>
          <w:tcPr>
            <w:cnfStyle w:val="001000000000"/>
            <w:tcW w:w="3510" w:type="dxa"/>
          </w:tcPr>
          <w:p w:rsidR="008E26B8" w:rsidRPr="001C24D9" w:rsidRDefault="008E26B8" w:rsidP="008E26B8">
            <w:pPr>
              <w:jc w:val="both"/>
              <w:rPr>
                <w:b w:val="0"/>
              </w:rPr>
            </w:pPr>
            <w:r w:rsidRPr="001C24D9">
              <w:rPr>
                <w:b w:val="0"/>
              </w:rPr>
              <w:t>Component</w:t>
            </w:r>
          </w:p>
        </w:tc>
        <w:tc>
          <w:tcPr>
            <w:tcW w:w="1530" w:type="dxa"/>
          </w:tcPr>
          <w:p w:rsidR="008E26B8" w:rsidRPr="001C24D9" w:rsidRDefault="001C24D9" w:rsidP="008E26B8">
            <w:pPr>
              <w:jc w:val="both"/>
              <w:cnfStyle w:val="100000000000"/>
              <w:rPr>
                <w:b w:val="0"/>
              </w:rPr>
            </w:pPr>
            <w:r>
              <w:rPr>
                <w:b w:val="0"/>
              </w:rPr>
              <w:t>Base A</w:t>
            </w:r>
            <w:r w:rsidR="008E26B8" w:rsidRPr="001C24D9">
              <w:rPr>
                <w:b w:val="0"/>
              </w:rPr>
              <w:t>ddress</w:t>
            </w:r>
          </w:p>
        </w:tc>
      </w:tr>
      <w:tr w:rsidR="008E26B8" w:rsidTr="001C24D9">
        <w:trPr>
          <w:cnfStyle w:val="000000100000"/>
        </w:trPr>
        <w:tc>
          <w:tcPr>
            <w:cnfStyle w:val="001000000000"/>
            <w:tcW w:w="3510" w:type="dxa"/>
          </w:tcPr>
          <w:p w:rsidR="008E26B8" w:rsidRPr="001C24D9" w:rsidRDefault="008E26B8" w:rsidP="002A5BBC">
            <w:pPr>
              <w:jc w:val="both"/>
            </w:pPr>
            <w:r w:rsidRPr="001C24D9">
              <w:t xml:space="preserve">GNUM </w:t>
            </w:r>
            <w:r w:rsidR="002A5BBC" w:rsidRPr="001C24D9">
              <w:t>core DMA</w:t>
            </w:r>
            <w:r w:rsidRPr="001C24D9">
              <w:t xml:space="preserve"> configuration</w:t>
            </w:r>
          </w:p>
        </w:tc>
        <w:tc>
          <w:tcPr>
            <w:tcW w:w="1530" w:type="dxa"/>
          </w:tcPr>
          <w:p w:rsidR="008E26B8" w:rsidRDefault="008E26B8" w:rsidP="008E26B8">
            <w:pPr>
              <w:jc w:val="both"/>
              <w:cnfStyle w:val="000000100000"/>
            </w:pPr>
            <w:r>
              <w:t>0x4000</w:t>
            </w:r>
          </w:p>
        </w:tc>
      </w:tr>
      <w:tr w:rsidR="008E26B8" w:rsidTr="001C24D9">
        <w:tc>
          <w:tcPr>
            <w:cnfStyle w:val="001000000000"/>
            <w:tcW w:w="3510" w:type="dxa"/>
          </w:tcPr>
          <w:p w:rsidR="008E26B8" w:rsidRPr="001C24D9" w:rsidRDefault="008E26B8" w:rsidP="008E26B8">
            <w:pPr>
              <w:jc w:val="both"/>
            </w:pPr>
            <w:r w:rsidRPr="001C24D9">
              <w:t>Carrier 1-wire</w:t>
            </w:r>
          </w:p>
        </w:tc>
        <w:tc>
          <w:tcPr>
            <w:tcW w:w="1530" w:type="dxa"/>
          </w:tcPr>
          <w:p w:rsidR="008E26B8" w:rsidRDefault="008E26B8" w:rsidP="008E26B8">
            <w:pPr>
              <w:jc w:val="both"/>
              <w:cnfStyle w:val="000000000000"/>
            </w:pPr>
            <w:r>
              <w:t>0x4800</w:t>
            </w:r>
          </w:p>
        </w:tc>
      </w:tr>
      <w:tr w:rsidR="008E26B8" w:rsidTr="001C24D9">
        <w:trPr>
          <w:cnfStyle w:val="000000100000"/>
        </w:trPr>
        <w:tc>
          <w:tcPr>
            <w:cnfStyle w:val="001000000000"/>
            <w:tcW w:w="3510" w:type="dxa"/>
          </w:tcPr>
          <w:p w:rsidR="008E26B8" w:rsidRPr="001C24D9" w:rsidRDefault="008E26B8" w:rsidP="008E26B8">
            <w:pPr>
              <w:jc w:val="both"/>
            </w:pPr>
            <w:r w:rsidRPr="001C24D9">
              <w:t>Carrier CSR information</w:t>
            </w:r>
          </w:p>
        </w:tc>
        <w:tc>
          <w:tcPr>
            <w:tcW w:w="1530" w:type="dxa"/>
          </w:tcPr>
          <w:p w:rsidR="008E26B8" w:rsidRDefault="008E26B8" w:rsidP="008E26B8">
            <w:pPr>
              <w:jc w:val="both"/>
              <w:cnfStyle w:val="000000100000"/>
            </w:pPr>
            <w:r>
              <w:t>0x4C00</w:t>
            </w:r>
          </w:p>
        </w:tc>
      </w:tr>
      <w:tr w:rsidR="008E26B8" w:rsidTr="001C24D9">
        <w:tc>
          <w:tcPr>
            <w:cnfStyle w:val="001000000000"/>
            <w:tcW w:w="3510" w:type="dxa"/>
          </w:tcPr>
          <w:p w:rsidR="008E26B8" w:rsidRPr="001C24D9" w:rsidRDefault="008E26B8" w:rsidP="008E26B8">
            <w:pPr>
              <w:jc w:val="both"/>
            </w:pPr>
            <w:r w:rsidRPr="001C24D9">
              <w:t>TDC core</w:t>
            </w:r>
          </w:p>
        </w:tc>
        <w:tc>
          <w:tcPr>
            <w:tcW w:w="1530" w:type="dxa"/>
          </w:tcPr>
          <w:p w:rsidR="008E26B8" w:rsidRDefault="008E26B8" w:rsidP="008E26B8">
            <w:pPr>
              <w:jc w:val="both"/>
              <w:cnfStyle w:val="000000000000"/>
            </w:pPr>
            <w:r>
              <w:t>0x5000</w:t>
            </w:r>
          </w:p>
        </w:tc>
      </w:tr>
      <w:tr w:rsidR="008E26B8" w:rsidTr="001C24D9">
        <w:trPr>
          <w:cnfStyle w:val="000000100000"/>
        </w:trPr>
        <w:tc>
          <w:tcPr>
            <w:cnfStyle w:val="001000000000"/>
            <w:tcW w:w="3510" w:type="dxa"/>
          </w:tcPr>
          <w:p w:rsidR="008E26B8" w:rsidRPr="001C24D9" w:rsidRDefault="008E26B8" w:rsidP="008E26B8">
            <w:pPr>
              <w:jc w:val="both"/>
            </w:pPr>
            <w:r w:rsidRPr="001C24D9">
              <w:t>Interrupts controller</w:t>
            </w:r>
          </w:p>
        </w:tc>
        <w:tc>
          <w:tcPr>
            <w:tcW w:w="1530" w:type="dxa"/>
          </w:tcPr>
          <w:p w:rsidR="008E26B8" w:rsidRDefault="008E26B8" w:rsidP="008E26B8">
            <w:pPr>
              <w:jc w:val="both"/>
              <w:cnfStyle w:val="000000100000"/>
            </w:pPr>
            <w:r>
              <w:t>0x5400</w:t>
            </w:r>
          </w:p>
        </w:tc>
      </w:tr>
      <w:tr w:rsidR="008E26B8" w:rsidTr="001C24D9">
        <w:tc>
          <w:tcPr>
            <w:cnfStyle w:val="001000000000"/>
            <w:tcW w:w="3510" w:type="dxa"/>
          </w:tcPr>
          <w:p w:rsidR="008E26B8" w:rsidRPr="001C24D9" w:rsidRDefault="008E26B8" w:rsidP="008E26B8">
            <w:pPr>
              <w:jc w:val="both"/>
            </w:pPr>
            <w:r w:rsidRPr="001C24D9">
              <w:t>Mezzanine EEPROM I2C</w:t>
            </w:r>
          </w:p>
        </w:tc>
        <w:tc>
          <w:tcPr>
            <w:tcW w:w="1530" w:type="dxa"/>
          </w:tcPr>
          <w:p w:rsidR="008E26B8" w:rsidRDefault="008E26B8" w:rsidP="008E26B8">
            <w:pPr>
              <w:jc w:val="both"/>
              <w:cnfStyle w:val="000000000000"/>
            </w:pPr>
            <w:r>
              <w:t>0x5800</w:t>
            </w:r>
          </w:p>
        </w:tc>
      </w:tr>
      <w:tr w:rsidR="008E26B8" w:rsidTr="001C24D9">
        <w:trPr>
          <w:cnfStyle w:val="000000100000"/>
        </w:trPr>
        <w:tc>
          <w:tcPr>
            <w:cnfStyle w:val="001000000000"/>
            <w:tcW w:w="3510" w:type="dxa"/>
          </w:tcPr>
          <w:p w:rsidR="008E26B8" w:rsidRPr="001C24D9" w:rsidRDefault="008E26B8" w:rsidP="008E26B8">
            <w:pPr>
              <w:jc w:val="both"/>
            </w:pPr>
            <w:r w:rsidRPr="001C24D9">
              <w:t>Mezzanine 1-wire</w:t>
            </w:r>
          </w:p>
        </w:tc>
        <w:tc>
          <w:tcPr>
            <w:tcW w:w="1530" w:type="dxa"/>
          </w:tcPr>
          <w:p w:rsidR="008E26B8" w:rsidRDefault="008E26B8" w:rsidP="00A76544">
            <w:pPr>
              <w:keepNext/>
              <w:jc w:val="both"/>
              <w:cnfStyle w:val="000000100000"/>
            </w:pPr>
            <w:r>
              <w:t>0x5C00</w:t>
            </w:r>
          </w:p>
        </w:tc>
      </w:tr>
    </w:tbl>
    <w:p w:rsidR="00A76544" w:rsidRDefault="00A76544" w:rsidP="00A76544">
      <w:pPr>
        <w:pStyle w:val="Caption"/>
        <w:ind w:left="360"/>
      </w:pPr>
      <w:r>
        <w:t xml:space="preserve">Table </w:t>
      </w:r>
      <w:fldSimple w:instr=" SEQ Table \* ARABIC ">
        <w:r w:rsidR="00A22ECC">
          <w:rPr>
            <w:noProof/>
          </w:rPr>
          <w:t>2</w:t>
        </w:r>
      </w:fldSimple>
      <w:r>
        <w:t>: Components addressing</w:t>
      </w:r>
    </w:p>
    <w:p w:rsidR="006B31ED" w:rsidRDefault="008E26B8" w:rsidP="003506A5">
      <w:pPr>
        <w:spacing w:before="100"/>
        <w:jc w:val="both"/>
      </w:pPr>
      <w:r>
        <w:t>Hereon follows a description of each register and a suggested operation procedure.</w:t>
      </w:r>
    </w:p>
    <w:p w:rsidR="0093598C" w:rsidRDefault="0093598C" w:rsidP="00656240">
      <w:pPr>
        <w:pStyle w:val="Heading3"/>
        <w:numPr>
          <w:ilvl w:val="0"/>
          <w:numId w:val="7"/>
        </w:numPr>
        <w:spacing w:after="100"/>
      </w:pPr>
      <w:r>
        <w:t>GNUM core Registers:</w:t>
      </w:r>
    </w:p>
    <w:p w:rsidR="0093598C" w:rsidRDefault="0093598C" w:rsidP="00376912">
      <w:pPr>
        <w:spacing w:after="100"/>
      </w:pPr>
      <w:r>
        <w:t xml:space="preserve">The following registers belong to the GNUM core and their use is explained in detail in the </w:t>
      </w:r>
      <w:hyperlink r:id="rId6" w:history="1">
        <w:r w:rsidRPr="00376912">
          <w:rPr>
            <w:rStyle w:val="Hyperlink"/>
          </w:rPr>
          <w:t>corresponding documentation</w:t>
        </w:r>
      </w:hyperlink>
      <w:r>
        <w:t>.</w:t>
      </w:r>
    </w:p>
    <w:tbl>
      <w:tblPr>
        <w:tblStyle w:val="LightShading-Accent11"/>
        <w:tblW w:w="9378" w:type="dxa"/>
        <w:tblInd w:w="468" w:type="dxa"/>
        <w:tblLook w:val="04A0"/>
      </w:tblPr>
      <w:tblGrid>
        <w:gridCol w:w="1728"/>
        <w:gridCol w:w="719"/>
        <w:gridCol w:w="3501"/>
        <w:gridCol w:w="1078"/>
        <w:gridCol w:w="2352"/>
      </w:tblGrid>
      <w:tr w:rsidR="0093598C" w:rsidRPr="006D0C62" w:rsidTr="003506A5">
        <w:trPr>
          <w:cnfStyle w:val="100000000000"/>
          <w:trHeight w:val="315"/>
        </w:trPr>
        <w:tc>
          <w:tcPr>
            <w:cnfStyle w:val="001000000000"/>
            <w:tcW w:w="1728" w:type="dxa"/>
            <w:noWrap/>
            <w:hideMark/>
          </w:tcPr>
          <w:p w:rsidR="0093598C" w:rsidRPr="006D0C62" w:rsidRDefault="0093598C" w:rsidP="0093598C">
            <w:pPr>
              <w:rPr>
                <w:b w:val="0"/>
                <w:bCs w:val="0"/>
              </w:rPr>
            </w:pPr>
            <w:r w:rsidRPr="006D0C62">
              <w:rPr>
                <w:b w:val="0"/>
                <w:bCs w:val="0"/>
              </w:rPr>
              <w:t>Name</w:t>
            </w:r>
          </w:p>
        </w:tc>
        <w:tc>
          <w:tcPr>
            <w:tcW w:w="719" w:type="dxa"/>
            <w:noWrap/>
            <w:hideMark/>
          </w:tcPr>
          <w:p w:rsidR="0093598C" w:rsidRPr="006D0C62" w:rsidRDefault="0093598C" w:rsidP="0093598C">
            <w:pPr>
              <w:cnfStyle w:val="100000000000"/>
              <w:rPr>
                <w:b w:val="0"/>
                <w:bCs w:val="0"/>
              </w:rPr>
            </w:pPr>
            <w:r w:rsidRPr="006D0C62">
              <w:rPr>
                <w:b w:val="0"/>
                <w:bCs w:val="0"/>
              </w:rPr>
              <w:t>R/W</w:t>
            </w:r>
          </w:p>
        </w:tc>
        <w:tc>
          <w:tcPr>
            <w:tcW w:w="3501" w:type="dxa"/>
            <w:noWrap/>
            <w:hideMark/>
          </w:tcPr>
          <w:p w:rsidR="0093598C" w:rsidRPr="006D0C62" w:rsidRDefault="0093598C" w:rsidP="0093598C">
            <w:pPr>
              <w:cnfStyle w:val="100000000000"/>
              <w:rPr>
                <w:b w:val="0"/>
                <w:bCs w:val="0"/>
              </w:rPr>
            </w:pPr>
            <w:r w:rsidRPr="006D0C62">
              <w:rPr>
                <w:b w:val="0"/>
                <w:bCs w:val="0"/>
              </w:rPr>
              <w:t>description</w:t>
            </w:r>
          </w:p>
        </w:tc>
        <w:tc>
          <w:tcPr>
            <w:tcW w:w="1078" w:type="dxa"/>
            <w:noWrap/>
            <w:hideMark/>
          </w:tcPr>
          <w:p w:rsidR="0093598C" w:rsidRPr="006D0C62" w:rsidRDefault="001C24D9" w:rsidP="0093598C">
            <w:pPr>
              <w:cnfStyle w:val="100000000000"/>
              <w:rPr>
                <w:b w:val="0"/>
                <w:bCs w:val="0"/>
              </w:rPr>
            </w:pPr>
            <w:r>
              <w:rPr>
                <w:b w:val="0"/>
                <w:bCs w:val="0"/>
              </w:rPr>
              <w:t>A</w:t>
            </w:r>
            <w:r w:rsidR="002A5BBC">
              <w:rPr>
                <w:b w:val="0"/>
                <w:bCs w:val="0"/>
              </w:rPr>
              <w:t>ddress</w:t>
            </w:r>
          </w:p>
        </w:tc>
        <w:tc>
          <w:tcPr>
            <w:tcW w:w="2352" w:type="dxa"/>
            <w:noWrap/>
            <w:hideMark/>
          </w:tcPr>
          <w:p w:rsidR="0093598C" w:rsidRPr="006D0C62" w:rsidRDefault="001C24D9" w:rsidP="001C24D9">
            <w:pPr>
              <w:cnfStyle w:val="100000000000"/>
              <w:rPr>
                <w:b w:val="0"/>
                <w:bCs w:val="0"/>
              </w:rPr>
            </w:pPr>
            <w:r>
              <w:rPr>
                <w:b w:val="0"/>
                <w:bCs w:val="0"/>
              </w:rPr>
              <w:t>T</w:t>
            </w:r>
            <w:r w:rsidR="0093598C" w:rsidRPr="006D0C62">
              <w:rPr>
                <w:b w:val="0"/>
                <w:bCs w:val="0"/>
              </w:rPr>
              <w:t xml:space="preserve">ypical </w:t>
            </w:r>
            <w:r>
              <w:rPr>
                <w:b w:val="0"/>
                <w:bCs w:val="0"/>
              </w:rPr>
              <w:t>V</w:t>
            </w:r>
            <w:r w:rsidR="0093598C" w:rsidRPr="006D0C62">
              <w:rPr>
                <w:b w:val="0"/>
                <w:bCs w:val="0"/>
              </w:rPr>
              <w:t>alue</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DMACTRLR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engine control</w:t>
            </w:r>
          </w:p>
        </w:tc>
        <w:tc>
          <w:tcPr>
            <w:tcW w:w="1078" w:type="dxa"/>
            <w:noWrap/>
            <w:hideMark/>
          </w:tcPr>
          <w:p w:rsidR="0093598C" w:rsidRPr="006D0C62" w:rsidRDefault="0093598C" w:rsidP="002A5BBC">
            <w:pPr>
              <w:cnfStyle w:val="000000100000"/>
            </w:pPr>
            <w:r w:rsidRPr="006D0C62">
              <w:t>0:</w:t>
            </w:r>
            <w:r w:rsidR="002A5BBC">
              <w:t>4000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DMASTATR</w:t>
            </w:r>
          </w:p>
        </w:tc>
        <w:tc>
          <w:tcPr>
            <w:tcW w:w="719" w:type="dxa"/>
            <w:noWrap/>
            <w:hideMark/>
          </w:tcPr>
          <w:p w:rsidR="0093598C" w:rsidRPr="006D0C62" w:rsidRDefault="0093598C" w:rsidP="0093598C">
            <w:pPr>
              <w:cnfStyle w:val="000000000000"/>
            </w:pPr>
            <w:r w:rsidRPr="006D0C62">
              <w:t>R</w:t>
            </w:r>
          </w:p>
        </w:tc>
        <w:tc>
          <w:tcPr>
            <w:tcW w:w="3501" w:type="dxa"/>
            <w:noWrap/>
            <w:hideMark/>
          </w:tcPr>
          <w:p w:rsidR="0093598C" w:rsidRPr="006D0C62" w:rsidRDefault="0093598C" w:rsidP="0093598C">
            <w:pPr>
              <w:cnfStyle w:val="000000000000"/>
            </w:pPr>
            <w:r w:rsidRPr="006D0C62">
              <w:t>DMA engine status</w:t>
            </w:r>
          </w:p>
        </w:tc>
        <w:tc>
          <w:tcPr>
            <w:tcW w:w="1078" w:type="dxa"/>
            <w:noWrap/>
            <w:hideMark/>
          </w:tcPr>
          <w:p w:rsidR="0093598C" w:rsidRPr="006D0C62" w:rsidRDefault="0093598C" w:rsidP="002A5BBC">
            <w:pPr>
              <w:cnfStyle w:val="000000000000"/>
            </w:pPr>
            <w:r w:rsidRPr="006D0C62">
              <w:t>0:</w:t>
            </w:r>
            <w:r w:rsidR="002A5BBC">
              <w:t>4</w:t>
            </w:r>
            <w:r w:rsidRPr="006D0C62">
              <w:t>004</w:t>
            </w:r>
          </w:p>
        </w:tc>
        <w:tc>
          <w:tcPr>
            <w:tcW w:w="2352" w:type="dxa"/>
            <w:noWrap/>
            <w:hideMark/>
          </w:tcPr>
          <w:p w:rsidR="0093598C" w:rsidRPr="006D0C62" w:rsidRDefault="0093598C" w:rsidP="0093598C">
            <w:pPr>
              <w:cnfStyle w:val="000000000000"/>
            </w:pPr>
            <w:r w:rsidRPr="006D0C62">
              <w:t>x00000001</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DMACSTARTR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start address in the carrier</w:t>
            </w:r>
          </w:p>
        </w:tc>
        <w:tc>
          <w:tcPr>
            <w:tcW w:w="1078" w:type="dxa"/>
            <w:noWrap/>
            <w:hideMark/>
          </w:tcPr>
          <w:p w:rsidR="0093598C" w:rsidRPr="006D0C62" w:rsidRDefault="0093598C" w:rsidP="002A5BBC">
            <w:pPr>
              <w:cnfStyle w:val="000000100000"/>
            </w:pPr>
            <w:r w:rsidRPr="006D0C62">
              <w:t>0:</w:t>
            </w:r>
            <w:r w:rsidR="002A5BBC">
              <w:t>4</w:t>
            </w:r>
            <w:r w:rsidRPr="006D0C62">
              <w:t>008</w:t>
            </w:r>
          </w:p>
        </w:tc>
        <w:tc>
          <w:tcPr>
            <w:tcW w:w="2352" w:type="dxa"/>
            <w:noWrap/>
            <w:hideMark/>
          </w:tcPr>
          <w:p w:rsidR="0093598C" w:rsidRPr="006D0C62" w:rsidRDefault="0093598C" w:rsidP="0093598C">
            <w:pPr>
              <w:cnfStyle w:val="000000100000"/>
            </w:pPr>
            <w:r w:rsidRPr="006D0C62">
              <w:t>Last read address</w:t>
            </w:r>
          </w:p>
        </w:tc>
      </w:tr>
      <w:tr w:rsidR="0093598C" w:rsidRPr="006D0C62" w:rsidTr="003506A5">
        <w:trPr>
          <w:trHeight w:val="300"/>
        </w:trPr>
        <w:tc>
          <w:tcPr>
            <w:cnfStyle w:val="001000000000"/>
            <w:tcW w:w="1728" w:type="dxa"/>
            <w:noWrap/>
            <w:hideMark/>
          </w:tcPr>
          <w:p w:rsidR="0093598C" w:rsidRPr="006D0C62" w:rsidRDefault="0093598C" w:rsidP="0093598C">
            <w:r w:rsidRPr="006D0C62">
              <w:t>DMAHSTARTLR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 xml:space="preserve">DMA start address (low)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000000"/>
            </w:pPr>
            <w:r w:rsidRPr="006D0C62">
              <w:t>0:</w:t>
            </w:r>
            <w:r w:rsidR="002A5BBC">
              <w:t>4</w:t>
            </w:r>
            <w:r w:rsidRPr="006D0C62">
              <w:t>00C</w:t>
            </w:r>
          </w:p>
        </w:tc>
        <w:tc>
          <w:tcPr>
            <w:tcW w:w="2352" w:type="dxa"/>
            <w:noWrap/>
            <w:hideMark/>
          </w:tcPr>
          <w:p w:rsidR="0093598C" w:rsidRPr="006D0C62" w:rsidRDefault="0093598C" w:rsidP="0093598C">
            <w:pPr>
              <w:cnfStyle w:val="000000000000"/>
            </w:pPr>
            <w:r w:rsidRPr="006D0C62">
              <w:t>From Page List</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DMAHSTARTHR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 xml:space="preserve">DMA start address (high) in the </w:t>
            </w:r>
            <w:proofErr w:type="spellStart"/>
            <w:r w:rsidRPr="006D0C62">
              <w:t>PCIe</w:t>
            </w:r>
            <w:proofErr w:type="spellEnd"/>
            <w:r w:rsidRPr="006D0C62">
              <w:t xml:space="preserve"> host</w:t>
            </w:r>
          </w:p>
        </w:tc>
        <w:tc>
          <w:tcPr>
            <w:tcW w:w="1078" w:type="dxa"/>
            <w:noWrap/>
            <w:hideMark/>
          </w:tcPr>
          <w:p w:rsidR="0093598C" w:rsidRPr="006D0C62" w:rsidRDefault="0093598C" w:rsidP="002A5BBC">
            <w:pPr>
              <w:cnfStyle w:val="000000100000"/>
            </w:pPr>
            <w:r w:rsidRPr="006D0C62">
              <w:t>0:</w:t>
            </w:r>
            <w:r w:rsidR="002A5BBC">
              <w:t>4</w:t>
            </w:r>
            <w:r w:rsidRPr="006D0C62">
              <w:t>010</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DMALENR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DMA read length in bytes</w:t>
            </w:r>
          </w:p>
        </w:tc>
        <w:tc>
          <w:tcPr>
            <w:tcW w:w="1078" w:type="dxa"/>
            <w:noWrap/>
            <w:hideMark/>
          </w:tcPr>
          <w:p w:rsidR="0093598C" w:rsidRPr="006D0C62" w:rsidRDefault="0093598C" w:rsidP="002A5BBC">
            <w:pPr>
              <w:cnfStyle w:val="000000000000"/>
            </w:pPr>
            <w:r w:rsidRPr="006D0C62">
              <w:t>0:</w:t>
            </w:r>
            <w:r w:rsidR="002A5BBC">
              <w:t>4</w:t>
            </w:r>
            <w:r w:rsidRPr="006D0C62">
              <w:t>014</w:t>
            </w:r>
          </w:p>
        </w:tc>
        <w:tc>
          <w:tcPr>
            <w:tcW w:w="2352" w:type="dxa"/>
            <w:noWrap/>
            <w:hideMark/>
          </w:tcPr>
          <w:p w:rsidR="0093598C" w:rsidRPr="006D0C62" w:rsidRDefault="00080CCE" w:rsidP="00080CCE">
            <w:pPr>
              <w:cnfStyle w:val="000000000000"/>
            </w:pPr>
            <w:r>
              <w:t>Last timestamp address i.e. l</w:t>
            </w:r>
            <w:r w:rsidR="0093598C" w:rsidRPr="006D0C62">
              <w:t>ast address read</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DMANEXTLR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Pointer (low) to next item in list</w:t>
            </w:r>
          </w:p>
        </w:tc>
        <w:tc>
          <w:tcPr>
            <w:tcW w:w="1078" w:type="dxa"/>
            <w:noWrap/>
            <w:hideMark/>
          </w:tcPr>
          <w:p w:rsidR="0093598C" w:rsidRPr="006D0C62" w:rsidRDefault="0093598C" w:rsidP="002A5BBC">
            <w:pPr>
              <w:cnfStyle w:val="000000100000"/>
            </w:pPr>
            <w:r w:rsidRPr="006D0C62">
              <w:t>0:</w:t>
            </w:r>
            <w:r w:rsidR="002A5BBC">
              <w:t>4</w:t>
            </w:r>
            <w:r w:rsidRPr="006D0C62">
              <w:t>018</w:t>
            </w:r>
          </w:p>
        </w:tc>
        <w:tc>
          <w:tcPr>
            <w:tcW w:w="2352" w:type="dxa"/>
            <w:noWrap/>
            <w:hideMark/>
          </w:tcPr>
          <w:p w:rsidR="0093598C" w:rsidRPr="006D0C62" w:rsidRDefault="0093598C" w:rsidP="0093598C">
            <w:pPr>
              <w:cnfStyle w:val="000000100000"/>
            </w:pPr>
            <w:r w:rsidRPr="006D0C62">
              <w:t>x00000000</w:t>
            </w:r>
          </w:p>
        </w:tc>
      </w:tr>
      <w:tr w:rsidR="0093598C" w:rsidRPr="006D0C62" w:rsidTr="003506A5">
        <w:trPr>
          <w:trHeight w:val="300"/>
        </w:trPr>
        <w:tc>
          <w:tcPr>
            <w:cnfStyle w:val="001000000000"/>
            <w:tcW w:w="1728" w:type="dxa"/>
            <w:noWrap/>
            <w:hideMark/>
          </w:tcPr>
          <w:p w:rsidR="0093598C" w:rsidRPr="006D0C62" w:rsidRDefault="0093598C" w:rsidP="0093598C">
            <w:r w:rsidRPr="006D0C62">
              <w:t>DMANEXTHR</w:t>
            </w:r>
          </w:p>
        </w:tc>
        <w:tc>
          <w:tcPr>
            <w:tcW w:w="719" w:type="dxa"/>
            <w:noWrap/>
            <w:hideMark/>
          </w:tcPr>
          <w:p w:rsidR="0093598C" w:rsidRPr="006D0C62" w:rsidRDefault="0093598C" w:rsidP="0093598C">
            <w:pPr>
              <w:cnfStyle w:val="000000000000"/>
            </w:pPr>
            <w:r w:rsidRPr="006D0C62">
              <w:t>R/W</w:t>
            </w:r>
          </w:p>
        </w:tc>
        <w:tc>
          <w:tcPr>
            <w:tcW w:w="3501" w:type="dxa"/>
            <w:noWrap/>
            <w:hideMark/>
          </w:tcPr>
          <w:p w:rsidR="0093598C" w:rsidRPr="006D0C62" w:rsidRDefault="0093598C" w:rsidP="0093598C">
            <w:pPr>
              <w:cnfStyle w:val="000000000000"/>
            </w:pPr>
            <w:r w:rsidRPr="006D0C62">
              <w:t>Pointer (high) to next item in list</w:t>
            </w:r>
          </w:p>
        </w:tc>
        <w:tc>
          <w:tcPr>
            <w:tcW w:w="1078" w:type="dxa"/>
            <w:noWrap/>
            <w:hideMark/>
          </w:tcPr>
          <w:p w:rsidR="0093598C" w:rsidRPr="006D0C62" w:rsidRDefault="0093598C" w:rsidP="002A5BBC">
            <w:pPr>
              <w:cnfStyle w:val="000000000000"/>
            </w:pPr>
            <w:r w:rsidRPr="006D0C62">
              <w:t>0:</w:t>
            </w:r>
            <w:r w:rsidR="002A5BBC">
              <w:t>4</w:t>
            </w:r>
            <w:r w:rsidRPr="006D0C62">
              <w:t>01C</w:t>
            </w:r>
          </w:p>
        </w:tc>
        <w:tc>
          <w:tcPr>
            <w:tcW w:w="2352" w:type="dxa"/>
            <w:noWrap/>
            <w:hideMark/>
          </w:tcPr>
          <w:p w:rsidR="0093598C" w:rsidRPr="006D0C62" w:rsidRDefault="0093598C" w:rsidP="0093598C">
            <w:pPr>
              <w:cnfStyle w:val="000000000000"/>
            </w:pPr>
            <w:r w:rsidRPr="006D0C62">
              <w:t>x00000000</w:t>
            </w:r>
          </w:p>
        </w:tc>
      </w:tr>
      <w:tr w:rsidR="0093598C" w:rsidRPr="006D0C62" w:rsidTr="003506A5">
        <w:trPr>
          <w:cnfStyle w:val="000000100000"/>
          <w:trHeight w:val="300"/>
        </w:trPr>
        <w:tc>
          <w:tcPr>
            <w:cnfStyle w:val="001000000000"/>
            <w:tcW w:w="1728" w:type="dxa"/>
            <w:noWrap/>
            <w:hideMark/>
          </w:tcPr>
          <w:p w:rsidR="0093598C" w:rsidRPr="006D0C62" w:rsidRDefault="0093598C" w:rsidP="0093598C">
            <w:r w:rsidRPr="006D0C62">
              <w:t>DMAATTRIBR</w:t>
            </w:r>
          </w:p>
        </w:tc>
        <w:tc>
          <w:tcPr>
            <w:tcW w:w="719" w:type="dxa"/>
            <w:noWrap/>
            <w:hideMark/>
          </w:tcPr>
          <w:p w:rsidR="0093598C" w:rsidRPr="006D0C62" w:rsidRDefault="0093598C" w:rsidP="0093598C">
            <w:pPr>
              <w:cnfStyle w:val="000000100000"/>
            </w:pPr>
            <w:r w:rsidRPr="006D0C62">
              <w:t>R/W</w:t>
            </w:r>
          </w:p>
        </w:tc>
        <w:tc>
          <w:tcPr>
            <w:tcW w:w="3501" w:type="dxa"/>
            <w:noWrap/>
            <w:hideMark/>
          </w:tcPr>
          <w:p w:rsidR="0093598C" w:rsidRPr="006D0C62" w:rsidRDefault="0093598C" w:rsidP="0093598C">
            <w:pPr>
              <w:cnfStyle w:val="000000100000"/>
            </w:pPr>
            <w:r w:rsidRPr="006D0C62">
              <w:t>DMA chain control</w:t>
            </w:r>
          </w:p>
        </w:tc>
        <w:tc>
          <w:tcPr>
            <w:tcW w:w="1078" w:type="dxa"/>
            <w:noWrap/>
            <w:hideMark/>
          </w:tcPr>
          <w:p w:rsidR="0093598C" w:rsidRPr="006D0C62" w:rsidRDefault="0093598C" w:rsidP="002A5BBC">
            <w:pPr>
              <w:cnfStyle w:val="000000100000"/>
            </w:pPr>
            <w:r w:rsidRPr="006D0C62">
              <w:t>0:</w:t>
            </w:r>
            <w:r w:rsidR="002A5BBC">
              <w:t>4</w:t>
            </w:r>
            <w:r w:rsidRPr="006D0C62">
              <w:t>020</w:t>
            </w:r>
          </w:p>
        </w:tc>
        <w:tc>
          <w:tcPr>
            <w:tcW w:w="2352" w:type="dxa"/>
            <w:noWrap/>
            <w:hideMark/>
          </w:tcPr>
          <w:p w:rsidR="0093598C" w:rsidRPr="006D0C62" w:rsidRDefault="0093598C" w:rsidP="00A76544">
            <w:pPr>
              <w:keepNext/>
              <w:cnfStyle w:val="000000100000"/>
            </w:pPr>
            <w:r w:rsidRPr="006D0C62">
              <w:t>x00000000</w:t>
            </w:r>
          </w:p>
        </w:tc>
      </w:tr>
    </w:tbl>
    <w:p w:rsidR="00A76544" w:rsidRDefault="00A76544" w:rsidP="00A76544">
      <w:pPr>
        <w:pStyle w:val="Caption"/>
        <w:ind w:left="360"/>
      </w:pPr>
      <w:r>
        <w:t xml:space="preserve">Table </w:t>
      </w:r>
      <w:fldSimple w:instr=" SEQ Table \* ARABIC ">
        <w:r w:rsidR="00A22ECC">
          <w:rPr>
            <w:noProof/>
          </w:rPr>
          <w:t>3</w:t>
        </w:r>
      </w:fldSimple>
      <w:r>
        <w:t>: GNUM core addressing</w:t>
      </w:r>
    </w:p>
    <w:p w:rsidR="0093598C" w:rsidRDefault="0093598C">
      <w:r>
        <w:br w:type="page"/>
      </w:r>
    </w:p>
    <w:p w:rsidR="0093598C" w:rsidRDefault="002A5BBC" w:rsidP="00656240">
      <w:pPr>
        <w:pStyle w:val="Heading3"/>
        <w:numPr>
          <w:ilvl w:val="0"/>
          <w:numId w:val="7"/>
        </w:numPr>
        <w:spacing w:after="100"/>
      </w:pPr>
      <w:r w:rsidRPr="002A5BBC">
        <w:lastRenderedPageBreak/>
        <w:t xml:space="preserve">TDC core: </w:t>
      </w:r>
      <w:r w:rsidR="0093598C" w:rsidRPr="002A5BBC">
        <w:t>ACAM chip Registers</w:t>
      </w:r>
    </w:p>
    <w:p w:rsidR="002A5BBC" w:rsidRPr="00A76544" w:rsidRDefault="002A5BBC" w:rsidP="00376912">
      <w:pPr>
        <w:spacing w:after="100"/>
        <w:rPr>
          <w:b/>
        </w:rPr>
      </w:pPr>
      <w:r>
        <w:t>The following registers</w:t>
      </w:r>
      <w:r w:rsidR="00080CCE">
        <w:t xml:space="preserve"> are part of the TDC core and</w:t>
      </w:r>
      <w:r>
        <w:t xml:space="preserve"> are used for the communication with the ACAM chip. </w:t>
      </w:r>
      <w:r w:rsidR="00A76544" w:rsidRPr="00DE1BF8">
        <w:t xml:space="preserve">For a detailed description of the registers please consult the </w:t>
      </w:r>
      <w:hyperlink r:id="rId7" w:history="1">
        <w:r w:rsidR="00A76544" w:rsidRPr="00A76544">
          <w:rPr>
            <w:rStyle w:val="Hyperlink"/>
          </w:rPr>
          <w:t>TDC-GPX documentation</w:t>
        </w:r>
      </w:hyperlink>
      <w:r w:rsidR="00A76544">
        <w:t>.</w:t>
      </w:r>
    </w:p>
    <w:tbl>
      <w:tblPr>
        <w:tblStyle w:val="LightShading-Accent11"/>
        <w:tblW w:w="10080" w:type="dxa"/>
        <w:tblInd w:w="-162" w:type="dxa"/>
        <w:tblLook w:val="04A0"/>
      </w:tblPr>
      <w:tblGrid>
        <w:gridCol w:w="2070"/>
        <w:gridCol w:w="617"/>
        <w:gridCol w:w="4881"/>
        <w:gridCol w:w="1100"/>
        <w:gridCol w:w="1412"/>
      </w:tblGrid>
      <w:tr w:rsidR="001C6508" w:rsidRPr="002A5BBC" w:rsidTr="002A5BBC">
        <w:trPr>
          <w:cnfStyle w:val="100000000000"/>
          <w:trHeight w:val="315"/>
        </w:trPr>
        <w:tc>
          <w:tcPr>
            <w:cnfStyle w:val="001000000000"/>
            <w:tcW w:w="2070" w:type="dxa"/>
            <w:noWrap/>
            <w:hideMark/>
          </w:tcPr>
          <w:p w:rsidR="001C6508" w:rsidRPr="002A5BBC" w:rsidRDefault="001C6508">
            <w:pPr>
              <w:rPr>
                <w:b w:val="0"/>
                <w:bCs w:val="0"/>
              </w:rPr>
            </w:pPr>
            <w:r w:rsidRPr="002A5BBC">
              <w:rPr>
                <w:b w:val="0"/>
                <w:bCs w:val="0"/>
              </w:rPr>
              <w:t>Name</w:t>
            </w:r>
          </w:p>
        </w:tc>
        <w:tc>
          <w:tcPr>
            <w:tcW w:w="617" w:type="dxa"/>
            <w:noWrap/>
            <w:hideMark/>
          </w:tcPr>
          <w:p w:rsidR="001C6508" w:rsidRPr="002A5BBC" w:rsidRDefault="001C6508">
            <w:pPr>
              <w:cnfStyle w:val="100000000000"/>
              <w:rPr>
                <w:b w:val="0"/>
                <w:bCs w:val="0"/>
              </w:rPr>
            </w:pPr>
            <w:r w:rsidRPr="002A5BBC">
              <w:rPr>
                <w:b w:val="0"/>
                <w:bCs w:val="0"/>
              </w:rPr>
              <w:t>R/W</w:t>
            </w:r>
          </w:p>
        </w:tc>
        <w:tc>
          <w:tcPr>
            <w:tcW w:w="4881" w:type="dxa"/>
            <w:noWrap/>
            <w:hideMark/>
          </w:tcPr>
          <w:p w:rsidR="001C6508" w:rsidRPr="002A5BBC" w:rsidRDefault="006878A5">
            <w:pPr>
              <w:cnfStyle w:val="100000000000"/>
              <w:rPr>
                <w:b w:val="0"/>
                <w:bCs w:val="0"/>
              </w:rPr>
            </w:pPr>
            <w:r w:rsidRPr="002A5BBC">
              <w:rPr>
                <w:b w:val="0"/>
                <w:bCs w:val="0"/>
              </w:rPr>
              <w:t>D</w:t>
            </w:r>
            <w:r w:rsidR="001C6508" w:rsidRPr="002A5BBC">
              <w:rPr>
                <w:b w:val="0"/>
                <w:bCs w:val="0"/>
              </w:rPr>
              <w:t>escription</w:t>
            </w:r>
          </w:p>
        </w:tc>
        <w:tc>
          <w:tcPr>
            <w:tcW w:w="1100" w:type="dxa"/>
            <w:noWrap/>
            <w:hideMark/>
          </w:tcPr>
          <w:p w:rsidR="001C6508" w:rsidRPr="002A5BBC" w:rsidRDefault="001C24D9">
            <w:pPr>
              <w:cnfStyle w:val="100000000000"/>
              <w:rPr>
                <w:b w:val="0"/>
                <w:bCs w:val="0"/>
              </w:rPr>
            </w:pPr>
            <w:r>
              <w:rPr>
                <w:b w:val="0"/>
                <w:bCs w:val="0"/>
              </w:rPr>
              <w:t>A</w:t>
            </w:r>
            <w:r w:rsidR="002A5BBC">
              <w:rPr>
                <w:b w:val="0"/>
                <w:bCs w:val="0"/>
              </w:rPr>
              <w:t>ddress</w:t>
            </w:r>
          </w:p>
        </w:tc>
        <w:tc>
          <w:tcPr>
            <w:tcW w:w="1412" w:type="dxa"/>
            <w:noWrap/>
            <w:hideMark/>
          </w:tcPr>
          <w:p w:rsidR="001C6508" w:rsidRPr="002A5BBC" w:rsidRDefault="001C24D9" w:rsidP="001C24D9">
            <w:pPr>
              <w:cnfStyle w:val="100000000000"/>
              <w:rPr>
                <w:b w:val="0"/>
                <w:bCs w:val="0"/>
              </w:rPr>
            </w:pPr>
            <w:r>
              <w:rPr>
                <w:b w:val="0"/>
                <w:bCs w:val="0"/>
              </w:rPr>
              <w:t>T</w:t>
            </w:r>
            <w:r w:rsidR="001C6508" w:rsidRPr="002A5BBC">
              <w:rPr>
                <w:b w:val="0"/>
                <w:bCs w:val="0"/>
              </w:rPr>
              <w:t xml:space="preserve">ypical </w:t>
            </w:r>
            <w:r>
              <w:rPr>
                <w:b w:val="0"/>
                <w:bCs w:val="0"/>
              </w:rPr>
              <w:t>V</w:t>
            </w:r>
            <w:r w:rsidR="001C6508" w:rsidRPr="002A5BBC">
              <w:rPr>
                <w:b w:val="0"/>
                <w:bCs w:val="0"/>
              </w:rPr>
              <w:t>alue</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0</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1C6508" w:rsidP="002A5BBC">
            <w:pPr>
              <w:cnfStyle w:val="000000100000"/>
            </w:pPr>
            <w:r w:rsidRPr="002A5BBC">
              <w:t>0:</w:t>
            </w:r>
            <w:r w:rsidR="002A5BBC">
              <w:t>5</w:t>
            </w:r>
            <w:r w:rsidRPr="002A5BBC">
              <w:t>000</w:t>
            </w:r>
          </w:p>
        </w:tc>
        <w:tc>
          <w:tcPr>
            <w:tcW w:w="1412" w:type="dxa"/>
            <w:noWrap/>
            <w:hideMark/>
          </w:tcPr>
          <w:p w:rsidR="001C6508" w:rsidRPr="002A5BBC" w:rsidRDefault="001C6508">
            <w:pPr>
              <w:cnfStyle w:val="000000100000"/>
            </w:pPr>
            <w:r w:rsidRPr="002A5BBC">
              <w:t>x01F0FC81</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004</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2</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mode I and disable unused channels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008</w:t>
            </w:r>
          </w:p>
        </w:tc>
        <w:tc>
          <w:tcPr>
            <w:tcW w:w="1412" w:type="dxa"/>
            <w:noWrap/>
            <w:hideMark/>
          </w:tcPr>
          <w:p w:rsidR="001C6508" w:rsidRPr="002A5BBC" w:rsidRDefault="001C6508">
            <w:pPr>
              <w:cnfStyle w:val="000000100000"/>
            </w:pPr>
            <w:r w:rsidRPr="002A5BBC">
              <w:t>x00000E02</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3</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rsidP="002A5BBC">
            <w:pPr>
              <w:cnfStyle w:val="000000000000"/>
            </w:pPr>
            <w:r w:rsidRPr="002A5BBC">
              <w:t>0:</w:t>
            </w:r>
            <w:r w:rsidR="002A5BBC">
              <w:t>5</w:t>
            </w:r>
            <w:r w:rsidR="001C6508" w:rsidRPr="002A5BBC">
              <w:t>00C</w:t>
            </w:r>
          </w:p>
        </w:tc>
        <w:tc>
          <w:tcPr>
            <w:tcW w:w="1412" w:type="dxa"/>
            <w:noWrap/>
            <w:hideMark/>
          </w:tcPr>
          <w:p w:rsidR="001C6508" w:rsidRPr="002A5BBC" w:rsidRDefault="001C6508">
            <w:pPr>
              <w:cnfStyle w:val="000000000000"/>
            </w:pPr>
            <w:r w:rsidRPr="002A5BBC">
              <w:t>x00000000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rsidP="005E5EAD">
            <w:pPr>
              <w:cnfStyle w:val="000000100000"/>
            </w:pPr>
            <w:r w:rsidRPr="002A5BBC">
              <w:t xml:space="preserve">start timer set to </w:t>
            </w:r>
            <w:r w:rsidR="005E5EAD">
              <w:t>16</w:t>
            </w:r>
            <w:r w:rsidRPr="002A5BBC">
              <w:t xml:space="preserve"> and resets</w:t>
            </w:r>
          </w:p>
        </w:tc>
        <w:tc>
          <w:tcPr>
            <w:tcW w:w="1100" w:type="dxa"/>
            <w:noWrap/>
            <w:hideMark/>
          </w:tcPr>
          <w:p w:rsidR="001C6508" w:rsidRPr="002A5BBC" w:rsidRDefault="00BE270E" w:rsidP="002A5BBC">
            <w:pPr>
              <w:cnfStyle w:val="000000100000"/>
            </w:pPr>
            <w:r w:rsidRPr="002A5BBC">
              <w:t>0:</w:t>
            </w:r>
            <w:r w:rsidR="002A5BBC">
              <w:t>5</w:t>
            </w:r>
            <w:r w:rsidR="001C6508" w:rsidRPr="002A5BBC">
              <w:t>010</w:t>
            </w:r>
          </w:p>
        </w:tc>
        <w:tc>
          <w:tcPr>
            <w:tcW w:w="1412" w:type="dxa"/>
            <w:noWrap/>
            <w:hideMark/>
          </w:tcPr>
          <w:p w:rsidR="001C6508" w:rsidRPr="002A5BBC" w:rsidRDefault="001C6508">
            <w:pPr>
              <w:cnfStyle w:val="000000100000"/>
            </w:pPr>
            <w:r w:rsidRPr="002A5BBC">
              <w:t>x0200000F</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5</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BE270E" w:rsidP="002A5BBC">
            <w:pPr>
              <w:cnfStyle w:val="000000000000"/>
            </w:pPr>
            <w:r w:rsidRPr="002A5BBC">
              <w:t>0:</w:t>
            </w:r>
            <w:r w:rsidR="002A5BBC">
              <w:t>5</w:t>
            </w:r>
            <w:r w:rsidR="001C6508" w:rsidRPr="002A5BBC">
              <w:t>014</w:t>
            </w:r>
          </w:p>
        </w:tc>
        <w:tc>
          <w:tcPr>
            <w:tcW w:w="1412" w:type="dxa"/>
            <w:noWrap/>
            <w:hideMark/>
          </w:tcPr>
          <w:p w:rsidR="001C6508" w:rsidRPr="002A5BBC" w:rsidRDefault="001C6508">
            <w:pPr>
              <w:cnfStyle w:val="000000000000"/>
            </w:pPr>
            <w:r w:rsidRPr="002A5BBC">
              <w:t>x000007D0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6</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LF flags levels to be defined according to the application</w:t>
            </w:r>
          </w:p>
        </w:tc>
        <w:tc>
          <w:tcPr>
            <w:tcW w:w="1100" w:type="dxa"/>
            <w:noWrap/>
            <w:hideMark/>
          </w:tcPr>
          <w:p w:rsidR="001C6508" w:rsidRPr="002A5BBC" w:rsidRDefault="00BE270E" w:rsidP="002A5BBC">
            <w:pPr>
              <w:cnfStyle w:val="000000100000"/>
            </w:pPr>
            <w:r w:rsidRPr="002A5BBC">
              <w:t>0:</w:t>
            </w:r>
            <w:r w:rsidR="002A5BBC">
              <w:t>5</w:t>
            </w:r>
            <w:r w:rsidR="001C6508" w:rsidRPr="002A5BBC">
              <w:t>018</w:t>
            </w:r>
          </w:p>
        </w:tc>
        <w:tc>
          <w:tcPr>
            <w:tcW w:w="1412" w:type="dxa"/>
            <w:noWrap/>
            <w:hideMark/>
          </w:tcPr>
          <w:p w:rsidR="001C6508" w:rsidRPr="002A5BBC" w:rsidRDefault="001C6508">
            <w:pPr>
              <w:cnfStyle w:val="000000100000"/>
            </w:pPr>
            <w:r w:rsidRPr="002A5BBC">
              <w:t>x00000003</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7</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rsidP="002A5BBC">
            <w:pPr>
              <w:cnfStyle w:val="000000000000"/>
            </w:pPr>
            <w:r w:rsidRPr="002A5BBC">
              <w:t>0:</w:t>
            </w:r>
            <w:r w:rsidR="002A5BBC">
              <w:t>5</w:t>
            </w:r>
            <w:r w:rsidR="001C6508" w:rsidRPr="002A5BBC">
              <w:t>01C</w:t>
            </w:r>
          </w:p>
        </w:tc>
        <w:tc>
          <w:tcPr>
            <w:tcW w:w="1412" w:type="dxa"/>
            <w:noWrap/>
            <w:hideMark/>
          </w:tcPr>
          <w:p w:rsidR="001C6508" w:rsidRPr="002A5BBC" w:rsidRDefault="001C6508">
            <w:pPr>
              <w:cnfStyle w:val="000000000000"/>
            </w:pPr>
            <w:r w:rsidRPr="002A5BBC">
              <w:t>x00001FEA</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11</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rsidP="002A5BBC">
            <w:pPr>
              <w:cnfStyle w:val="000000100000"/>
            </w:pPr>
            <w:r w:rsidRPr="002A5BBC">
              <w:t>0:</w:t>
            </w:r>
            <w:r w:rsidR="002A5BBC">
              <w:t>5</w:t>
            </w:r>
            <w:r w:rsidR="001C6508" w:rsidRPr="002A5BBC">
              <w:t>02C</w:t>
            </w:r>
          </w:p>
        </w:tc>
        <w:tc>
          <w:tcPr>
            <w:tcW w:w="1412" w:type="dxa"/>
            <w:noWrap/>
            <w:hideMark/>
          </w:tcPr>
          <w:p w:rsidR="001C6508" w:rsidRPr="002A5BBC" w:rsidRDefault="001C6508">
            <w:pPr>
              <w:cnfStyle w:val="000000100000"/>
            </w:pPr>
            <w:r w:rsidRPr="002A5BBC">
              <w:t>x00FF0000</w:t>
            </w:r>
          </w:p>
        </w:tc>
      </w:tr>
      <w:tr w:rsidR="001C6508" w:rsidRPr="001C6508" w:rsidTr="002A5BBC">
        <w:trPr>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12</w:t>
            </w:r>
          </w:p>
        </w:tc>
        <w:tc>
          <w:tcPr>
            <w:tcW w:w="617" w:type="dxa"/>
            <w:noWrap/>
            <w:hideMark/>
          </w:tcPr>
          <w:p w:rsidR="001C6508" w:rsidRPr="002A5BBC" w:rsidRDefault="001C6508">
            <w:pPr>
              <w:cnfStyle w:val="000000000000"/>
            </w:pPr>
            <w:r w:rsidRPr="002A5BBC">
              <w:t>R/W</w:t>
            </w:r>
          </w:p>
        </w:tc>
        <w:tc>
          <w:tcPr>
            <w:tcW w:w="4881" w:type="dxa"/>
            <w:noWrap/>
            <w:hideMark/>
          </w:tcPr>
          <w:p w:rsidR="001C6508" w:rsidRPr="002A5BBC" w:rsidRDefault="001C6508">
            <w:pPr>
              <w:cnfStyle w:val="0000000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rsidP="002A5BBC">
            <w:pPr>
              <w:cnfStyle w:val="000000000000"/>
            </w:pPr>
            <w:r w:rsidRPr="002A5BBC">
              <w:t>0:</w:t>
            </w:r>
            <w:r w:rsidR="002A5BBC">
              <w:t>5</w:t>
            </w:r>
            <w:r w:rsidR="001C6508" w:rsidRPr="002A5BBC">
              <w:t>030</w:t>
            </w:r>
          </w:p>
        </w:tc>
        <w:tc>
          <w:tcPr>
            <w:tcW w:w="1412" w:type="dxa"/>
            <w:noWrap/>
            <w:hideMark/>
          </w:tcPr>
          <w:p w:rsidR="001C6508" w:rsidRPr="002A5BBC" w:rsidRDefault="001C6508">
            <w:pPr>
              <w:cnfStyle w:val="000000000000"/>
            </w:pPr>
            <w:r w:rsidRPr="002A5BBC">
              <w:t>x04000000</w:t>
            </w:r>
          </w:p>
        </w:tc>
      </w:tr>
      <w:tr w:rsidR="001C6508" w:rsidRPr="001C6508" w:rsidTr="002A5BBC">
        <w:trPr>
          <w:cnfStyle w:val="000000100000"/>
          <w:trHeight w:val="300"/>
        </w:trPr>
        <w:tc>
          <w:tcPr>
            <w:cnfStyle w:val="001000000000"/>
            <w:tcW w:w="2070" w:type="dxa"/>
            <w:noWrap/>
            <w:hideMark/>
          </w:tcPr>
          <w:p w:rsidR="001C6508" w:rsidRPr="002A5BBC" w:rsidRDefault="001C6508">
            <w:proofErr w:type="spellStart"/>
            <w:r w:rsidRPr="002A5BBC">
              <w:t>Acam</w:t>
            </w:r>
            <w:proofErr w:type="spellEnd"/>
            <w:r w:rsidRPr="002A5BBC">
              <w:t xml:space="preserve"> </w:t>
            </w:r>
            <w:proofErr w:type="spellStart"/>
            <w:r w:rsidRPr="002A5BBC">
              <w:t>config</w:t>
            </w:r>
            <w:proofErr w:type="spellEnd"/>
            <w:r w:rsidRPr="002A5BBC">
              <w:t xml:space="preserve"> reg. 14</w:t>
            </w:r>
          </w:p>
        </w:tc>
        <w:tc>
          <w:tcPr>
            <w:tcW w:w="617" w:type="dxa"/>
            <w:noWrap/>
            <w:hideMark/>
          </w:tcPr>
          <w:p w:rsidR="001C6508" w:rsidRPr="002A5BBC" w:rsidRDefault="001C6508">
            <w:pPr>
              <w:cnfStyle w:val="000000100000"/>
            </w:pPr>
            <w:r w:rsidRPr="002A5BBC">
              <w:t>R/W</w:t>
            </w:r>
          </w:p>
        </w:tc>
        <w:tc>
          <w:tcPr>
            <w:tcW w:w="4881" w:type="dxa"/>
            <w:noWrap/>
            <w:hideMark/>
          </w:tcPr>
          <w:p w:rsidR="001C6508" w:rsidRPr="002A5BBC" w:rsidRDefault="001C6508">
            <w:pPr>
              <w:cnfStyle w:val="000000100000"/>
            </w:pPr>
            <w:r w:rsidRPr="002A5BBC">
              <w:t>16-bit mode control</w:t>
            </w:r>
          </w:p>
        </w:tc>
        <w:tc>
          <w:tcPr>
            <w:tcW w:w="1100" w:type="dxa"/>
            <w:noWrap/>
            <w:hideMark/>
          </w:tcPr>
          <w:p w:rsidR="001C6508" w:rsidRPr="002A5BBC" w:rsidRDefault="00BE270E" w:rsidP="002A5BBC">
            <w:pPr>
              <w:cnfStyle w:val="000000100000"/>
            </w:pPr>
            <w:r w:rsidRPr="002A5BBC">
              <w:t>0:</w:t>
            </w:r>
            <w:r w:rsidR="002A5BBC">
              <w:t>5</w:t>
            </w:r>
            <w:r w:rsidR="001C6508" w:rsidRPr="002A5BBC">
              <w:t>038</w:t>
            </w:r>
          </w:p>
        </w:tc>
        <w:tc>
          <w:tcPr>
            <w:tcW w:w="1412" w:type="dxa"/>
            <w:noWrap/>
            <w:hideMark/>
          </w:tcPr>
          <w:p w:rsidR="001C6508" w:rsidRPr="002A5BBC" w:rsidRDefault="001C6508" w:rsidP="00A76544">
            <w:pPr>
              <w:keepNext/>
              <w:cnfStyle w:val="000000100000"/>
            </w:pPr>
            <w:r w:rsidRPr="002A5BBC">
              <w:t>x00000000</w:t>
            </w:r>
          </w:p>
        </w:tc>
      </w:tr>
    </w:tbl>
    <w:p w:rsidR="009E34E6" w:rsidRDefault="00A76544" w:rsidP="00A76544">
      <w:pPr>
        <w:pStyle w:val="Caption"/>
      </w:pPr>
      <w:r>
        <w:t xml:space="preserve">Table </w:t>
      </w:r>
      <w:fldSimple w:instr=" SEQ Table \* ARABIC ">
        <w:r w:rsidR="00A22ECC">
          <w:rPr>
            <w:noProof/>
          </w:rPr>
          <w:t>4</w:t>
        </w:r>
      </w:fldSimple>
      <w:r>
        <w:t>: ACAM configuration registers</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0</w:t>
      </w:r>
      <w:r>
        <w:rPr>
          <w:b/>
        </w:rPr>
        <w:t xml:space="preserve">: </w:t>
      </w:r>
      <w:r>
        <w:t>Is set to enable the internal oscillator and the rising and falling edges for the TTL inputs 1 to 5.</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1: </w:t>
      </w:r>
      <w:r>
        <w:t>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2: </w:t>
      </w:r>
      <w:r>
        <w:t xml:space="preserve">Sets the operational mode of the ACAM chip to the I-mode. </w:t>
      </w:r>
      <w:proofErr w:type="gramStart"/>
      <w:r>
        <w:t>Disables channels 6 to 8.</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3:</w:t>
      </w:r>
      <w:r>
        <w:t xml:space="preserve"> Not used in the ACAM operational mode chosen for this application.</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4:</w:t>
      </w:r>
      <w:r>
        <w:t xml:space="preserve"> Sets the </w:t>
      </w:r>
      <w:proofErr w:type="spellStart"/>
      <w:r>
        <w:t>StartTimer</w:t>
      </w:r>
      <w:proofErr w:type="spellEnd"/>
      <w:r>
        <w:t xml:space="preserve"> to 16</w:t>
      </w:r>
      <w:r w:rsidR="005E5EAD">
        <w:t>; i.e. 512 ns.</w:t>
      </w:r>
      <w:r>
        <w:t xml:space="preserve"> </w:t>
      </w:r>
      <w:proofErr w:type="gramStart"/>
      <w:r>
        <w:t>Sets the EF pin to drive all the time.</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 xml:space="preserve">5: </w:t>
      </w:r>
      <w:r>
        <w:t>Sets start retrigger to OFF. Sets the programmable internal start offset to 2000.</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6:</w:t>
      </w:r>
      <w:r>
        <w:t xml:space="preserve"> Sets the threshold level for the LF flags arbitrary to 3. </w:t>
      </w:r>
      <w:proofErr w:type="gramStart"/>
      <w:r>
        <w:t>Can be changed if required for further developments of the application.</w:t>
      </w:r>
      <w:proofErr w:type="gramEnd"/>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7:</w:t>
      </w:r>
      <w:r>
        <w:t xml:space="preserve"> Sets the ACAM internal PLL values. </w:t>
      </w:r>
      <w:proofErr w:type="spellStart"/>
      <w:r>
        <w:t>RefClkDiv</w:t>
      </w:r>
      <w:proofErr w:type="spellEnd"/>
      <w:r>
        <w:t xml:space="preserve">=7, </w:t>
      </w:r>
      <w:proofErr w:type="spellStart"/>
      <w:r>
        <w:t>HSDiv</w:t>
      </w:r>
      <w:proofErr w:type="spellEnd"/>
      <w:r>
        <w:t>=234 and inverts the phase output.</w:t>
      </w:r>
    </w:p>
    <w:p w:rsidR="00A76544" w:rsidRDefault="00A76544" w:rsidP="00A76544">
      <w:pPr>
        <w:ind w:left="360"/>
        <w:jc w:val="both"/>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11:</w:t>
      </w:r>
      <w:r>
        <w:t xml:space="preserve"> Sets the </w:t>
      </w:r>
      <w:proofErr w:type="spellStart"/>
      <w:r>
        <w:t>ErrFlag</w:t>
      </w:r>
      <w:proofErr w:type="spellEnd"/>
      <w:r>
        <w:t xml:space="preserve"> pin to report for any full flags on the </w:t>
      </w:r>
      <w:proofErr w:type="spellStart"/>
      <w:r>
        <w:t>HitFIFOs</w:t>
      </w:r>
      <w:proofErr w:type="spellEnd"/>
      <w:r>
        <w:t>.</w:t>
      </w:r>
    </w:p>
    <w:p w:rsidR="00A76544" w:rsidRDefault="00A76544" w:rsidP="00A76544">
      <w:pPr>
        <w:ind w:left="360"/>
      </w:pPr>
      <w:proofErr w:type="spellStart"/>
      <w:r w:rsidRPr="00AE6984">
        <w:rPr>
          <w:b/>
        </w:rPr>
        <w:t>Acam</w:t>
      </w:r>
      <w:proofErr w:type="spellEnd"/>
      <w:r w:rsidRPr="00AE6984">
        <w:rPr>
          <w:b/>
        </w:rPr>
        <w:t xml:space="preserve"> </w:t>
      </w:r>
      <w:proofErr w:type="spellStart"/>
      <w:r w:rsidRPr="00AE6984">
        <w:rPr>
          <w:b/>
        </w:rPr>
        <w:t>config</w:t>
      </w:r>
      <w:proofErr w:type="spellEnd"/>
      <w:r w:rsidRPr="00AE6984">
        <w:rPr>
          <w:b/>
        </w:rPr>
        <w:t xml:space="preserve"> reg. </w:t>
      </w:r>
      <w:r>
        <w:rPr>
          <w:b/>
        </w:rPr>
        <w:t>12:</w:t>
      </w:r>
      <w:r>
        <w:t xml:space="preserve"> Sets the </w:t>
      </w:r>
      <w:proofErr w:type="spellStart"/>
      <w:r>
        <w:t>IntFlag</w:t>
      </w:r>
      <w:proofErr w:type="spellEnd"/>
      <w:r>
        <w:t xml:space="preserve"> to the highest bit of the Start# (Start number) counter.</w:t>
      </w:r>
    </w:p>
    <w:p w:rsidR="00A76544" w:rsidRDefault="00A76544"/>
    <w:p w:rsidR="00A76544" w:rsidRDefault="00A76544"/>
    <w:p w:rsidR="00A76544" w:rsidRDefault="00A76544" w:rsidP="00376912">
      <w:pPr>
        <w:jc w:val="both"/>
      </w:pPr>
      <w:r>
        <w:lastRenderedPageBreak/>
        <w:t xml:space="preserve">Since all of these ACAM registers are Read/Write, the read-back of their value is stored in the </w:t>
      </w:r>
      <w:r w:rsidRPr="004C328A">
        <w:rPr>
          <w:b/>
        </w:rPr>
        <w:t xml:space="preserve">ACAM </w:t>
      </w:r>
      <w:proofErr w:type="spellStart"/>
      <w:r w:rsidRPr="004C328A">
        <w:rPr>
          <w:b/>
        </w:rPr>
        <w:t>ReadBack</w:t>
      </w:r>
      <w:proofErr w:type="spellEnd"/>
      <w:r w:rsidRPr="004C328A">
        <w:rPr>
          <w:b/>
        </w:rPr>
        <w:t xml:space="preserve"> Registers</w:t>
      </w:r>
      <w:r>
        <w:rPr>
          <w:b/>
        </w:rPr>
        <w:t xml:space="preserve"> [0. .14]:</w:t>
      </w:r>
      <w:r>
        <w:t xml:space="preserve"> This set of registers includes the configuration registers detailed above, plus the Read-only registers to access the Interface FIFOs registers as well as the Start01 register.</w:t>
      </w:r>
    </w:p>
    <w:tbl>
      <w:tblPr>
        <w:tblStyle w:val="LightShading-Accent11"/>
        <w:tblW w:w="10350" w:type="dxa"/>
        <w:tblInd w:w="-162" w:type="dxa"/>
        <w:tblLook w:val="04A0"/>
      </w:tblPr>
      <w:tblGrid>
        <w:gridCol w:w="2340"/>
        <w:gridCol w:w="617"/>
        <w:gridCol w:w="4881"/>
        <w:gridCol w:w="1100"/>
        <w:gridCol w:w="1412"/>
      </w:tblGrid>
      <w:tr w:rsidR="002A5BBC" w:rsidRPr="002A5BBC" w:rsidTr="001C24D9">
        <w:trPr>
          <w:cnfStyle w:val="100000000000"/>
          <w:trHeight w:val="300"/>
        </w:trPr>
        <w:tc>
          <w:tcPr>
            <w:cnfStyle w:val="001000000000"/>
            <w:tcW w:w="2340"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12" w:type="dxa"/>
            <w:noWrap/>
            <w:hideMark/>
          </w:tcPr>
          <w:p w:rsidR="002A5BBC" w:rsidRPr="002A5BBC" w:rsidRDefault="001C24D9" w:rsidP="00F07B71">
            <w:pPr>
              <w:cnfStyle w:val="100000000000"/>
              <w:rPr>
                <w:b w:val="0"/>
                <w:bCs w:val="0"/>
              </w:rPr>
            </w:pPr>
            <w:r>
              <w:rPr>
                <w:b w:val="0"/>
                <w:bCs w:val="0"/>
              </w:rPr>
              <w:t>Typical V</w:t>
            </w:r>
            <w:r w:rsidR="002A5BBC" w:rsidRPr="002A5BBC">
              <w:rPr>
                <w:b w:val="0"/>
                <w:bCs w:val="0"/>
              </w:rPr>
              <w:t>alue</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rising/falling edges </w:t>
            </w:r>
            <w:proofErr w:type="spellStart"/>
            <w:r w:rsidRPr="002A5BBC">
              <w:t>config</w:t>
            </w:r>
            <w:proofErr w:type="spellEnd"/>
          </w:p>
        </w:tc>
        <w:tc>
          <w:tcPr>
            <w:tcW w:w="1100" w:type="dxa"/>
            <w:noWrap/>
            <w:hideMark/>
          </w:tcPr>
          <w:p w:rsidR="001C6508" w:rsidRPr="002A5BBC" w:rsidRDefault="00BE270E">
            <w:pPr>
              <w:cnfStyle w:val="000000100000"/>
            </w:pPr>
            <w:r w:rsidRPr="002A5BBC">
              <w:t>0:2</w:t>
            </w:r>
            <w:r w:rsidR="001C6508" w:rsidRPr="002A5BBC">
              <w:t>0040</w:t>
            </w:r>
          </w:p>
        </w:tc>
        <w:tc>
          <w:tcPr>
            <w:tcW w:w="1412" w:type="dxa"/>
            <w:noWrap/>
            <w:hideMark/>
          </w:tcPr>
          <w:p w:rsidR="001C6508" w:rsidRPr="002A5BBC" w:rsidRDefault="001C6508">
            <w:pPr>
              <w:cnfStyle w:val="000000100000"/>
            </w:pPr>
            <w:r w:rsidRPr="002A5BBC">
              <w:t>xc1F0FC81</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Channel adjustments (other modes)</w:t>
            </w:r>
          </w:p>
        </w:tc>
        <w:tc>
          <w:tcPr>
            <w:tcW w:w="1100" w:type="dxa"/>
            <w:noWrap/>
            <w:hideMark/>
          </w:tcPr>
          <w:p w:rsidR="001C6508" w:rsidRPr="002A5BBC" w:rsidRDefault="00BE270E">
            <w:pPr>
              <w:cnfStyle w:val="000000000000"/>
            </w:pPr>
            <w:r w:rsidRPr="002A5BBC">
              <w:t>0:2</w:t>
            </w:r>
            <w:r w:rsidR="001C6508" w:rsidRPr="002A5BBC">
              <w:t>0044</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mode I and disable unused channels</w:t>
            </w:r>
          </w:p>
        </w:tc>
        <w:tc>
          <w:tcPr>
            <w:tcW w:w="1100" w:type="dxa"/>
            <w:noWrap/>
            <w:hideMark/>
          </w:tcPr>
          <w:p w:rsidR="001C6508" w:rsidRPr="002A5BBC" w:rsidRDefault="00BE270E">
            <w:pPr>
              <w:cnfStyle w:val="000000100000"/>
            </w:pPr>
            <w:r w:rsidRPr="002A5BBC">
              <w:t>0:2</w:t>
            </w:r>
            <w:r w:rsidR="001C6508" w:rsidRPr="002A5BBC">
              <w:t>0048</w:t>
            </w:r>
          </w:p>
        </w:tc>
        <w:tc>
          <w:tcPr>
            <w:tcW w:w="1412" w:type="dxa"/>
            <w:noWrap/>
            <w:hideMark/>
          </w:tcPr>
          <w:p w:rsidR="001C6508" w:rsidRPr="002A5BBC" w:rsidRDefault="001C6508">
            <w:pPr>
              <w:cnfStyle w:val="000000100000"/>
            </w:pPr>
            <w:r w:rsidRPr="002A5BBC">
              <w:t>xc0000E02</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3</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resolutions and tests (other modes)</w:t>
            </w:r>
          </w:p>
        </w:tc>
        <w:tc>
          <w:tcPr>
            <w:tcW w:w="1100" w:type="dxa"/>
            <w:noWrap/>
            <w:hideMark/>
          </w:tcPr>
          <w:p w:rsidR="001C6508" w:rsidRPr="002A5BBC" w:rsidRDefault="00BE270E">
            <w:pPr>
              <w:cnfStyle w:val="000000000000"/>
            </w:pPr>
            <w:r w:rsidRPr="002A5BBC">
              <w:t>0:2</w:t>
            </w:r>
            <w:r w:rsidR="001C6508" w:rsidRPr="002A5BBC">
              <w:t>004C</w:t>
            </w:r>
          </w:p>
        </w:tc>
        <w:tc>
          <w:tcPr>
            <w:tcW w:w="1412" w:type="dxa"/>
            <w:noWrap/>
            <w:hideMark/>
          </w:tcPr>
          <w:p w:rsidR="001C6508" w:rsidRPr="002A5BBC" w:rsidRDefault="001C6508">
            <w:pPr>
              <w:cnfStyle w:val="000000000000"/>
            </w:pPr>
            <w:r w:rsidRPr="002A5BBC">
              <w:t>xc0000000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4</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rsidP="005E5EAD">
            <w:pPr>
              <w:cnfStyle w:val="000000100000"/>
            </w:pPr>
            <w:r w:rsidRPr="002A5BBC">
              <w:t>start timer set to 1</w:t>
            </w:r>
            <w:r w:rsidR="005E5EAD">
              <w:t>6</w:t>
            </w:r>
            <w:r w:rsidRPr="002A5BBC">
              <w:t xml:space="preserve"> and resets</w:t>
            </w:r>
          </w:p>
        </w:tc>
        <w:tc>
          <w:tcPr>
            <w:tcW w:w="1100" w:type="dxa"/>
            <w:noWrap/>
            <w:hideMark/>
          </w:tcPr>
          <w:p w:rsidR="001C6508" w:rsidRPr="002A5BBC" w:rsidRDefault="00BE270E">
            <w:pPr>
              <w:cnfStyle w:val="000000100000"/>
            </w:pPr>
            <w:r w:rsidRPr="002A5BBC">
              <w:t>0:2</w:t>
            </w:r>
            <w:r w:rsidR="001C6508" w:rsidRPr="002A5BBC">
              <w:t>0050</w:t>
            </w:r>
          </w:p>
        </w:tc>
        <w:tc>
          <w:tcPr>
            <w:tcW w:w="1412" w:type="dxa"/>
            <w:noWrap/>
            <w:hideMark/>
          </w:tcPr>
          <w:p w:rsidR="001C6508" w:rsidRPr="002A5BBC" w:rsidRDefault="001C6508">
            <w:pPr>
              <w:cnfStyle w:val="000000100000"/>
            </w:pPr>
            <w:r w:rsidRPr="002A5BBC">
              <w:t>xc200000F</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5</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start retrigger OFF and offset set to 2.000</w:t>
            </w:r>
          </w:p>
        </w:tc>
        <w:tc>
          <w:tcPr>
            <w:tcW w:w="1100" w:type="dxa"/>
            <w:noWrap/>
            <w:hideMark/>
          </w:tcPr>
          <w:p w:rsidR="001C6508" w:rsidRPr="002A5BBC" w:rsidRDefault="001C6508" w:rsidP="00BE270E">
            <w:pPr>
              <w:cnfStyle w:val="000000000000"/>
            </w:pPr>
            <w:r w:rsidRPr="002A5BBC">
              <w:t>0:</w:t>
            </w:r>
            <w:r w:rsidR="00BE270E" w:rsidRPr="002A5BBC">
              <w:t>2</w:t>
            </w:r>
            <w:r w:rsidRPr="002A5BBC">
              <w:t>0054</w:t>
            </w:r>
          </w:p>
        </w:tc>
        <w:tc>
          <w:tcPr>
            <w:tcW w:w="1412" w:type="dxa"/>
            <w:noWrap/>
            <w:hideMark/>
          </w:tcPr>
          <w:p w:rsidR="001C6508" w:rsidRPr="002A5BBC" w:rsidRDefault="001C6508">
            <w:pPr>
              <w:cnfStyle w:val="000000000000"/>
            </w:pPr>
            <w:r w:rsidRPr="002A5BBC">
              <w:t>xc00007D0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6</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LF flags levels to max</w:t>
            </w:r>
          </w:p>
        </w:tc>
        <w:tc>
          <w:tcPr>
            <w:tcW w:w="1100" w:type="dxa"/>
            <w:noWrap/>
            <w:hideMark/>
          </w:tcPr>
          <w:p w:rsidR="001C6508" w:rsidRPr="002A5BBC" w:rsidRDefault="00BE270E">
            <w:pPr>
              <w:cnfStyle w:val="000000100000"/>
            </w:pPr>
            <w:r w:rsidRPr="002A5BBC">
              <w:t>0:2</w:t>
            </w:r>
            <w:r w:rsidR="001C6508" w:rsidRPr="002A5BBC">
              <w:t>0058</w:t>
            </w:r>
          </w:p>
        </w:tc>
        <w:tc>
          <w:tcPr>
            <w:tcW w:w="1412" w:type="dxa"/>
            <w:noWrap/>
            <w:hideMark/>
          </w:tcPr>
          <w:p w:rsidR="001C6508" w:rsidRPr="002A5BBC" w:rsidRDefault="001C6508">
            <w:pPr>
              <w:cnfStyle w:val="000000100000"/>
            </w:pPr>
            <w:r w:rsidRPr="002A5BBC">
              <w:t>xc00000FC</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7</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PLL values: </w:t>
            </w:r>
            <w:proofErr w:type="spellStart"/>
            <w:r w:rsidRPr="002A5BBC">
              <w:t>RefClkDiv</w:t>
            </w:r>
            <w:proofErr w:type="spellEnd"/>
            <w:r w:rsidRPr="002A5BBC">
              <w:t xml:space="preserve">=7, </w:t>
            </w:r>
            <w:proofErr w:type="spellStart"/>
            <w:r w:rsidRPr="002A5BBC">
              <w:t>HSDiv</w:t>
            </w:r>
            <w:proofErr w:type="spellEnd"/>
            <w:r w:rsidRPr="002A5BBC">
              <w:t xml:space="preserve">=234, </w:t>
            </w:r>
            <w:proofErr w:type="spellStart"/>
            <w:r w:rsidRPr="002A5BBC">
              <w:t>PhaseNeg</w:t>
            </w:r>
            <w:proofErr w:type="spellEnd"/>
          </w:p>
        </w:tc>
        <w:tc>
          <w:tcPr>
            <w:tcW w:w="1100" w:type="dxa"/>
            <w:noWrap/>
            <w:hideMark/>
          </w:tcPr>
          <w:p w:rsidR="001C6508" w:rsidRPr="002A5BBC" w:rsidRDefault="00BE270E">
            <w:pPr>
              <w:cnfStyle w:val="000000000000"/>
            </w:pPr>
            <w:r w:rsidRPr="002A5BBC">
              <w:t>0:2</w:t>
            </w:r>
            <w:r w:rsidR="001C6508" w:rsidRPr="002A5BBC">
              <w:t>005C</w:t>
            </w:r>
          </w:p>
        </w:tc>
        <w:tc>
          <w:tcPr>
            <w:tcW w:w="1412" w:type="dxa"/>
            <w:noWrap/>
            <w:hideMark/>
          </w:tcPr>
          <w:p w:rsidR="001C6508" w:rsidRPr="002A5BBC" w:rsidRDefault="001C6508">
            <w:pPr>
              <w:cnfStyle w:val="000000000000"/>
            </w:pPr>
            <w:r w:rsidRPr="002A5BBC">
              <w:t>xc0001FEA</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8</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IFIFO 1</w:t>
            </w:r>
          </w:p>
        </w:tc>
        <w:tc>
          <w:tcPr>
            <w:tcW w:w="1100" w:type="dxa"/>
            <w:noWrap/>
            <w:hideMark/>
          </w:tcPr>
          <w:p w:rsidR="001C6508" w:rsidRPr="002A5BBC" w:rsidRDefault="00BE270E">
            <w:pPr>
              <w:cnfStyle w:val="000000100000"/>
            </w:pPr>
            <w:r w:rsidRPr="002A5BBC">
              <w:t>0:2</w:t>
            </w:r>
            <w:r w:rsidR="001C6508" w:rsidRPr="002A5BBC">
              <w:t>0060</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9</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IFIFO 2</w:t>
            </w:r>
          </w:p>
        </w:tc>
        <w:tc>
          <w:tcPr>
            <w:tcW w:w="1100" w:type="dxa"/>
            <w:noWrap/>
            <w:hideMark/>
          </w:tcPr>
          <w:p w:rsidR="001C6508" w:rsidRPr="002A5BBC" w:rsidRDefault="00BE270E">
            <w:pPr>
              <w:cnfStyle w:val="000000000000"/>
            </w:pPr>
            <w:r w:rsidRPr="002A5BBC">
              <w:t>0:2</w:t>
            </w:r>
            <w:r w:rsidR="001C6508" w:rsidRPr="002A5BBC">
              <w:t>0064</w:t>
            </w:r>
          </w:p>
        </w:tc>
        <w:tc>
          <w:tcPr>
            <w:tcW w:w="1412" w:type="dxa"/>
            <w:noWrap/>
            <w:hideMark/>
          </w:tcPr>
          <w:p w:rsidR="001C6508" w:rsidRPr="002A5BBC" w:rsidRDefault="001C6508">
            <w:pPr>
              <w:cnfStyle w:val="000000000000"/>
            </w:pPr>
            <w:r w:rsidRPr="002A5BBC">
              <w:t> </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10</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Start01</w:t>
            </w:r>
          </w:p>
        </w:tc>
        <w:tc>
          <w:tcPr>
            <w:tcW w:w="1100" w:type="dxa"/>
            <w:noWrap/>
            <w:hideMark/>
          </w:tcPr>
          <w:p w:rsidR="001C6508" w:rsidRPr="002A5BBC" w:rsidRDefault="00BE270E">
            <w:pPr>
              <w:cnfStyle w:val="000000100000"/>
            </w:pPr>
            <w:r w:rsidRPr="002A5BBC">
              <w:t>0:2</w:t>
            </w:r>
            <w:r w:rsidR="001C6508" w:rsidRPr="002A5BBC">
              <w:t>0068</w:t>
            </w:r>
          </w:p>
        </w:tc>
        <w:tc>
          <w:tcPr>
            <w:tcW w:w="1412" w:type="dxa"/>
            <w:noWrap/>
            <w:hideMark/>
          </w:tcPr>
          <w:p w:rsidR="001C6508" w:rsidRPr="002A5BBC" w:rsidRDefault="001C6508">
            <w:pPr>
              <w:cnfStyle w:val="000000100000"/>
            </w:pPr>
            <w:r w:rsidRPr="002A5BBC">
              <w:t> </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11</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 xml:space="preserve">ERR flag </w:t>
            </w:r>
            <w:proofErr w:type="spellStart"/>
            <w:r w:rsidRPr="002A5BBC">
              <w:t>config</w:t>
            </w:r>
            <w:proofErr w:type="spellEnd"/>
            <w:r w:rsidRPr="002A5BBC">
              <w:t xml:space="preserve"> on the 8 Hit FIFOs</w:t>
            </w:r>
          </w:p>
        </w:tc>
        <w:tc>
          <w:tcPr>
            <w:tcW w:w="1100" w:type="dxa"/>
            <w:noWrap/>
            <w:hideMark/>
          </w:tcPr>
          <w:p w:rsidR="001C6508" w:rsidRPr="002A5BBC" w:rsidRDefault="00BE270E">
            <w:pPr>
              <w:cnfStyle w:val="000000000000"/>
            </w:pPr>
            <w:r w:rsidRPr="002A5BBC">
              <w:t>0:2</w:t>
            </w:r>
            <w:r w:rsidR="001C6508" w:rsidRPr="002A5BBC">
              <w:t>006C</w:t>
            </w:r>
          </w:p>
        </w:tc>
        <w:tc>
          <w:tcPr>
            <w:tcW w:w="1412" w:type="dxa"/>
            <w:noWrap/>
            <w:hideMark/>
          </w:tcPr>
          <w:p w:rsidR="001C6508" w:rsidRPr="002A5BBC" w:rsidRDefault="001C6508">
            <w:pPr>
              <w:cnfStyle w:val="000000000000"/>
            </w:pPr>
            <w:r w:rsidRPr="002A5BBC">
              <w:t>xc0FF0000</w:t>
            </w:r>
          </w:p>
        </w:tc>
      </w:tr>
      <w:tr w:rsidR="001C6508" w:rsidRPr="002A5BBC" w:rsidTr="001C24D9">
        <w:trPr>
          <w:cnfStyle w:val="000000100000"/>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12</w:t>
            </w:r>
          </w:p>
        </w:tc>
        <w:tc>
          <w:tcPr>
            <w:tcW w:w="617" w:type="dxa"/>
            <w:noWrap/>
            <w:hideMark/>
          </w:tcPr>
          <w:p w:rsidR="001C6508" w:rsidRPr="002A5BBC" w:rsidRDefault="001C6508">
            <w:pPr>
              <w:cnfStyle w:val="000000100000"/>
            </w:pPr>
            <w:r w:rsidRPr="002A5BBC">
              <w:t>R</w:t>
            </w:r>
          </w:p>
        </w:tc>
        <w:tc>
          <w:tcPr>
            <w:tcW w:w="4881" w:type="dxa"/>
            <w:noWrap/>
            <w:hideMark/>
          </w:tcPr>
          <w:p w:rsidR="001C6508" w:rsidRPr="002A5BBC" w:rsidRDefault="001C6508">
            <w:pPr>
              <w:cnfStyle w:val="000000100000"/>
            </w:pPr>
            <w:r w:rsidRPr="002A5BBC">
              <w:t xml:space="preserve">INT flag </w:t>
            </w:r>
            <w:proofErr w:type="spellStart"/>
            <w:r w:rsidRPr="002A5BBC">
              <w:t>config</w:t>
            </w:r>
            <w:proofErr w:type="spellEnd"/>
            <w:r w:rsidRPr="002A5BBC">
              <w:t xml:space="preserve"> on Start </w:t>
            </w:r>
            <w:proofErr w:type="spellStart"/>
            <w:r w:rsidRPr="002A5BBC">
              <w:t>nb</w:t>
            </w:r>
            <w:proofErr w:type="spellEnd"/>
            <w:r w:rsidRPr="002A5BBC">
              <w:t xml:space="preserve"> overflow + HFIFO &amp; IFIFO status flags</w:t>
            </w:r>
          </w:p>
        </w:tc>
        <w:tc>
          <w:tcPr>
            <w:tcW w:w="1100" w:type="dxa"/>
            <w:noWrap/>
            <w:hideMark/>
          </w:tcPr>
          <w:p w:rsidR="001C6508" w:rsidRPr="002A5BBC" w:rsidRDefault="00BE270E">
            <w:pPr>
              <w:cnfStyle w:val="000000100000"/>
            </w:pPr>
            <w:r w:rsidRPr="002A5BBC">
              <w:t>0:2</w:t>
            </w:r>
            <w:r w:rsidR="001C6508" w:rsidRPr="002A5BBC">
              <w:t>0070</w:t>
            </w:r>
          </w:p>
        </w:tc>
        <w:tc>
          <w:tcPr>
            <w:tcW w:w="1412" w:type="dxa"/>
            <w:noWrap/>
            <w:hideMark/>
          </w:tcPr>
          <w:p w:rsidR="001C6508" w:rsidRPr="002A5BBC" w:rsidRDefault="001C6508">
            <w:pPr>
              <w:cnfStyle w:val="000000100000"/>
            </w:pPr>
            <w:r w:rsidRPr="002A5BBC">
              <w:t>xc4000800</w:t>
            </w:r>
          </w:p>
        </w:tc>
      </w:tr>
      <w:tr w:rsidR="001C6508" w:rsidRPr="002A5BBC" w:rsidTr="001C24D9">
        <w:trPr>
          <w:trHeight w:val="300"/>
        </w:trPr>
        <w:tc>
          <w:tcPr>
            <w:cnfStyle w:val="001000000000"/>
            <w:tcW w:w="2340" w:type="dxa"/>
            <w:noWrap/>
            <w:hideMark/>
          </w:tcPr>
          <w:p w:rsidR="001C6508" w:rsidRPr="002A5BBC" w:rsidRDefault="001C6508">
            <w:proofErr w:type="spellStart"/>
            <w:r w:rsidRPr="002A5BBC">
              <w:t>Acam</w:t>
            </w:r>
            <w:proofErr w:type="spellEnd"/>
            <w:r w:rsidRPr="002A5BBC">
              <w:t xml:space="preserve"> </w:t>
            </w:r>
            <w:proofErr w:type="spellStart"/>
            <w:r w:rsidRPr="002A5BBC">
              <w:t>readback</w:t>
            </w:r>
            <w:proofErr w:type="spellEnd"/>
            <w:r w:rsidRPr="002A5BBC">
              <w:t xml:space="preserve"> reg. 14</w:t>
            </w:r>
          </w:p>
        </w:tc>
        <w:tc>
          <w:tcPr>
            <w:tcW w:w="617" w:type="dxa"/>
            <w:noWrap/>
            <w:hideMark/>
          </w:tcPr>
          <w:p w:rsidR="001C6508" w:rsidRPr="002A5BBC" w:rsidRDefault="001C6508">
            <w:pPr>
              <w:cnfStyle w:val="000000000000"/>
            </w:pPr>
            <w:r w:rsidRPr="002A5BBC">
              <w:t>R</w:t>
            </w:r>
          </w:p>
        </w:tc>
        <w:tc>
          <w:tcPr>
            <w:tcW w:w="4881" w:type="dxa"/>
            <w:noWrap/>
            <w:hideMark/>
          </w:tcPr>
          <w:p w:rsidR="001C6508" w:rsidRPr="002A5BBC" w:rsidRDefault="001C6508">
            <w:pPr>
              <w:cnfStyle w:val="000000000000"/>
            </w:pPr>
            <w:r w:rsidRPr="002A5BBC">
              <w:t>16-bit mode control</w:t>
            </w:r>
          </w:p>
        </w:tc>
        <w:tc>
          <w:tcPr>
            <w:tcW w:w="1100" w:type="dxa"/>
            <w:noWrap/>
            <w:hideMark/>
          </w:tcPr>
          <w:p w:rsidR="001C6508" w:rsidRPr="002A5BBC" w:rsidRDefault="00BE270E">
            <w:pPr>
              <w:cnfStyle w:val="000000000000"/>
            </w:pPr>
            <w:r w:rsidRPr="002A5BBC">
              <w:t>0:2</w:t>
            </w:r>
            <w:r w:rsidR="001C6508" w:rsidRPr="002A5BBC">
              <w:t>0078</w:t>
            </w:r>
          </w:p>
        </w:tc>
        <w:tc>
          <w:tcPr>
            <w:tcW w:w="1412" w:type="dxa"/>
            <w:noWrap/>
            <w:hideMark/>
          </w:tcPr>
          <w:p w:rsidR="001C6508" w:rsidRPr="002A5BBC" w:rsidRDefault="001C6508" w:rsidP="00A76544">
            <w:pPr>
              <w:keepNext/>
              <w:cnfStyle w:val="000000000000"/>
            </w:pPr>
            <w:r w:rsidRPr="002A5BBC">
              <w:t>xc0000000</w:t>
            </w:r>
          </w:p>
        </w:tc>
      </w:tr>
    </w:tbl>
    <w:p w:rsidR="00DE1BF8" w:rsidRDefault="00A76544" w:rsidP="00A76544">
      <w:pPr>
        <w:pStyle w:val="Caption"/>
      </w:pPr>
      <w:r>
        <w:t xml:space="preserve">Table </w:t>
      </w:r>
      <w:fldSimple w:instr=" SEQ Table \* ARABIC ">
        <w:r w:rsidR="00A22ECC">
          <w:rPr>
            <w:noProof/>
          </w:rPr>
          <w:t>5</w:t>
        </w:r>
      </w:fldSimple>
      <w:r>
        <w:t>: ACAM read-back registers</w:t>
      </w:r>
    </w:p>
    <w:p w:rsidR="0093598C" w:rsidRDefault="0093598C">
      <w:r>
        <w:br w:type="page"/>
      </w:r>
    </w:p>
    <w:p w:rsidR="009E34E6" w:rsidRDefault="0093598C" w:rsidP="00656240">
      <w:pPr>
        <w:pStyle w:val="Heading3"/>
        <w:numPr>
          <w:ilvl w:val="0"/>
          <w:numId w:val="7"/>
        </w:numPr>
        <w:spacing w:after="100"/>
      </w:pPr>
      <w:r w:rsidRPr="003506A5">
        <w:lastRenderedPageBreak/>
        <w:t>TDC core Registers:</w:t>
      </w:r>
      <w:r w:rsidR="00656240">
        <w:t xml:space="preserve"> core configuration</w:t>
      </w:r>
    </w:p>
    <w:p w:rsidR="00080CCE" w:rsidRPr="00080CCE" w:rsidRDefault="00080CCE" w:rsidP="00376912">
      <w:r>
        <w:t>The following registers are used for the configuration of the TDC core.</w:t>
      </w:r>
    </w:p>
    <w:tbl>
      <w:tblPr>
        <w:tblStyle w:val="LightShading-Accent11"/>
        <w:tblW w:w="10008" w:type="dxa"/>
        <w:tblLook w:val="04A0"/>
      </w:tblPr>
      <w:tblGrid>
        <w:gridCol w:w="1941"/>
        <w:gridCol w:w="617"/>
        <w:gridCol w:w="4881"/>
        <w:gridCol w:w="1100"/>
        <w:gridCol w:w="1469"/>
      </w:tblGrid>
      <w:tr w:rsidR="002A5BBC" w:rsidRPr="002A5BBC" w:rsidTr="001C24D9">
        <w:trPr>
          <w:cnfStyle w:val="100000000000"/>
          <w:trHeight w:val="300"/>
        </w:trPr>
        <w:tc>
          <w:tcPr>
            <w:cnfStyle w:val="001000000000"/>
            <w:tcW w:w="1941" w:type="dxa"/>
            <w:noWrap/>
            <w:hideMark/>
          </w:tcPr>
          <w:p w:rsidR="002A5BBC" w:rsidRPr="002A5BBC" w:rsidRDefault="002A5BBC" w:rsidP="00F07B71">
            <w:pPr>
              <w:rPr>
                <w:b w:val="0"/>
                <w:bCs w:val="0"/>
              </w:rPr>
            </w:pPr>
            <w:r w:rsidRPr="002A5BBC">
              <w:rPr>
                <w:b w:val="0"/>
                <w:bCs w:val="0"/>
              </w:rPr>
              <w:t>Name</w:t>
            </w:r>
          </w:p>
        </w:tc>
        <w:tc>
          <w:tcPr>
            <w:tcW w:w="617" w:type="dxa"/>
            <w:noWrap/>
            <w:hideMark/>
          </w:tcPr>
          <w:p w:rsidR="002A5BBC" w:rsidRPr="002A5BBC" w:rsidRDefault="002A5BBC" w:rsidP="00F07B71">
            <w:pPr>
              <w:cnfStyle w:val="100000000000"/>
              <w:rPr>
                <w:b w:val="0"/>
                <w:bCs w:val="0"/>
              </w:rPr>
            </w:pPr>
            <w:r w:rsidRPr="002A5BBC">
              <w:rPr>
                <w:b w:val="0"/>
                <w:bCs w:val="0"/>
              </w:rPr>
              <w:t>R/W</w:t>
            </w:r>
          </w:p>
        </w:tc>
        <w:tc>
          <w:tcPr>
            <w:tcW w:w="4881" w:type="dxa"/>
            <w:noWrap/>
            <w:hideMark/>
          </w:tcPr>
          <w:p w:rsidR="002A5BBC" w:rsidRPr="002A5BBC" w:rsidRDefault="002A5BBC" w:rsidP="00F07B71">
            <w:pPr>
              <w:cnfStyle w:val="100000000000"/>
              <w:rPr>
                <w:b w:val="0"/>
                <w:bCs w:val="0"/>
              </w:rPr>
            </w:pPr>
            <w:r w:rsidRPr="002A5BBC">
              <w:rPr>
                <w:b w:val="0"/>
                <w:bCs w:val="0"/>
              </w:rPr>
              <w:t>Description</w:t>
            </w:r>
          </w:p>
        </w:tc>
        <w:tc>
          <w:tcPr>
            <w:tcW w:w="1100" w:type="dxa"/>
            <w:noWrap/>
            <w:hideMark/>
          </w:tcPr>
          <w:p w:rsidR="002A5BBC" w:rsidRPr="002A5BBC" w:rsidRDefault="001C24D9" w:rsidP="00F07B71">
            <w:pPr>
              <w:cnfStyle w:val="100000000000"/>
              <w:rPr>
                <w:b w:val="0"/>
                <w:bCs w:val="0"/>
              </w:rPr>
            </w:pPr>
            <w:r>
              <w:rPr>
                <w:b w:val="0"/>
                <w:bCs w:val="0"/>
              </w:rPr>
              <w:t>A</w:t>
            </w:r>
            <w:r w:rsidR="002A5BBC">
              <w:rPr>
                <w:b w:val="0"/>
                <w:bCs w:val="0"/>
              </w:rPr>
              <w:t>ddress</w:t>
            </w:r>
          </w:p>
        </w:tc>
        <w:tc>
          <w:tcPr>
            <w:tcW w:w="1469" w:type="dxa"/>
            <w:noWrap/>
            <w:hideMark/>
          </w:tcPr>
          <w:p w:rsidR="002A5BBC" w:rsidRPr="002A5BBC" w:rsidRDefault="001C24D9" w:rsidP="001C24D9">
            <w:pPr>
              <w:cnfStyle w:val="100000000000"/>
              <w:rPr>
                <w:b w:val="0"/>
                <w:bCs w:val="0"/>
              </w:rPr>
            </w:pPr>
            <w:r>
              <w:rPr>
                <w:b w:val="0"/>
                <w:bCs w:val="0"/>
              </w:rPr>
              <w:t>T</w:t>
            </w:r>
            <w:r w:rsidR="002A5BBC" w:rsidRPr="002A5BBC">
              <w:rPr>
                <w:b w:val="0"/>
                <w:bCs w:val="0"/>
              </w:rPr>
              <w:t xml:space="preserve">ypical </w:t>
            </w:r>
            <w:r>
              <w:rPr>
                <w:b w:val="0"/>
                <w:bCs w:val="0"/>
              </w:rPr>
              <w:t>V</w:t>
            </w:r>
            <w:r w:rsidR="002A5BBC" w:rsidRPr="002A5BBC">
              <w:rPr>
                <w:b w:val="0"/>
                <w:bCs w:val="0"/>
              </w:rPr>
              <w:t>alue</w:t>
            </w:r>
          </w:p>
        </w:tc>
      </w:tr>
      <w:tr w:rsidR="002A5BBC" w:rsidRPr="002A5BBC" w:rsidTr="001C24D9">
        <w:trPr>
          <w:cnfStyle w:val="000000100000"/>
          <w:trHeight w:val="300"/>
        </w:trPr>
        <w:tc>
          <w:tcPr>
            <w:cnfStyle w:val="001000000000"/>
            <w:tcW w:w="1941" w:type="dxa"/>
            <w:noWrap/>
            <w:hideMark/>
          </w:tcPr>
          <w:p w:rsidR="002A5BBC" w:rsidRPr="002A5BBC" w:rsidRDefault="00080CCE" w:rsidP="008835D6">
            <w:r>
              <w:t>S</w:t>
            </w:r>
            <w:r w:rsidR="002A5BBC" w:rsidRPr="002A5BBC">
              <w:t>tarting UTC time</w:t>
            </w:r>
          </w:p>
        </w:tc>
        <w:tc>
          <w:tcPr>
            <w:tcW w:w="617" w:type="dxa"/>
            <w:noWrap/>
            <w:hideMark/>
          </w:tcPr>
          <w:p w:rsidR="002A5BBC" w:rsidRPr="002A5BBC" w:rsidRDefault="002A5BBC" w:rsidP="008835D6">
            <w:pPr>
              <w:cnfStyle w:val="000000100000"/>
            </w:pPr>
            <w:r w:rsidRPr="002A5BBC">
              <w:t>R/W</w:t>
            </w:r>
          </w:p>
        </w:tc>
        <w:tc>
          <w:tcPr>
            <w:tcW w:w="4881" w:type="dxa"/>
            <w:noWrap/>
            <w:hideMark/>
          </w:tcPr>
          <w:p w:rsidR="002A5BBC" w:rsidRPr="002A5BBC" w:rsidRDefault="002A5BBC" w:rsidP="008835D6">
            <w:pPr>
              <w:cnfStyle w:val="000000100000"/>
            </w:pPr>
            <w:r w:rsidRPr="002A5BBC">
              <w:t>is updated on demand by a PCI-e command or reset</w:t>
            </w:r>
          </w:p>
        </w:tc>
        <w:tc>
          <w:tcPr>
            <w:tcW w:w="1100" w:type="dxa"/>
            <w:noWrap/>
            <w:hideMark/>
          </w:tcPr>
          <w:p w:rsidR="002A5BBC" w:rsidRPr="002A5BBC" w:rsidRDefault="002A5BBC" w:rsidP="002802AA">
            <w:pPr>
              <w:cnfStyle w:val="000000100000"/>
            </w:pPr>
            <w:r w:rsidRPr="002A5BBC">
              <w:t>0:</w:t>
            </w:r>
            <w:r w:rsidR="002802AA">
              <w:t>5</w:t>
            </w:r>
            <w:r w:rsidRPr="002A5BBC">
              <w:t>080</w:t>
            </w:r>
          </w:p>
        </w:tc>
        <w:tc>
          <w:tcPr>
            <w:tcW w:w="1469" w:type="dxa"/>
            <w:noWrap/>
            <w:hideMark/>
          </w:tcPr>
          <w:p w:rsidR="002A5BBC" w:rsidRPr="002A5BBC" w:rsidRDefault="002A5BBC" w:rsidP="008835D6">
            <w:pPr>
              <w:cnfStyle w:val="000000100000"/>
            </w:pPr>
            <w:r w:rsidRPr="002A5BBC">
              <w:t> </w:t>
            </w:r>
          </w:p>
        </w:tc>
      </w:tr>
      <w:tr w:rsidR="002A5BBC" w:rsidRPr="002A5BBC" w:rsidTr="001C24D9">
        <w:trPr>
          <w:trHeight w:val="300"/>
        </w:trPr>
        <w:tc>
          <w:tcPr>
            <w:cnfStyle w:val="001000000000"/>
            <w:tcW w:w="1941" w:type="dxa"/>
            <w:noWrap/>
            <w:hideMark/>
          </w:tcPr>
          <w:p w:rsidR="002A5BBC" w:rsidRPr="002A5BBC" w:rsidRDefault="00080CCE" w:rsidP="002802AA">
            <w:r>
              <w:t>I</w:t>
            </w:r>
            <w:r w:rsidR="002A5BBC" w:rsidRPr="002A5BBC">
              <w:t>nput</w:t>
            </w:r>
            <w:r>
              <w:t>s</w:t>
            </w:r>
            <w:r w:rsidR="002A5BBC" w:rsidRPr="002A5BBC">
              <w:t xml:space="preserve"> enable </w:t>
            </w:r>
          </w:p>
        </w:tc>
        <w:tc>
          <w:tcPr>
            <w:tcW w:w="617" w:type="dxa"/>
            <w:noWrap/>
            <w:hideMark/>
          </w:tcPr>
          <w:p w:rsidR="002A5BBC" w:rsidRPr="002A5BBC" w:rsidRDefault="002A5BBC" w:rsidP="008835D6">
            <w:pPr>
              <w:cnfStyle w:val="000000000000"/>
            </w:pPr>
            <w:r w:rsidRPr="002A5BBC">
              <w:t>R/W</w:t>
            </w:r>
          </w:p>
        </w:tc>
        <w:tc>
          <w:tcPr>
            <w:tcW w:w="4881" w:type="dxa"/>
            <w:noWrap/>
            <w:hideMark/>
          </w:tcPr>
          <w:p w:rsidR="002A5BBC" w:rsidRPr="002A5BBC" w:rsidRDefault="002A5BBC" w:rsidP="008835D6">
            <w:pPr>
              <w:cnfStyle w:val="000000000000"/>
            </w:pPr>
            <w:r w:rsidRPr="002A5BBC">
              <w:t xml:space="preserve">controls the termination enabling for each input (bits 4 </w:t>
            </w:r>
            <w:proofErr w:type="spellStart"/>
            <w:r w:rsidRPr="002A5BBC">
              <w:t>downto</w:t>
            </w:r>
            <w:proofErr w:type="spellEnd"/>
            <w:r w:rsidRPr="002A5BBC">
              <w:t xml:space="preserve"> 0) and general enable input (bit 7)</w:t>
            </w:r>
          </w:p>
        </w:tc>
        <w:tc>
          <w:tcPr>
            <w:tcW w:w="1100" w:type="dxa"/>
            <w:noWrap/>
            <w:hideMark/>
          </w:tcPr>
          <w:p w:rsidR="002A5BBC" w:rsidRPr="002A5BBC" w:rsidRDefault="002A5BBC" w:rsidP="002802AA">
            <w:pPr>
              <w:cnfStyle w:val="000000000000"/>
            </w:pPr>
            <w:r w:rsidRPr="002A5BBC">
              <w:t>0:</w:t>
            </w:r>
            <w:r w:rsidR="002802AA">
              <w:t>5</w:t>
            </w:r>
            <w:r w:rsidRPr="002A5BBC">
              <w:t>084</w:t>
            </w:r>
          </w:p>
        </w:tc>
        <w:tc>
          <w:tcPr>
            <w:tcW w:w="1469" w:type="dxa"/>
            <w:noWrap/>
            <w:hideMark/>
          </w:tcPr>
          <w:p w:rsidR="002A5BBC" w:rsidRPr="002A5BBC" w:rsidRDefault="002A5BBC" w:rsidP="008835D6">
            <w:pPr>
              <w:cnfStyle w:val="000000000000"/>
            </w:pPr>
            <w:r w:rsidRPr="002A5BBC">
              <w:t>x0000009F</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 xml:space="preserve">IRQ </w:t>
            </w:r>
            <w:proofErr w:type="spellStart"/>
            <w:r w:rsidRPr="002A5BBC">
              <w:t>tstamp</w:t>
            </w:r>
            <w:proofErr w:type="spellEnd"/>
            <w:r w:rsidRPr="002A5BBC">
              <w:t xml:space="preserve"> thresh</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an interrupt is issued if the number of accumulated timestamps since the last </w:t>
            </w:r>
            <w:proofErr w:type="spellStart"/>
            <w:r w:rsidRPr="002A5BBC">
              <w:t>irq</w:t>
            </w:r>
            <w:proofErr w:type="spellEnd"/>
            <w:r w:rsidRPr="002A5BBC">
              <w:t xml:space="preserve"> exceeds this threshold (only 7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090</w:t>
            </w:r>
          </w:p>
        </w:tc>
        <w:tc>
          <w:tcPr>
            <w:tcW w:w="1469" w:type="dxa"/>
            <w:noWrap/>
            <w:hideMark/>
          </w:tcPr>
          <w:p w:rsidR="002802AA" w:rsidRDefault="002802AA" w:rsidP="008835D6">
            <w:pPr>
              <w:cnfStyle w:val="000000100000"/>
            </w:pPr>
            <w:r w:rsidRPr="002A5BBC">
              <w:t>x000000FF</w:t>
            </w:r>
          </w:p>
          <w:p w:rsidR="001C24D9" w:rsidRPr="002A5BBC" w:rsidRDefault="001C24D9" w:rsidP="008835D6">
            <w:pPr>
              <w:cnfStyle w:val="000000100000"/>
            </w:pPr>
            <w:r>
              <w:t>= memory full</w:t>
            </w:r>
          </w:p>
        </w:tc>
      </w:tr>
      <w:tr w:rsidR="002802AA" w:rsidRPr="002A5BBC" w:rsidTr="001C24D9">
        <w:trPr>
          <w:trHeight w:val="300"/>
        </w:trPr>
        <w:tc>
          <w:tcPr>
            <w:cnfStyle w:val="001000000000"/>
            <w:tcW w:w="1941" w:type="dxa"/>
            <w:noWrap/>
            <w:hideMark/>
          </w:tcPr>
          <w:p w:rsidR="002802AA" w:rsidRPr="002A5BBC" w:rsidRDefault="002802AA" w:rsidP="008835D6">
            <w:r w:rsidRPr="002A5BBC">
              <w:t>IRQ time thresh</w:t>
            </w:r>
          </w:p>
        </w:tc>
        <w:tc>
          <w:tcPr>
            <w:tcW w:w="617" w:type="dxa"/>
            <w:noWrap/>
            <w:hideMark/>
          </w:tcPr>
          <w:p w:rsidR="002802AA" w:rsidRPr="002A5BBC" w:rsidRDefault="002802AA" w:rsidP="008835D6">
            <w:pPr>
              <w:cnfStyle w:val="000000000000"/>
            </w:pPr>
            <w:r w:rsidRPr="002A5BBC">
              <w:t>R/W</w:t>
            </w:r>
          </w:p>
        </w:tc>
        <w:tc>
          <w:tcPr>
            <w:tcW w:w="4881" w:type="dxa"/>
            <w:noWrap/>
            <w:hideMark/>
          </w:tcPr>
          <w:p w:rsidR="002802AA" w:rsidRPr="002A5BBC" w:rsidRDefault="002802AA" w:rsidP="008835D6">
            <w:pPr>
              <w:cnfStyle w:val="000000000000"/>
            </w:pPr>
            <w:r w:rsidRPr="002A5BBC">
              <w:t xml:space="preserve">an interrupt is issued if this amount of seconds has passed after the last </w:t>
            </w:r>
            <w:proofErr w:type="spellStart"/>
            <w:r w:rsidRPr="002A5BBC">
              <w:t>irq</w:t>
            </w:r>
            <w:proofErr w:type="spellEnd"/>
            <w:r w:rsidRPr="002A5BBC">
              <w:t xml:space="preserve"> and at least a timestamp has been registered</w:t>
            </w:r>
          </w:p>
        </w:tc>
        <w:tc>
          <w:tcPr>
            <w:tcW w:w="1100" w:type="dxa"/>
            <w:noWrap/>
            <w:hideMark/>
          </w:tcPr>
          <w:p w:rsidR="002802AA" w:rsidRPr="002A5BBC" w:rsidRDefault="002802AA" w:rsidP="002802AA">
            <w:pPr>
              <w:cnfStyle w:val="000000000000"/>
            </w:pPr>
            <w:r w:rsidRPr="002A5BBC">
              <w:t>0:</w:t>
            </w:r>
            <w:r>
              <w:t>5</w:t>
            </w:r>
            <w:r w:rsidRPr="002A5BBC">
              <w:t>094</w:t>
            </w:r>
          </w:p>
        </w:tc>
        <w:tc>
          <w:tcPr>
            <w:tcW w:w="1469" w:type="dxa"/>
            <w:noWrap/>
            <w:hideMark/>
          </w:tcPr>
          <w:p w:rsidR="001C24D9" w:rsidRDefault="002802AA" w:rsidP="001C24D9">
            <w:pPr>
              <w:cnfStyle w:val="000000000000"/>
            </w:pPr>
            <w:r w:rsidRPr="002A5BBC">
              <w:t>x00000</w:t>
            </w:r>
            <w:r w:rsidR="001C24D9">
              <w:t>078</w:t>
            </w:r>
          </w:p>
          <w:p w:rsidR="002802AA" w:rsidRPr="002A5BBC" w:rsidRDefault="002802AA" w:rsidP="001C24D9">
            <w:pPr>
              <w:cnfStyle w:val="000000000000"/>
            </w:pPr>
            <w:r w:rsidRPr="002A5BBC">
              <w:t xml:space="preserve">= 2 </w:t>
            </w:r>
            <w:r w:rsidR="001C24D9">
              <w:t>min</w:t>
            </w:r>
          </w:p>
        </w:tc>
      </w:tr>
      <w:tr w:rsidR="002802AA" w:rsidRPr="002A5BBC" w:rsidTr="001C24D9">
        <w:trPr>
          <w:cnfStyle w:val="000000100000"/>
          <w:trHeight w:val="300"/>
        </w:trPr>
        <w:tc>
          <w:tcPr>
            <w:cnfStyle w:val="001000000000"/>
            <w:tcW w:w="1941" w:type="dxa"/>
            <w:noWrap/>
            <w:hideMark/>
          </w:tcPr>
          <w:p w:rsidR="002802AA" w:rsidRPr="002A5BBC" w:rsidRDefault="002802AA" w:rsidP="008835D6">
            <w:r w:rsidRPr="002A5BBC">
              <w:t>DAC word</w:t>
            </w:r>
          </w:p>
        </w:tc>
        <w:tc>
          <w:tcPr>
            <w:tcW w:w="617" w:type="dxa"/>
            <w:noWrap/>
            <w:hideMark/>
          </w:tcPr>
          <w:p w:rsidR="002802AA" w:rsidRPr="002A5BBC" w:rsidRDefault="002802AA" w:rsidP="008835D6">
            <w:pPr>
              <w:cnfStyle w:val="000000100000"/>
            </w:pPr>
            <w:r w:rsidRPr="002A5BBC">
              <w:t>R/W</w:t>
            </w:r>
          </w:p>
        </w:tc>
        <w:tc>
          <w:tcPr>
            <w:tcW w:w="4881" w:type="dxa"/>
            <w:noWrap/>
            <w:hideMark/>
          </w:tcPr>
          <w:p w:rsidR="002802AA" w:rsidRPr="002A5BBC" w:rsidRDefault="002802AA" w:rsidP="008835D6">
            <w:pPr>
              <w:cnfStyle w:val="000000100000"/>
            </w:pPr>
            <w:r w:rsidRPr="002A5BBC">
              <w:t xml:space="preserve">word to be sent to the TDC mezzanine DAC (only 24 </w:t>
            </w:r>
            <w:proofErr w:type="spellStart"/>
            <w:r w:rsidRPr="002A5BBC">
              <w:t>LSbits</w:t>
            </w:r>
            <w:proofErr w:type="spellEnd"/>
            <w:r w:rsidRPr="002A5BBC">
              <w:t xml:space="preserve"> considered)</w:t>
            </w:r>
          </w:p>
        </w:tc>
        <w:tc>
          <w:tcPr>
            <w:tcW w:w="1100" w:type="dxa"/>
            <w:noWrap/>
            <w:hideMark/>
          </w:tcPr>
          <w:p w:rsidR="002802AA" w:rsidRPr="002A5BBC" w:rsidRDefault="002802AA" w:rsidP="002802AA">
            <w:pPr>
              <w:cnfStyle w:val="000000100000"/>
            </w:pPr>
            <w:r w:rsidRPr="002A5BBC">
              <w:t>0:</w:t>
            </w:r>
            <w:r>
              <w:t>5</w:t>
            </w:r>
            <w:r w:rsidRPr="002A5BBC">
              <w:t>098</w:t>
            </w:r>
          </w:p>
        </w:tc>
        <w:tc>
          <w:tcPr>
            <w:tcW w:w="1469" w:type="dxa"/>
            <w:noWrap/>
            <w:hideMark/>
          </w:tcPr>
          <w:p w:rsidR="002802AA" w:rsidRDefault="002802AA" w:rsidP="008835D6">
            <w:pPr>
              <w:cnfStyle w:val="000000100000"/>
            </w:pPr>
            <w:r w:rsidRPr="002A5BBC">
              <w:t>x0000A8F5</w:t>
            </w:r>
          </w:p>
          <w:p w:rsidR="00E84027" w:rsidRPr="002A5BBC" w:rsidRDefault="00E84027" w:rsidP="008835D6">
            <w:pPr>
              <w:cnfStyle w:val="000000100000"/>
            </w:pPr>
            <w:r>
              <w:t>= 1.65 V</w:t>
            </w:r>
          </w:p>
        </w:tc>
      </w:tr>
      <w:tr w:rsidR="002802AA" w:rsidRPr="002A5BBC" w:rsidTr="001C24D9">
        <w:trPr>
          <w:trHeight w:val="300"/>
        </w:trPr>
        <w:tc>
          <w:tcPr>
            <w:cnfStyle w:val="001000000000"/>
            <w:tcW w:w="1941" w:type="dxa"/>
            <w:noWrap/>
            <w:hideMark/>
          </w:tcPr>
          <w:p w:rsidR="002802AA" w:rsidRPr="002A5BBC" w:rsidRDefault="002802AA" w:rsidP="008835D6">
            <w:r w:rsidRPr="002A5BBC">
              <w:t> </w:t>
            </w:r>
          </w:p>
        </w:tc>
        <w:tc>
          <w:tcPr>
            <w:tcW w:w="617" w:type="dxa"/>
            <w:noWrap/>
            <w:hideMark/>
          </w:tcPr>
          <w:p w:rsidR="002802AA" w:rsidRPr="002A5BBC" w:rsidRDefault="002802AA" w:rsidP="008835D6">
            <w:pPr>
              <w:cnfStyle w:val="000000000000"/>
            </w:pPr>
            <w:r w:rsidRPr="002A5BBC">
              <w:t> </w:t>
            </w:r>
          </w:p>
        </w:tc>
        <w:tc>
          <w:tcPr>
            <w:tcW w:w="4881" w:type="dxa"/>
            <w:noWrap/>
            <w:hideMark/>
          </w:tcPr>
          <w:p w:rsidR="002802AA" w:rsidRPr="002A5BBC" w:rsidRDefault="002802AA" w:rsidP="008835D6">
            <w:pPr>
              <w:cnfStyle w:val="000000000000"/>
            </w:pPr>
            <w:r w:rsidRPr="002A5BBC">
              <w:t>RESERVED</w:t>
            </w:r>
          </w:p>
        </w:tc>
        <w:tc>
          <w:tcPr>
            <w:tcW w:w="1100" w:type="dxa"/>
            <w:noWrap/>
            <w:hideMark/>
          </w:tcPr>
          <w:p w:rsidR="002802AA" w:rsidRPr="002A5BBC" w:rsidRDefault="002802AA" w:rsidP="002802AA">
            <w:pPr>
              <w:cnfStyle w:val="000000000000"/>
            </w:pPr>
            <w:r w:rsidRPr="002A5BBC">
              <w:t>0:</w:t>
            </w:r>
            <w:r>
              <w:t>5</w:t>
            </w:r>
            <w:r w:rsidRPr="002A5BBC">
              <w:t>09C</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080CCE" w:rsidP="008835D6">
            <w:r>
              <w:t>C</w:t>
            </w:r>
            <w:r w:rsidR="002802AA" w:rsidRPr="002A5BBC">
              <w:t>urrent UTC time</w:t>
            </w:r>
          </w:p>
        </w:tc>
        <w:tc>
          <w:tcPr>
            <w:tcW w:w="617" w:type="dxa"/>
            <w:noWrap/>
            <w:hideMark/>
          </w:tcPr>
          <w:p w:rsidR="002802AA" w:rsidRPr="002A5BBC" w:rsidRDefault="002802AA" w:rsidP="008835D6">
            <w:pPr>
              <w:cnfStyle w:val="000000100000"/>
            </w:pPr>
            <w:r w:rsidRPr="002A5BBC">
              <w:t>R</w:t>
            </w:r>
          </w:p>
        </w:tc>
        <w:tc>
          <w:tcPr>
            <w:tcW w:w="4881" w:type="dxa"/>
            <w:noWrap/>
            <w:hideMark/>
          </w:tcPr>
          <w:p w:rsidR="002802AA" w:rsidRPr="002A5BBC" w:rsidRDefault="002802AA" w:rsidP="008835D6">
            <w:pPr>
              <w:cnfStyle w:val="000000100000"/>
            </w:pPr>
            <w:r w:rsidRPr="002A5BBC">
              <w:t xml:space="preserve">calculated by the core according to the local </w:t>
            </w:r>
            <w:proofErr w:type="spellStart"/>
            <w:r w:rsidRPr="002A5BBC">
              <w:t>clk</w:t>
            </w:r>
            <w:proofErr w:type="spellEnd"/>
          </w:p>
        </w:tc>
        <w:tc>
          <w:tcPr>
            <w:tcW w:w="1100" w:type="dxa"/>
            <w:noWrap/>
            <w:hideMark/>
          </w:tcPr>
          <w:p w:rsidR="002802AA" w:rsidRPr="002A5BBC" w:rsidRDefault="002802AA" w:rsidP="002802AA">
            <w:pPr>
              <w:cnfStyle w:val="000000100000"/>
            </w:pPr>
            <w:r w:rsidRPr="002A5BBC">
              <w:t>0:</w:t>
            </w:r>
            <w:r>
              <w:t>5</w:t>
            </w:r>
            <w:r w:rsidRPr="002A5BBC">
              <w:t>0A0</w:t>
            </w:r>
          </w:p>
        </w:tc>
        <w:tc>
          <w:tcPr>
            <w:tcW w:w="1469" w:type="dxa"/>
            <w:noWrap/>
            <w:hideMark/>
          </w:tcPr>
          <w:p w:rsidR="002802AA" w:rsidRPr="002A5BBC" w:rsidRDefault="002802AA" w:rsidP="008835D6">
            <w:pPr>
              <w:cnfStyle w:val="000000100000"/>
            </w:pPr>
            <w:r w:rsidRPr="002A5BBC">
              <w:t> </w:t>
            </w:r>
          </w:p>
        </w:tc>
      </w:tr>
      <w:tr w:rsidR="002802AA" w:rsidRPr="002A5BBC" w:rsidTr="001C24D9">
        <w:trPr>
          <w:trHeight w:val="215"/>
        </w:trPr>
        <w:tc>
          <w:tcPr>
            <w:cnfStyle w:val="001000000000"/>
            <w:tcW w:w="1941" w:type="dxa"/>
            <w:noWrap/>
            <w:hideMark/>
          </w:tcPr>
          <w:p w:rsidR="002802AA" w:rsidRPr="002A5BBC" w:rsidRDefault="00080CCE" w:rsidP="00080CCE">
            <w:r>
              <w:t>Ci</w:t>
            </w:r>
            <w:r w:rsidR="002802AA" w:rsidRPr="002A5BBC">
              <w:t xml:space="preserve">rcular buffer </w:t>
            </w:r>
            <w:r>
              <w:t xml:space="preserve">write </w:t>
            </w:r>
            <w:r w:rsidR="002802AA" w:rsidRPr="002A5BBC">
              <w:t>pointer</w:t>
            </w:r>
          </w:p>
        </w:tc>
        <w:tc>
          <w:tcPr>
            <w:tcW w:w="617" w:type="dxa"/>
            <w:noWrap/>
            <w:hideMark/>
          </w:tcPr>
          <w:p w:rsidR="002802AA" w:rsidRPr="002A5BBC" w:rsidRDefault="002802AA" w:rsidP="008835D6">
            <w:pPr>
              <w:cnfStyle w:val="000000000000"/>
            </w:pPr>
            <w:r w:rsidRPr="002A5BBC">
              <w:t>R</w:t>
            </w:r>
          </w:p>
        </w:tc>
        <w:tc>
          <w:tcPr>
            <w:tcW w:w="4881" w:type="dxa"/>
            <w:noWrap/>
            <w:hideMark/>
          </w:tcPr>
          <w:p w:rsidR="00080CCE" w:rsidRDefault="002802AA" w:rsidP="00080CCE">
            <w:pPr>
              <w:cnfStyle w:val="000000000000"/>
            </w:pPr>
            <w:r w:rsidRPr="002A5BBC">
              <w:t>provided to PCI-e for DMA configuration</w:t>
            </w:r>
          </w:p>
          <w:p w:rsidR="002802AA" w:rsidRPr="002A5BBC" w:rsidRDefault="002802AA" w:rsidP="00080CCE">
            <w:pPr>
              <w:cnfStyle w:val="000000000000"/>
            </w:pPr>
            <w:r w:rsidRPr="002A5BBC">
              <w:t xml:space="preserve">(includes the </w:t>
            </w:r>
            <w:proofErr w:type="spellStart"/>
            <w:r w:rsidRPr="002A5BBC">
              <w:t>DaCapo</w:t>
            </w:r>
            <w:proofErr w:type="spellEnd"/>
            <w:r w:rsidRPr="002A5BBC">
              <w:t xml:space="preserve"> flag)</w:t>
            </w:r>
          </w:p>
        </w:tc>
        <w:tc>
          <w:tcPr>
            <w:tcW w:w="1100" w:type="dxa"/>
            <w:noWrap/>
            <w:hideMark/>
          </w:tcPr>
          <w:p w:rsidR="002802AA" w:rsidRPr="002A5BBC" w:rsidRDefault="002802AA" w:rsidP="002802AA">
            <w:pPr>
              <w:cnfStyle w:val="000000000000"/>
            </w:pPr>
            <w:r w:rsidRPr="002A5BBC">
              <w:t>0:</w:t>
            </w:r>
            <w:r>
              <w:t>5</w:t>
            </w:r>
            <w:r w:rsidRPr="002A5BBC">
              <w:t>0A8</w:t>
            </w:r>
          </w:p>
        </w:tc>
        <w:tc>
          <w:tcPr>
            <w:tcW w:w="1469" w:type="dxa"/>
            <w:noWrap/>
            <w:hideMark/>
          </w:tcPr>
          <w:p w:rsidR="002802AA" w:rsidRPr="002A5BBC" w:rsidRDefault="002802AA" w:rsidP="008835D6">
            <w:pPr>
              <w:cnfStyle w:val="000000000000"/>
            </w:pPr>
            <w:r w:rsidRPr="002A5BBC">
              <w:t> </w:t>
            </w:r>
          </w:p>
        </w:tc>
      </w:tr>
      <w:tr w:rsidR="002802AA" w:rsidRPr="002A5BBC" w:rsidTr="001C24D9">
        <w:trPr>
          <w:cnfStyle w:val="000000100000"/>
          <w:trHeight w:val="300"/>
        </w:trPr>
        <w:tc>
          <w:tcPr>
            <w:cnfStyle w:val="001000000000"/>
            <w:tcW w:w="1941" w:type="dxa"/>
            <w:noWrap/>
            <w:hideMark/>
          </w:tcPr>
          <w:p w:rsidR="002802AA" w:rsidRPr="002A5BBC" w:rsidRDefault="003506A5" w:rsidP="003506A5">
            <w:r w:rsidRPr="002A5BBC">
              <w:t>C</w:t>
            </w:r>
            <w:r>
              <w:t>ontrol Register</w:t>
            </w:r>
          </w:p>
        </w:tc>
        <w:tc>
          <w:tcPr>
            <w:tcW w:w="617" w:type="dxa"/>
            <w:noWrap/>
            <w:hideMark/>
          </w:tcPr>
          <w:p w:rsidR="002802AA" w:rsidRPr="002A5BBC" w:rsidRDefault="003506A5" w:rsidP="008835D6">
            <w:pPr>
              <w:cnfStyle w:val="000000100000"/>
            </w:pPr>
            <w:r>
              <w:t>W</w:t>
            </w:r>
          </w:p>
        </w:tc>
        <w:tc>
          <w:tcPr>
            <w:tcW w:w="4881" w:type="dxa"/>
            <w:noWrap/>
            <w:hideMark/>
          </w:tcPr>
          <w:p w:rsidR="002802AA" w:rsidRPr="002A5BBC" w:rsidRDefault="003506A5" w:rsidP="003506A5">
            <w:pPr>
              <w:cnfStyle w:val="000000100000"/>
            </w:pPr>
            <w:r>
              <w:t>Commands the main core state machine</w:t>
            </w:r>
          </w:p>
        </w:tc>
        <w:tc>
          <w:tcPr>
            <w:tcW w:w="1100" w:type="dxa"/>
            <w:noWrap/>
            <w:hideMark/>
          </w:tcPr>
          <w:p w:rsidR="002802AA" w:rsidRPr="002A5BBC" w:rsidRDefault="002802AA" w:rsidP="003506A5">
            <w:pPr>
              <w:cnfStyle w:val="000000100000"/>
            </w:pPr>
            <w:r w:rsidRPr="002A5BBC">
              <w:t>0:</w:t>
            </w:r>
            <w:r>
              <w:t>5</w:t>
            </w:r>
            <w:r w:rsidRPr="002A5BBC">
              <w:t>0</w:t>
            </w:r>
            <w:r w:rsidR="003506A5">
              <w:t>FC</w:t>
            </w:r>
          </w:p>
        </w:tc>
        <w:tc>
          <w:tcPr>
            <w:tcW w:w="1469" w:type="dxa"/>
            <w:noWrap/>
            <w:hideMark/>
          </w:tcPr>
          <w:p w:rsidR="002802AA" w:rsidRPr="002A5BBC" w:rsidRDefault="002802AA" w:rsidP="00A76544">
            <w:pPr>
              <w:keepNext/>
              <w:cnfStyle w:val="000000100000"/>
            </w:pPr>
            <w:r w:rsidRPr="002A5BBC">
              <w:t> </w:t>
            </w:r>
          </w:p>
        </w:tc>
      </w:tr>
    </w:tbl>
    <w:p w:rsidR="00A76544" w:rsidRDefault="00A76544">
      <w:pPr>
        <w:pStyle w:val="Caption"/>
      </w:pPr>
      <w:r>
        <w:t xml:space="preserve">Table </w:t>
      </w:r>
      <w:fldSimple w:instr=" SEQ Table \* ARABIC ">
        <w:r w:rsidR="00A22ECC">
          <w:rPr>
            <w:noProof/>
          </w:rPr>
          <w:t>6</w:t>
        </w:r>
      </w:fldSimple>
      <w:r>
        <w:t>: TDC core registers</w:t>
      </w:r>
    </w:p>
    <w:p w:rsidR="003506A5" w:rsidRDefault="003506A5" w:rsidP="00376912">
      <w:pPr>
        <w:spacing w:before="200"/>
      </w:pPr>
      <w:r>
        <w:t>Amongst the registers for the operation of the TDC core, one in particular is utterly important:  the Control Register allows commanding the main Finite State Machine.</w:t>
      </w:r>
    </w:p>
    <w:tbl>
      <w:tblPr>
        <w:tblStyle w:val="LightShading-Accent11"/>
        <w:tblW w:w="9918" w:type="dxa"/>
        <w:tblLook w:val="04A0"/>
      </w:tblPr>
      <w:tblGrid>
        <w:gridCol w:w="2088"/>
        <w:gridCol w:w="412"/>
        <w:gridCol w:w="4898"/>
        <w:gridCol w:w="2520"/>
      </w:tblGrid>
      <w:tr w:rsidR="003506A5" w:rsidRPr="00F07B71" w:rsidTr="003506A5">
        <w:trPr>
          <w:cnfStyle w:val="100000000000"/>
          <w:trHeight w:val="300"/>
        </w:trPr>
        <w:tc>
          <w:tcPr>
            <w:cnfStyle w:val="001000000000"/>
            <w:tcW w:w="2088" w:type="dxa"/>
            <w:noWrap/>
            <w:hideMark/>
          </w:tcPr>
          <w:p w:rsidR="003506A5" w:rsidRPr="001C24D9" w:rsidRDefault="003506A5">
            <w:pPr>
              <w:rPr>
                <w:b w:val="0"/>
              </w:rPr>
            </w:pPr>
            <w:r w:rsidRPr="001C24D9">
              <w:rPr>
                <w:b w:val="0"/>
              </w:rPr>
              <w:t>Control Reg</w:t>
            </w:r>
            <w:r w:rsidR="00A76544" w:rsidRPr="001C24D9">
              <w:rPr>
                <w:b w:val="0"/>
              </w:rPr>
              <w:t>ister</w:t>
            </w:r>
            <w:r w:rsidRPr="001C24D9">
              <w:rPr>
                <w:b w:val="0"/>
              </w:rPr>
              <w:t xml:space="preserve"> Bit</w:t>
            </w:r>
          </w:p>
        </w:tc>
        <w:tc>
          <w:tcPr>
            <w:tcW w:w="412" w:type="dxa"/>
            <w:noWrap/>
            <w:hideMark/>
          </w:tcPr>
          <w:p w:rsidR="003506A5" w:rsidRPr="001C24D9" w:rsidRDefault="003506A5" w:rsidP="00F07B71">
            <w:pPr>
              <w:jc w:val="center"/>
              <w:cnfStyle w:val="100000000000"/>
              <w:rPr>
                <w:b w:val="0"/>
              </w:rPr>
            </w:pPr>
          </w:p>
        </w:tc>
        <w:tc>
          <w:tcPr>
            <w:tcW w:w="4898" w:type="dxa"/>
            <w:noWrap/>
            <w:hideMark/>
          </w:tcPr>
          <w:p w:rsidR="003506A5" w:rsidRPr="001C24D9" w:rsidRDefault="003506A5">
            <w:pPr>
              <w:cnfStyle w:val="100000000000"/>
              <w:rPr>
                <w:b w:val="0"/>
              </w:rPr>
            </w:pPr>
            <w:r w:rsidRPr="001C24D9">
              <w:rPr>
                <w:b w:val="0"/>
              </w:rPr>
              <w:t> Action Description</w:t>
            </w:r>
          </w:p>
        </w:tc>
        <w:tc>
          <w:tcPr>
            <w:tcW w:w="2520" w:type="dxa"/>
            <w:noWrap/>
            <w:hideMark/>
          </w:tcPr>
          <w:p w:rsidR="003506A5" w:rsidRPr="001C24D9" w:rsidRDefault="003506A5" w:rsidP="003506A5">
            <w:pPr>
              <w:cnfStyle w:val="100000000000"/>
              <w:rPr>
                <w:b w:val="0"/>
              </w:rPr>
            </w:pPr>
            <w:r w:rsidRPr="001C24D9">
              <w:rPr>
                <w:b w:val="0"/>
              </w:rPr>
              <w:t>Control Reg</w:t>
            </w:r>
            <w:r w:rsidR="00A76544" w:rsidRPr="001C24D9">
              <w:rPr>
                <w:b w:val="0"/>
              </w:rPr>
              <w:t>ister</w:t>
            </w:r>
            <w:r w:rsidRPr="001C24D9">
              <w:rPr>
                <w:b w:val="0"/>
              </w:rPr>
              <w:t xml:space="preserve"> Value</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Activate acquisition</w:t>
            </w:r>
          </w:p>
        </w:tc>
        <w:tc>
          <w:tcPr>
            <w:tcW w:w="2520" w:type="dxa"/>
            <w:noWrap/>
            <w:hideMark/>
          </w:tcPr>
          <w:p w:rsidR="003506A5" w:rsidRPr="00F07B71" w:rsidRDefault="003506A5" w:rsidP="00F07B71">
            <w:pPr>
              <w:cnfStyle w:val="000000100000"/>
            </w:pPr>
            <w:r w:rsidRPr="00F07B71">
              <w:t>x00000001</w:t>
            </w:r>
          </w:p>
        </w:tc>
      </w:tr>
      <w:tr w:rsidR="003506A5" w:rsidRPr="00F07B71" w:rsidTr="003506A5">
        <w:trPr>
          <w:trHeight w:val="300"/>
        </w:trPr>
        <w:tc>
          <w:tcPr>
            <w:cnfStyle w:val="001000000000"/>
            <w:tcW w:w="2088" w:type="dxa"/>
            <w:noWrap/>
            <w:hideMark/>
          </w:tcPr>
          <w:p w:rsidR="003506A5" w:rsidRPr="00F07B71" w:rsidRDefault="003506A5">
            <w:r w:rsidRPr="00F07B71">
              <w:t>Bit 1</w:t>
            </w:r>
          </w:p>
        </w:tc>
        <w:tc>
          <w:tcPr>
            <w:tcW w:w="412" w:type="dxa"/>
            <w:noWrap/>
            <w:hideMark/>
          </w:tcPr>
          <w:p w:rsidR="003506A5" w:rsidRPr="00F07B71" w:rsidRDefault="003506A5" w:rsidP="00F07B71">
            <w:pPr>
              <w:ind w:right="-232"/>
              <w:cnfStyle w:val="000000000000"/>
            </w:pPr>
            <w:r w:rsidRPr="00F07B71">
              <w:t> </w:t>
            </w:r>
          </w:p>
        </w:tc>
        <w:tc>
          <w:tcPr>
            <w:tcW w:w="4898" w:type="dxa"/>
            <w:noWrap/>
            <w:hideMark/>
          </w:tcPr>
          <w:p w:rsidR="003506A5" w:rsidRPr="00F07B71" w:rsidRDefault="003506A5" w:rsidP="00F07B71">
            <w:pPr>
              <w:cnfStyle w:val="000000000000"/>
            </w:pPr>
            <w:r w:rsidRPr="00F07B71">
              <w:t>De-activate acquisition</w:t>
            </w:r>
          </w:p>
        </w:tc>
        <w:tc>
          <w:tcPr>
            <w:tcW w:w="2520" w:type="dxa"/>
            <w:noWrap/>
            <w:hideMark/>
          </w:tcPr>
          <w:p w:rsidR="003506A5" w:rsidRPr="00F07B71" w:rsidRDefault="003506A5" w:rsidP="00F07B71">
            <w:pPr>
              <w:cnfStyle w:val="000000000000"/>
            </w:pPr>
            <w:r w:rsidRPr="00F07B71">
              <w:t>x00000002</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2</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Load </w:t>
            </w:r>
            <w:proofErr w:type="spellStart"/>
            <w:r w:rsidRPr="00F07B71">
              <w:t>Acam</w:t>
            </w:r>
            <w:proofErr w:type="spellEnd"/>
            <w:r w:rsidRPr="00F07B71">
              <w:t xml:space="preserve"> </w:t>
            </w:r>
            <w:proofErr w:type="spellStart"/>
            <w:r w:rsidRPr="00F07B71">
              <w:t>config</w:t>
            </w:r>
            <w:proofErr w:type="spellEnd"/>
          </w:p>
        </w:tc>
        <w:tc>
          <w:tcPr>
            <w:tcW w:w="2520" w:type="dxa"/>
            <w:noWrap/>
            <w:hideMark/>
          </w:tcPr>
          <w:p w:rsidR="003506A5" w:rsidRPr="00F07B71" w:rsidRDefault="003506A5" w:rsidP="00F07B71">
            <w:pPr>
              <w:cnfStyle w:val="000000100000"/>
            </w:pPr>
            <w:r w:rsidRPr="00F07B71">
              <w:t>x00000004</w:t>
            </w:r>
          </w:p>
        </w:tc>
      </w:tr>
      <w:tr w:rsidR="003506A5" w:rsidRPr="00F07B71" w:rsidTr="003506A5">
        <w:trPr>
          <w:trHeight w:val="300"/>
        </w:trPr>
        <w:tc>
          <w:tcPr>
            <w:cnfStyle w:val="001000000000"/>
            <w:tcW w:w="2088" w:type="dxa"/>
            <w:noWrap/>
            <w:hideMark/>
          </w:tcPr>
          <w:p w:rsidR="003506A5" w:rsidRPr="00F07B71" w:rsidRDefault="003506A5">
            <w:r w:rsidRPr="00F07B71">
              <w:t>Bit 3</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configuration</w:t>
            </w:r>
          </w:p>
        </w:tc>
        <w:tc>
          <w:tcPr>
            <w:tcW w:w="2520" w:type="dxa"/>
            <w:noWrap/>
            <w:hideMark/>
          </w:tcPr>
          <w:p w:rsidR="003506A5" w:rsidRPr="00F07B71" w:rsidRDefault="003506A5" w:rsidP="00F07B71">
            <w:pPr>
              <w:cnfStyle w:val="000000000000"/>
            </w:pPr>
            <w:r w:rsidRPr="00F07B71">
              <w:t>x00000008</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4</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status</w:t>
            </w:r>
          </w:p>
        </w:tc>
        <w:tc>
          <w:tcPr>
            <w:tcW w:w="2520" w:type="dxa"/>
            <w:noWrap/>
            <w:hideMark/>
          </w:tcPr>
          <w:p w:rsidR="003506A5" w:rsidRPr="00F07B71" w:rsidRDefault="003506A5" w:rsidP="00F07B71">
            <w:pPr>
              <w:cnfStyle w:val="000000100000"/>
            </w:pPr>
            <w:r w:rsidRPr="00F07B71">
              <w:t>x00000010</w:t>
            </w:r>
          </w:p>
        </w:tc>
      </w:tr>
      <w:tr w:rsidR="003506A5" w:rsidRPr="00F07B71" w:rsidTr="003506A5">
        <w:trPr>
          <w:trHeight w:val="300"/>
        </w:trPr>
        <w:tc>
          <w:tcPr>
            <w:cnfStyle w:val="001000000000"/>
            <w:tcW w:w="2088" w:type="dxa"/>
            <w:noWrap/>
            <w:hideMark/>
          </w:tcPr>
          <w:p w:rsidR="003506A5" w:rsidRPr="00F07B71" w:rsidRDefault="003506A5">
            <w:r w:rsidRPr="00F07B71">
              <w:t>Bit 5</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IFIFO 1</w:t>
            </w:r>
          </w:p>
        </w:tc>
        <w:tc>
          <w:tcPr>
            <w:tcW w:w="2520" w:type="dxa"/>
            <w:noWrap/>
            <w:hideMark/>
          </w:tcPr>
          <w:p w:rsidR="003506A5" w:rsidRPr="00F07B71" w:rsidRDefault="003506A5" w:rsidP="00F07B71">
            <w:pPr>
              <w:cnfStyle w:val="000000000000"/>
            </w:pPr>
            <w:r w:rsidRPr="00F07B71">
              <w:t>x00000020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6</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Read </w:t>
            </w:r>
            <w:proofErr w:type="spellStart"/>
            <w:r w:rsidRPr="00F07B71">
              <w:t>Acam</w:t>
            </w:r>
            <w:proofErr w:type="spellEnd"/>
            <w:r w:rsidRPr="00F07B71">
              <w:t xml:space="preserve"> IFIFO 2</w:t>
            </w:r>
          </w:p>
        </w:tc>
        <w:tc>
          <w:tcPr>
            <w:tcW w:w="2520" w:type="dxa"/>
            <w:noWrap/>
            <w:hideMark/>
          </w:tcPr>
          <w:p w:rsidR="003506A5" w:rsidRPr="00F07B71" w:rsidRDefault="003506A5" w:rsidP="00F07B71">
            <w:pPr>
              <w:cnfStyle w:val="000000100000"/>
            </w:pPr>
            <w:r w:rsidRPr="00F07B71">
              <w:t>x00000040</w:t>
            </w:r>
          </w:p>
        </w:tc>
      </w:tr>
      <w:tr w:rsidR="003506A5" w:rsidRPr="00F07B71" w:rsidTr="003506A5">
        <w:trPr>
          <w:trHeight w:val="300"/>
        </w:trPr>
        <w:tc>
          <w:tcPr>
            <w:cnfStyle w:val="001000000000"/>
            <w:tcW w:w="2088" w:type="dxa"/>
            <w:noWrap/>
            <w:hideMark/>
          </w:tcPr>
          <w:p w:rsidR="003506A5" w:rsidRPr="00F07B71" w:rsidRDefault="003506A5">
            <w:r w:rsidRPr="00F07B71">
              <w:t>Bit 7</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 xml:space="preserve">Read </w:t>
            </w:r>
            <w:proofErr w:type="spellStart"/>
            <w:r w:rsidRPr="00F07B71">
              <w:t>Acam</w:t>
            </w:r>
            <w:proofErr w:type="spellEnd"/>
            <w:r w:rsidRPr="00F07B71">
              <w:t xml:space="preserve"> Start01 register</w:t>
            </w:r>
          </w:p>
        </w:tc>
        <w:tc>
          <w:tcPr>
            <w:tcW w:w="2520" w:type="dxa"/>
            <w:noWrap/>
            <w:hideMark/>
          </w:tcPr>
          <w:p w:rsidR="003506A5" w:rsidRPr="00F07B71" w:rsidRDefault="003506A5" w:rsidP="00F07B71">
            <w:pPr>
              <w:cnfStyle w:val="000000000000"/>
            </w:pPr>
            <w:r w:rsidRPr="00F07B71">
              <w:t>x00000080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8</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Reset </w:t>
            </w:r>
            <w:proofErr w:type="spellStart"/>
            <w:r w:rsidRPr="00F07B71">
              <w:t>Acam</w:t>
            </w:r>
            <w:proofErr w:type="spellEnd"/>
            <w:r w:rsidRPr="00F07B71">
              <w:t xml:space="preserve"> chip</w:t>
            </w:r>
          </w:p>
        </w:tc>
        <w:tc>
          <w:tcPr>
            <w:tcW w:w="2520" w:type="dxa"/>
            <w:noWrap/>
            <w:hideMark/>
          </w:tcPr>
          <w:p w:rsidR="003506A5" w:rsidRPr="00F07B71" w:rsidRDefault="003506A5" w:rsidP="00F07B71">
            <w:pPr>
              <w:cnfStyle w:val="000000100000"/>
            </w:pPr>
            <w:r w:rsidRPr="00F07B71">
              <w:t>x00000100</w:t>
            </w:r>
          </w:p>
        </w:tc>
      </w:tr>
      <w:tr w:rsidR="003506A5" w:rsidRPr="00F07B71" w:rsidTr="003506A5">
        <w:trPr>
          <w:trHeight w:val="300"/>
        </w:trPr>
        <w:tc>
          <w:tcPr>
            <w:cnfStyle w:val="001000000000"/>
            <w:tcW w:w="2088" w:type="dxa"/>
            <w:noWrap/>
            <w:hideMark/>
          </w:tcPr>
          <w:p w:rsidR="003506A5" w:rsidRPr="00F07B71" w:rsidRDefault="003506A5">
            <w:r w:rsidRPr="00F07B71">
              <w:t>Bit 9</w:t>
            </w:r>
          </w:p>
        </w:tc>
        <w:tc>
          <w:tcPr>
            <w:tcW w:w="412" w:type="dxa"/>
            <w:noWrap/>
            <w:hideMark/>
          </w:tcPr>
          <w:p w:rsidR="003506A5" w:rsidRPr="00F07B71" w:rsidRDefault="003506A5">
            <w:pPr>
              <w:cnfStyle w:val="000000000000"/>
            </w:pPr>
            <w:r w:rsidRPr="00F07B71">
              <w:t> </w:t>
            </w:r>
          </w:p>
        </w:tc>
        <w:tc>
          <w:tcPr>
            <w:tcW w:w="4898" w:type="dxa"/>
            <w:noWrap/>
            <w:hideMark/>
          </w:tcPr>
          <w:p w:rsidR="003506A5" w:rsidRPr="00F07B71" w:rsidRDefault="003506A5" w:rsidP="00F07B71">
            <w:pPr>
              <w:cnfStyle w:val="000000000000"/>
            </w:pPr>
            <w:r w:rsidRPr="00F07B71">
              <w:t>Load UTC time</w:t>
            </w:r>
          </w:p>
        </w:tc>
        <w:tc>
          <w:tcPr>
            <w:tcW w:w="2520" w:type="dxa"/>
            <w:noWrap/>
            <w:hideMark/>
          </w:tcPr>
          <w:p w:rsidR="003506A5" w:rsidRPr="00F07B71" w:rsidRDefault="003506A5" w:rsidP="00F07B71">
            <w:pPr>
              <w:cnfStyle w:val="000000000000"/>
            </w:pPr>
            <w:r w:rsidRPr="00F07B71">
              <w:t>x00000200</w:t>
            </w:r>
          </w:p>
        </w:tc>
      </w:tr>
      <w:tr w:rsidR="003506A5" w:rsidRPr="00F07B71" w:rsidTr="003506A5">
        <w:trPr>
          <w:cnfStyle w:val="000000100000"/>
          <w:trHeight w:val="300"/>
        </w:trPr>
        <w:tc>
          <w:tcPr>
            <w:cnfStyle w:val="001000000000"/>
            <w:tcW w:w="2088" w:type="dxa"/>
            <w:noWrap/>
            <w:hideMark/>
          </w:tcPr>
          <w:p w:rsidR="003506A5" w:rsidRPr="00F07B71" w:rsidRDefault="003506A5">
            <w:r w:rsidRPr="00F07B71">
              <w:t>Bit 10</w:t>
            </w:r>
          </w:p>
        </w:tc>
        <w:tc>
          <w:tcPr>
            <w:tcW w:w="412" w:type="dxa"/>
            <w:noWrap/>
            <w:hideMark/>
          </w:tcPr>
          <w:p w:rsidR="003506A5" w:rsidRPr="00F07B71" w:rsidRDefault="003506A5">
            <w:pPr>
              <w:cnfStyle w:val="000000100000"/>
            </w:pPr>
            <w:r w:rsidRPr="00F07B71">
              <w:t> </w:t>
            </w:r>
          </w:p>
        </w:tc>
        <w:tc>
          <w:tcPr>
            <w:tcW w:w="4898" w:type="dxa"/>
            <w:noWrap/>
            <w:hideMark/>
          </w:tcPr>
          <w:p w:rsidR="003506A5" w:rsidRPr="00F07B71" w:rsidRDefault="003506A5" w:rsidP="00F07B71">
            <w:pPr>
              <w:cnfStyle w:val="000000100000"/>
            </w:pPr>
            <w:r w:rsidRPr="00F07B71">
              <w:t xml:space="preserve">Clear </w:t>
            </w:r>
            <w:proofErr w:type="spellStart"/>
            <w:r w:rsidRPr="00F07B71">
              <w:t>Da</w:t>
            </w:r>
            <w:proofErr w:type="spellEnd"/>
            <w:r w:rsidRPr="00F07B71">
              <w:t xml:space="preserve"> Capo flag</w:t>
            </w:r>
          </w:p>
        </w:tc>
        <w:tc>
          <w:tcPr>
            <w:tcW w:w="2520" w:type="dxa"/>
            <w:noWrap/>
            <w:hideMark/>
          </w:tcPr>
          <w:p w:rsidR="003506A5" w:rsidRPr="00F07B71" w:rsidRDefault="003506A5" w:rsidP="00F07B71">
            <w:pPr>
              <w:cnfStyle w:val="000000100000"/>
            </w:pPr>
            <w:r w:rsidRPr="00F07B71">
              <w:t>x00000400</w:t>
            </w:r>
          </w:p>
        </w:tc>
      </w:tr>
      <w:tr w:rsidR="003506A5" w:rsidRPr="00F07B71" w:rsidTr="003506A5">
        <w:trPr>
          <w:trHeight w:val="300"/>
        </w:trPr>
        <w:tc>
          <w:tcPr>
            <w:cnfStyle w:val="001000000000"/>
            <w:tcW w:w="2088" w:type="dxa"/>
            <w:noWrap/>
            <w:hideMark/>
          </w:tcPr>
          <w:p w:rsidR="003506A5" w:rsidRPr="00F07B71" w:rsidRDefault="003506A5" w:rsidP="00BE270E">
            <w:r w:rsidRPr="00F07B71">
              <w:t>Bit 11</w:t>
            </w:r>
          </w:p>
        </w:tc>
        <w:tc>
          <w:tcPr>
            <w:tcW w:w="412" w:type="dxa"/>
            <w:noWrap/>
            <w:hideMark/>
          </w:tcPr>
          <w:p w:rsidR="003506A5" w:rsidRPr="00F07B71" w:rsidRDefault="003506A5" w:rsidP="00BE270E">
            <w:pPr>
              <w:cnfStyle w:val="000000000000"/>
            </w:pPr>
            <w:r w:rsidRPr="00F07B71">
              <w:t> </w:t>
            </w:r>
          </w:p>
        </w:tc>
        <w:tc>
          <w:tcPr>
            <w:tcW w:w="4898" w:type="dxa"/>
            <w:noWrap/>
            <w:hideMark/>
          </w:tcPr>
          <w:p w:rsidR="003506A5" w:rsidRPr="00F07B71" w:rsidRDefault="003506A5" w:rsidP="00F07B71">
            <w:pPr>
              <w:cnfStyle w:val="000000000000"/>
            </w:pPr>
            <w:r w:rsidRPr="00F07B71">
              <w:t xml:space="preserve">Configure DAC by sending the DAC word </w:t>
            </w:r>
          </w:p>
        </w:tc>
        <w:tc>
          <w:tcPr>
            <w:tcW w:w="2520" w:type="dxa"/>
            <w:noWrap/>
            <w:hideMark/>
          </w:tcPr>
          <w:p w:rsidR="003506A5" w:rsidRPr="00F07B71" w:rsidRDefault="003506A5" w:rsidP="00A76544">
            <w:pPr>
              <w:keepNext/>
              <w:cnfStyle w:val="000000000000"/>
            </w:pPr>
            <w:r w:rsidRPr="00F07B71">
              <w:t>x00000400</w:t>
            </w:r>
          </w:p>
        </w:tc>
      </w:tr>
    </w:tbl>
    <w:p w:rsidR="008835D6" w:rsidRDefault="00A76544" w:rsidP="00A76544">
      <w:pPr>
        <w:pStyle w:val="Caption"/>
        <w:rPr>
          <w:u w:val="single"/>
        </w:rPr>
      </w:pPr>
      <w:r>
        <w:t xml:space="preserve">Table </w:t>
      </w:r>
      <w:fldSimple w:instr=" SEQ Table \* ARABIC ">
        <w:r w:rsidR="00A22ECC">
          <w:rPr>
            <w:noProof/>
          </w:rPr>
          <w:t>7</w:t>
        </w:r>
      </w:fldSimple>
      <w:r>
        <w:t xml:space="preserve">: Control </w:t>
      </w:r>
      <w:proofErr w:type="gramStart"/>
      <w:r>
        <w:t>register</w:t>
      </w:r>
      <w:proofErr w:type="gramEnd"/>
      <w:r>
        <w:t xml:space="preserve"> actions</w:t>
      </w:r>
    </w:p>
    <w:p w:rsidR="008835D6" w:rsidRDefault="008835D6">
      <w:pPr>
        <w:rPr>
          <w:u w:val="single"/>
        </w:rPr>
      </w:pPr>
      <w:r>
        <w:rPr>
          <w:u w:val="single"/>
        </w:rPr>
        <w:br w:type="page"/>
      </w:r>
    </w:p>
    <w:p w:rsidR="00956998" w:rsidRPr="00E648FA" w:rsidRDefault="00956998" w:rsidP="00956998">
      <w:pPr>
        <w:pStyle w:val="Heading4"/>
        <w:spacing w:after="120"/>
        <w:ind w:left="360"/>
      </w:pPr>
      <w:r w:rsidRPr="00E648FA">
        <w:lastRenderedPageBreak/>
        <w:t>Read/Write</w:t>
      </w:r>
    </w:p>
    <w:p w:rsidR="00956998" w:rsidRDefault="00956998" w:rsidP="00956998">
      <w:pPr>
        <w:ind w:left="360"/>
      </w:pPr>
      <w:r>
        <w:rPr>
          <w:b/>
        </w:rPr>
        <w:t>Starting UTC time</w:t>
      </w:r>
      <w:r w:rsidRPr="00AE6984">
        <w:rPr>
          <w:b/>
        </w:rPr>
        <w:t>:</w:t>
      </w:r>
      <w:r>
        <w:rPr>
          <w:b/>
        </w:rPr>
        <w:t xml:space="preserve"> </w:t>
      </w:r>
      <w:r>
        <w:t>Sets the initial value for the TDC core internal time base to which all timestamps will be referenced. Note that since in this application we are only interested in differences between timestamps, the actual UTC time is not significant (it is eliminated in the subtraction).</w:t>
      </w:r>
    </w:p>
    <w:p w:rsidR="00956998" w:rsidRDefault="00956998" w:rsidP="00956998">
      <w:pPr>
        <w:ind w:left="360"/>
        <w:jc w:val="both"/>
      </w:pPr>
      <w:r>
        <w:rPr>
          <w:b/>
        </w:rPr>
        <w:t>Input enable controls</w:t>
      </w:r>
      <w:r w:rsidRPr="00AE6984">
        <w:rPr>
          <w:b/>
        </w:rPr>
        <w:t>:</w:t>
      </w:r>
      <w:r>
        <w:rPr>
          <w:b/>
        </w:rPr>
        <w:t xml:space="preserve"> </w:t>
      </w:r>
      <w:r>
        <w:t>Controls the terminations on each input as well as the general enable of the inputs.</w:t>
      </w:r>
    </w:p>
    <w:p w:rsidR="00956998" w:rsidRDefault="00956998" w:rsidP="00956998">
      <w:pPr>
        <w:ind w:left="360"/>
        <w:jc w:val="both"/>
      </w:pPr>
      <w:r>
        <w:rPr>
          <w:b/>
        </w:rPr>
        <w:t>DAC word</w:t>
      </w:r>
      <w:r w:rsidRPr="00AE6984">
        <w:rPr>
          <w:b/>
        </w:rPr>
        <w:t>:</w:t>
      </w:r>
      <w:r>
        <w:rPr>
          <w:b/>
        </w:rPr>
        <w:t xml:space="preserve"> </w:t>
      </w:r>
      <w:r>
        <w:t>Word to be sent to the TDC mezzanine DAC. Note that the control register has to be activated for the reconfiguration of the DAC to take place (11</w:t>
      </w:r>
      <w:r w:rsidRPr="008162E0">
        <w:rPr>
          <w:vertAlign w:val="superscript"/>
        </w:rPr>
        <w:t>th</w:t>
      </w:r>
      <w:r>
        <w:t xml:space="preserve"> bit). Note also that the reconfiguration of the DAC is always followed by the reconfiguration of the local PLL.</w:t>
      </w:r>
      <w:r w:rsidR="00E84027">
        <w:t xml:space="preserve"> The default value sets the DAC to its middle value.</w:t>
      </w:r>
    </w:p>
    <w:p w:rsidR="00956998" w:rsidRDefault="00956998" w:rsidP="00956998">
      <w:pPr>
        <w:ind w:left="360"/>
        <w:jc w:val="both"/>
      </w:pPr>
      <w:r>
        <w:rPr>
          <w:b/>
        </w:rPr>
        <w:t>IRQ timestamps threshold</w:t>
      </w:r>
      <w:r w:rsidRPr="00AE6984">
        <w:rPr>
          <w:b/>
        </w:rPr>
        <w:t>:</w:t>
      </w:r>
      <w:r>
        <w:rPr>
          <w:b/>
        </w:rPr>
        <w:t xml:space="preserve"> </w:t>
      </w:r>
      <w:r w:rsidRPr="00D30029">
        <w:t>Sets</w:t>
      </w:r>
      <w:r>
        <w:t xml:space="preserve"> the threshold according to which interrupts on IRQ register bit 2 are issued. If the accumulated timestamps after the last IRQ (or the beginning of time) exceed this threshold then an interrupt is raised.</w:t>
      </w:r>
      <w:r w:rsidR="001C24D9">
        <w:t xml:space="preserve"> The default value is 256 timestamps, which is the full memory.</w:t>
      </w:r>
    </w:p>
    <w:p w:rsidR="00956998" w:rsidRDefault="00956998" w:rsidP="00956998">
      <w:pPr>
        <w:spacing w:after="0"/>
        <w:ind w:left="360"/>
        <w:jc w:val="both"/>
      </w:pPr>
      <w:r>
        <w:rPr>
          <w:b/>
        </w:rPr>
        <w:t>IRQ time threshold</w:t>
      </w:r>
      <w:r w:rsidRPr="00AE6984">
        <w:rPr>
          <w:b/>
        </w:rPr>
        <w:t>:</w:t>
      </w:r>
      <w:r>
        <w:rPr>
          <w:b/>
        </w:rPr>
        <w:t xml:space="preserve"> </w:t>
      </w:r>
      <w:r w:rsidRPr="00D30029">
        <w:t>Sets</w:t>
      </w:r>
      <w:r>
        <w:t xml:space="preserve"> the threshold according to which interrupts on IRQ register bit 3 are issued. If the amount of seconds that have passed since the last IRQ (or the beginning of time) exceed this threshold and at least one timestamp has been registered, then an interrupt is raised.</w:t>
      </w:r>
      <w:r w:rsidR="001C24D9">
        <w:t xml:space="preserve"> The default value is 0x78 sec, that is 2 min.</w:t>
      </w:r>
    </w:p>
    <w:p w:rsidR="00956998" w:rsidRPr="00E648FA" w:rsidRDefault="00956998" w:rsidP="00956998">
      <w:pPr>
        <w:pStyle w:val="Heading4"/>
        <w:spacing w:after="120"/>
        <w:ind w:left="360"/>
        <w:jc w:val="both"/>
      </w:pPr>
      <w:r w:rsidRPr="00E648FA">
        <w:t>Read only</w:t>
      </w:r>
    </w:p>
    <w:p w:rsidR="00956998" w:rsidRDefault="00956998" w:rsidP="00956998">
      <w:pPr>
        <w:ind w:left="360"/>
        <w:jc w:val="both"/>
      </w:pPr>
      <w:r>
        <w:rPr>
          <w:b/>
        </w:rPr>
        <w:t>Current UTC time</w:t>
      </w:r>
      <w:r w:rsidRPr="00AE6984">
        <w:rPr>
          <w:b/>
        </w:rPr>
        <w:t>:</w:t>
      </w:r>
      <w:r>
        <w:rPr>
          <w:b/>
        </w:rPr>
        <w:t xml:space="preserve"> </w:t>
      </w:r>
      <w:r>
        <w:t xml:space="preserve">As the TDC core keeps track of UTC time according to its local oscillator, this registers provides the current local value used for the timestamps, in order for the software application to perform the correspondent correction with respect to the official UTC. </w:t>
      </w:r>
      <w:r w:rsidRPr="005E2CE0">
        <w:t>Whenever the drift between the local UTC and the official UTC needs to be corrected, the new value for the local UTC is set and updated through the corresponding command of the Control Register. It is not necessary to stop the acquisition for this.</w:t>
      </w:r>
    </w:p>
    <w:p w:rsidR="00956998" w:rsidRDefault="00956998" w:rsidP="00956998">
      <w:pPr>
        <w:spacing w:after="0"/>
        <w:ind w:left="360"/>
        <w:jc w:val="both"/>
      </w:pPr>
      <w:r>
        <w:rPr>
          <w:b/>
        </w:rPr>
        <w:t>WR pointer</w:t>
      </w:r>
      <w:r w:rsidRPr="00AE6984">
        <w:rPr>
          <w:b/>
        </w:rPr>
        <w:t>:</w:t>
      </w:r>
      <w:r>
        <w:rPr>
          <w:b/>
        </w:rPr>
        <w:t xml:space="preserve"> </w:t>
      </w:r>
      <w:r>
        <w:t xml:space="preserve">Keeps track of the next position to be written in the circular buffer memory for the timestamps (12 </w:t>
      </w:r>
      <w:proofErr w:type="spellStart"/>
      <w:r>
        <w:t>LSb</w:t>
      </w:r>
      <w:proofErr w:type="spellEnd"/>
      <w:r>
        <w:t>). It includes the ‘</w:t>
      </w:r>
      <w:proofErr w:type="spellStart"/>
      <w:r>
        <w:t>Da</w:t>
      </w:r>
      <w:proofErr w:type="spellEnd"/>
      <w:r>
        <w:t xml:space="preserve"> Capo counter’ that keeps track of the number of overruns of the memory block (20 </w:t>
      </w:r>
      <w:proofErr w:type="spellStart"/>
      <w:r>
        <w:t>MSb</w:t>
      </w:r>
      <w:proofErr w:type="spellEnd"/>
      <w:r>
        <w:t>).</w:t>
      </w:r>
    </w:p>
    <w:p w:rsidR="00956998" w:rsidRPr="00E648FA" w:rsidRDefault="00956998" w:rsidP="00956998">
      <w:pPr>
        <w:pStyle w:val="Heading4"/>
        <w:spacing w:after="120"/>
        <w:ind w:left="360"/>
        <w:jc w:val="both"/>
        <w:rPr>
          <w:u w:val="single"/>
        </w:rPr>
      </w:pPr>
      <w:proofErr w:type="gramStart"/>
      <w:r w:rsidRPr="00D30029">
        <w:t>Write  only</w:t>
      </w:r>
      <w:proofErr w:type="gramEnd"/>
    </w:p>
    <w:p w:rsidR="0074637C" w:rsidRDefault="00956998" w:rsidP="00956998">
      <w:pPr>
        <w:spacing w:after="0"/>
        <w:ind w:left="360"/>
        <w:jc w:val="both"/>
      </w:pPr>
      <w:r>
        <w:rPr>
          <w:b/>
        </w:rPr>
        <w:t>Control register</w:t>
      </w:r>
      <w:r w:rsidRPr="00AE6984">
        <w:rPr>
          <w:b/>
        </w:rPr>
        <w:t>:</w:t>
      </w:r>
      <w:r>
        <w:rPr>
          <w:b/>
        </w:rPr>
        <w:t xml:space="preserve"> </w:t>
      </w:r>
      <w:r>
        <w:t>Only one bit at a time can be activated since each bit carries a command.</w:t>
      </w:r>
      <w:r w:rsidRPr="00A357E4">
        <w:t xml:space="preserve"> </w:t>
      </w:r>
      <w:r>
        <w:t>The value is cleared upon writing.</w:t>
      </w:r>
    </w:p>
    <w:p w:rsidR="0074637C" w:rsidRDefault="0074637C">
      <w:pPr>
        <w:rPr>
          <w:rFonts w:asciiTheme="majorHAnsi" w:eastAsiaTheme="majorEastAsia" w:hAnsiTheme="majorHAnsi" w:cstheme="majorBidi"/>
          <w:b/>
          <w:bCs/>
          <w:color w:val="4F81BD" w:themeColor="accent1"/>
        </w:rPr>
      </w:pPr>
      <w:r>
        <w:br w:type="page"/>
      </w:r>
    </w:p>
    <w:p w:rsidR="0074637C" w:rsidRDefault="0074637C" w:rsidP="00656240">
      <w:pPr>
        <w:pStyle w:val="Heading3"/>
        <w:numPr>
          <w:ilvl w:val="0"/>
          <w:numId w:val="7"/>
        </w:numPr>
        <w:spacing w:after="100"/>
      </w:pPr>
      <w:r w:rsidRPr="003506A5">
        <w:lastRenderedPageBreak/>
        <w:t xml:space="preserve">Interrupts </w:t>
      </w:r>
      <w:r w:rsidR="003506A5" w:rsidRPr="003506A5">
        <w:t>Controller</w:t>
      </w:r>
      <w:r w:rsidRPr="003506A5">
        <w:t>:</w:t>
      </w:r>
    </w:p>
    <w:p w:rsidR="0074637C" w:rsidRDefault="0074637C" w:rsidP="00376912">
      <w:pPr>
        <w:ind w:left="90"/>
      </w:pPr>
      <w:r>
        <w:t>Each bit of the Interrupts register represents a different type of interrupt:</w:t>
      </w:r>
    </w:p>
    <w:tbl>
      <w:tblPr>
        <w:tblStyle w:val="LightShading-Accent11"/>
        <w:tblW w:w="7740" w:type="dxa"/>
        <w:tblInd w:w="468" w:type="dxa"/>
        <w:tblLook w:val="04A0"/>
      </w:tblPr>
      <w:tblGrid>
        <w:gridCol w:w="1620"/>
        <w:gridCol w:w="6120"/>
      </w:tblGrid>
      <w:tr w:rsidR="003506A5" w:rsidRPr="0074637C" w:rsidTr="00100031">
        <w:trPr>
          <w:cnfStyle w:val="100000000000"/>
          <w:trHeight w:val="300"/>
        </w:trPr>
        <w:tc>
          <w:tcPr>
            <w:cnfStyle w:val="001000000000"/>
            <w:tcW w:w="1620" w:type="dxa"/>
            <w:noWrap/>
            <w:hideMark/>
          </w:tcPr>
          <w:p w:rsidR="003506A5" w:rsidRPr="0074637C" w:rsidRDefault="003506A5" w:rsidP="0074637C">
            <w:pPr>
              <w:rPr>
                <w:rFonts w:ascii="Calibri" w:eastAsia="Times New Roman" w:hAnsi="Calibri" w:cs="Times New Roman"/>
                <w:color w:val="000000"/>
              </w:rPr>
            </w:pPr>
            <w:r>
              <w:rPr>
                <w:rFonts w:ascii="Calibri" w:eastAsia="Times New Roman" w:hAnsi="Calibri" w:cs="Times New Roman"/>
                <w:color w:val="000000"/>
              </w:rPr>
              <w:t>IRQ register bit</w:t>
            </w:r>
          </w:p>
        </w:tc>
        <w:tc>
          <w:tcPr>
            <w:tcW w:w="6120" w:type="dxa"/>
            <w:noWrap/>
            <w:hideMark/>
          </w:tcPr>
          <w:p w:rsidR="003506A5" w:rsidRPr="0074637C" w:rsidRDefault="003506A5" w:rsidP="0074637C">
            <w:pPr>
              <w:cnfStyle w:val="100000000000"/>
              <w:rPr>
                <w:rFonts w:ascii="Calibri" w:eastAsia="Times New Roman" w:hAnsi="Calibri" w:cs="Times New Roman"/>
                <w:color w:val="000000"/>
              </w:rPr>
            </w:pPr>
            <w:r>
              <w:rPr>
                <w:rFonts w:ascii="Calibri" w:eastAsia="Times New Roman" w:hAnsi="Calibri" w:cs="Times New Roman"/>
                <w:color w:val="000000"/>
              </w:rPr>
              <w:t>Description</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0</w:t>
            </w:r>
          </w:p>
        </w:tc>
        <w:tc>
          <w:tcPr>
            <w:tcW w:w="6120" w:type="dxa"/>
            <w:noWrap/>
            <w:hideMark/>
          </w:tcPr>
          <w:p w:rsidR="0074637C" w:rsidRPr="0074637C" w:rsidRDefault="0074637C" w:rsidP="0074637C">
            <w:pPr>
              <w:cnfStyle w:val="0000001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GNUM core DMA</w:t>
            </w:r>
          </w:p>
        </w:tc>
      </w:tr>
      <w:tr w:rsidR="0074637C" w:rsidRPr="0074637C" w:rsidTr="00100031">
        <w:trPr>
          <w:cnfStyle w:val="000000100000"/>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2</w:t>
            </w:r>
          </w:p>
        </w:tc>
        <w:tc>
          <w:tcPr>
            <w:tcW w:w="6120" w:type="dxa"/>
            <w:noWrap/>
            <w:hideMark/>
          </w:tcPr>
          <w:p w:rsidR="0074637C" w:rsidRPr="0074637C" w:rsidRDefault="0074637C" w:rsidP="00100031">
            <w:pPr>
              <w:cnfStyle w:val="000000100000"/>
              <w:rPr>
                <w:rFonts w:ascii="Calibri" w:eastAsia="Times New Roman" w:hAnsi="Calibri" w:cs="Times New Roman"/>
                <w:color w:val="000000"/>
              </w:rPr>
            </w:pPr>
            <w:r w:rsidRPr="0074637C">
              <w:rPr>
                <w:rFonts w:ascii="Calibri" w:eastAsia="Times New Roman" w:hAnsi="Calibri" w:cs="Times New Roman"/>
                <w:color w:val="000000"/>
              </w:rPr>
              <w:t>TDC core threshold</w:t>
            </w:r>
            <w:r w:rsidR="00100031">
              <w:rPr>
                <w:rFonts w:ascii="Calibri" w:eastAsia="Times New Roman" w:hAnsi="Calibri" w:cs="Times New Roman"/>
                <w:color w:val="000000"/>
              </w:rPr>
              <w:t xml:space="preserve"> on number of accumulated timestamps</w:t>
            </w:r>
          </w:p>
        </w:tc>
      </w:tr>
      <w:tr w:rsidR="0074637C" w:rsidRPr="0074637C" w:rsidTr="00100031">
        <w:trPr>
          <w:trHeight w:val="300"/>
        </w:trPr>
        <w:tc>
          <w:tcPr>
            <w:cnfStyle w:val="001000000000"/>
            <w:tcW w:w="1620" w:type="dxa"/>
            <w:noWrap/>
            <w:hideMark/>
          </w:tcPr>
          <w:p w:rsidR="0074637C" w:rsidRPr="0074637C" w:rsidRDefault="0074637C" w:rsidP="0074637C">
            <w:pPr>
              <w:rPr>
                <w:rFonts w:ascii="Calibri" w:eastAsia="Times New Roman" w:hAnsi="Calibri" w:cs="Times New Roman"/>
                <w:color w:val="000000"/>
              </w:rPr>
            </w:pPr>
            <w:r w:rsidRPr="0074637C">
              <w:rPr>
                <w:rFonts w:ascii="Calibri" w:eastAsia="Times New Roman" w:hAnsi="Calibri" w:cs="Times New Roman"/>
                <w:color w:val="000000"/>
              </w:rPr>
              <w:t>Bit 3</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 xml:space="preserve">TDC core </w:t>
            </w:r>
            <w:r w:rsidR="00100031">
              <w:rPr>
                <w:rFonts w:ascii="Calibri" w:eastAsia="Times New Roman" w:hAnsi="Calibri" w:cs="Times New Roman"/>
                <w:color w:val="000000"/>
              </w:rPr>
              <w:t xml:space="preserve">threshold on elapsed </w:t>
            </w:r>
            <w:r w:rsidRPr="0074637C">
              <w:rPr>
                <w:rFonts w:ascii="Calibri" w:eastAsia="Times New Roman" w:hAnsi="Calibri" w:cs="Times New Roman"/>
                <w:color w:val="000000"/>
              </w:rPr>
              <w:t>time</w:t>
            </w:r>
            <w:r w:rsidR="00100031">
              <w:rPr>
                <w:rFonts w:ascii="Calibri" w:eastAsia="Times New Roman" w:hAnsi="Calibri" w:cs="Times New Roman"/>
                <w:color w:val="000000"/>
              </w:rPr>
              <w:t xml:space="preserve"> since the last interrupt</w:t>
            </w:r>
            <w:r w:rsidRPr="0074637C">
              <w:rPr>
                <w:rFonts w:ascii="Calibri" w:eastAsia="Times New Roman" w:hAnsi="Calibri" w:cs="Times New Roman"/>
                <w:color w:val="000000"/>
              </w:rPr>
              <w:t xml:space="preserve"> </w:t>
            </w:r>
          </w:p>
        </w:tc>
      </w:tr>
      <w:tr w:rsidR="00656240" w:rsidRPr="0074637C" w:rsidTr="00100031">
        <w:trPr>
          <w:cnfStyle w:val="000000100000"/>
          <w:trHeight w:val="300"/>
        </w:trPr>
        <w:tc>
          <w:tcPr>
            <w:cnfStyle w:val="001000000000"/>
            <w:tcW w:w="1620" w:type="dxa"/>
            <w:noWrap/>
            <w:hideMark/>
          </w:tcPr>
          <w:p w:rsidR="00656240"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 4</w:t>
            </w:r>
          </w:p>
        </w:tc>
        <w:tc>
          <w:tcPr>
            <w:tcW w:w="6120" w:type="dxa"/>
            <w:noWrap/>
            <w:hideMark/>
          </w:tcPr>
          <w:p w:rsidR="00656240" w:rsidRPr="0074637C" w:rsidRDefault="00656240" w:rsidP="0074637C">
            <w:pPr>
              <w:cnfStyle w:val="000000100000"/>
              <w:rPr>
                <w:rFonts w:ascii="Calibri" w:eastAsia="Times New Roman" w:hAnsi="Calibri" w:cs="Times New Roman"/>
                <w:color w:val="000000"/>
              </w:rPr>
            </w:pPr>
            <w:r>
              <w:rPr>
                <w:rFonts w:ascii="Calibri" w:eastAsia="Times New Roman" w:hAnsi="Calibri" w:cs="Times New Roman"/>
                <w:color w:val="000000"/>
              </w:rPr>
              <w:t>ACAM error flag</w:t>
            </w:r>
          </w:p>
        </w:tc>
      </w:tr>
      <w:tr w:rsidR="0074637C" w:rsidRPr="0074637C" w:rsidTr="00100031">
        <w:trPr>
          <w:trHeight w:val="300"/>
        </w:trPr>
        <w:tc>
          <w:tcPr>
            <w:cnfStyle w:val="001000000000"/>
            <w:tcW w:w="1620" w:type="dxa"/>
            <w:noWrap/>
            <w:hideMark/>
          </w:tcPr>
          <w:p w:rsidR="0074637C" w:rsidRPr="0074637C" w:rsidRDefault="00656240" w:rsidP="0074637C">
            <w:pPr>
              <w:rPr>
                <w:rFonts w:ascii="Calibri" w:eastAsia="Times New Roman" w:hAnsi="Calibri" w:cs="Times New Roman"/>
                <w:color w:val="000000"/>
              </w:rPr>
            </w:pPr>
            <w:r>
              <w:rPr>
                <w:rFonts w:ascii="Calibri" w:eastAsia="Times New Roman" w:hAnsi="Calibri" w:cs="Times New Roman"/>
                <w:color w:val="000000"/>
              </w:rPr>
              <w:t>Bits 5</w:t>
            </w:r>
            <w:r w:rsidR="0074637C" w:rsidRPr="0074637C">
              <w:rPr>
                <w:rFonts w:ascii="Calibri" w:eastAsia="Times New Roman" w:hAnsi="Calibri" w:cs="Times New Roman"/>
                <w:color w:val="000000"/>
              </w:rPr>
              <w:t>..31</w:t>
            </w:r>
          </w:p>
        </w:tc>
        <w:tc>
          <w:tcPr>
            <w:tcW w:w="6120" w:type="dxa"/>
            <w:noWrap/>
            <w:hideMark/>
          </w:tcPr>
          <w:p w:rsidR="0074637C" w:rsidRPr="0074637C" w:rsidRDefault="0074637C" w:rsidP="0074637C">
            <w:pPr>
              <w:cnfStyle w:val="000000000000"/>
              <w:rPr>
                <w:rFonts w:ascii="Calibri" w:eastAsia="Times New Roman" w:hAnsi="Calibri" w:cs="Times New Roman"/>
                <w:color w:val="000000"/>
              </w:rPr>
            </w:pPr>
            <w:r w:rsidRPr="0074637C">
              <w:rPr>
                <w:rFonts w:ascii="Calibri" w:eastAsia="Times New Roman" w:hAnsi="Calibri" w:cs="Times New Roman"/>
                <w:color w:val="000000"/>
              </w:rPr>
              <w:t>not used</w:t>
            </w:r>
          </w:p>
        </w:tc>
      </w:tr>
    </w:tbl>
    <w:p w:rsidR="0074637C" w:rsidRDefault="0074637C" w:rsidP="0074637C"/>
    <w:p w:rsidR="00AE2368" w:rsidRDefault="00AE2368" w:rsidP="00AE2368">
      <w:pPr>
        <w:pStyle w:val="Heading3"/>
        <w:numPr>
          <w:ilvl w:val="0"/>
          <w:numId w:val="7"/>
        </w:numPr>
        <w:spacing w:after="100"/>
      </w:pPr>
      <w:r>
        <w:t>Carrier CSR</w:t>
      </w:r>
      <w:r w:rsidRPr="003506A5">
        <w:t>:</w:t>
      </w:r>
    </w:p>
    <w:p w:rsidR="00AE2368" w:rsidRDefault="00AE2368" w:rsidP="00376912">
      <w:pPr>
        <w:ind w:left="180"/>
      </w:pPr>
      <w:r>
        <w:t>The following registers are used:</w:t>
      </w:r>
    </w:p>
    <w:tbl>
      <w:tblPr>
        <w:tblStyle w:val="LightShading-Accent11"/>
        <w:tblW w:w="6840" w:type="dxa"/>
        <w:tblInd w:w="468" w:type="dxa"/>
        <w:tblLook w:val="04A0"/>
      </w:tblPr>
      <w:tblGrid>
        <w:gridCol w:w="1620"/>
        <w:gridCol w:w="1160"/>
        <w:gridCol w:w="1000"/>
        <w:gridCol w:w="3060"/>
      </w:tblGrid>
      <w:tr w:rsidR="00AE2368" w:rsidRPr="0074637C" w:rsidTr="00AE2368">
        <w:trPr>
          <w:cnfStyle w:val="100000000000"/>
          <w:trHeight w:val="300"/>
        </w:trPr>
        <w:tc>
          <w:tcPr>
            <w:cnfStyle w:val="001000000000"/>
            <w:tcW w:w="1620" w:type="dxa"/>
            <w:noWrap/>
            <w:hideMark/>
          </w:tcPr>
          <w:p w:rsidR="00AE2368" w:rsidRPr="00EE1316" w:rsidRDefault="00AE2368" w:rsidP="00100031">
            <w:pPr>
              <w:rPr>
                <w:rFonts w:ascii="Calibri" w:eastAsia="Times New Roman" w:hAnsi="Calibri" w:cs="Times New Roman"/>
                <w:b w:val="0"/>
                <w:color w:val="1F497D" w:themeColor="text2"/>
              </w:rPr>
            </w:pPr>
            <w:r>
              <w:rPr>
                <w:rFonts w:ascii="Calibri" w:eastAsia="Times New Roman" w:hAnsi="Calibri" w:cs="Times New Roman"/>
                <w:b w:val="0"/>
                <w:color w:val="1F497D" w:themeColor="text2"/>
              </w:rPr>
              <w:t>Register</w:t>
            </w:r>
          </w:p>
        </w:tc>
        <w:tc>
          <w:tcPr>
            <w:tcW w:w="1160" w:type="dxa"/>
          </w:tcPr>
          <w:p w:rsidR="00AE2368"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Address</w:t>
            </w:r>
          </w:p>
        </w:tc>
        <w:tc>
          <w:tcPr>
            <w:tcW w:w="1000" w:type="dxa"/>
          </w:tcPr>
          <w:p w:rsidR="00AE2368" w:rsidRPr="00EE1316" w:rsidRDefault="00AE2368" w:rsidP="00100031">
            <w:pPr>
              <w:cnfStyle w:val="100000000000"/>
              <w:rPr>
                <w:rFonts w:ascii="Calibri" w:eastAsia="Times New Roman" w:hAnsi="Calibri" w:cs="Times New Roman"/>
                <w:b w:val="0"/>
                <w:color w:val="1F497D" w:themeColor="text2"/>
              </w:rPr>
            </w:pPr>
            <w:r>
              <w:rPr>
                <w:rFonts w:ascii="Calibri" w:eastAsia="Times New Roman" w:hAnsi="Calibri" w:cs="Times New Roman"/>
                <w:b w:val="0"/>
                <w:color w:val="1F497D" w:themeColor="text2"/>
              </w:rPr>
              <w:t>Bits</w:t>
            </w:r>
          </w:p>
        </w:tc>
        <w:tc>
          <w:tcPr>
            <w:tcW w:w="3060" w:type="dxa"/>
            <w:noWrap/>
            <w:hideMark/>
          </w:tcPr>
          <w:p w:rsidR="00AE2368" w:rsidRPr="00EE1316" w:rsidRDefault="00AE2368" w:rsidP="00100031">
            <w:pPr>
              <w:cnfStyle w:val="100000000000"/>
              <w:rPr>
                <w:rFonts w:ascii="Calibri" w:eastAsia="Times New Roman" w:hAnsi="Calibri" w:cs="Times New Roman"/>
                <w:b w:val="0"/>
                <w:color w:val="1F497D" w:themeColor="text2"/>
              </w:rPr>
            </w:pPr>
            <w:r w:rsidRPr="00EE1316">
              <w:rPr>
                <w:rFonts w:ascii="Calibri" w:eastAsia="Times New Roman" w:hAnsi="Calibri" w:cs="Times New Roman"/>
                <w:b w:val="0"/>
                <w:color w:val="1F497D" w:themeColor="text2"/>
              </w:rPr>
              <w:t>Description</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[3..0]</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PCB version</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[4]</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PLL status, active high</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0</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0x4C00</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[31..16]</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Carrier type</w:t>
            </w:r>
          </w:p>
        </w:tc>
      </w:tr>
      <w:tr w:rsidR="00AE2368" w:rsidRPr="0074637C" w:rsidTr="00AE2368">
        <w:trPr>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[0]</w:t>
            </w:r>
          </w:p>
        </w:tc>
        <w:tc>
          <w:tcPr>
            <w:tcW w:w="3060" w:type="dxa"/>
            <w:noWrap/>
            <w:hideMark/>
          </w:tcPr>
          <w:p w:rsidR="00AE2368" w:rsidRPr="00EE1316" w:rsidRDefault="00AE2368" w:rsidP="00100031">
            <w:pPr>
              <w:cnfStyle w:val="000000000000"/>
              <w:rPr>
                <w:rFonts w:ascii="Calibri" w:eastAsia="Times New Roman" w:hAnsi="Calibri" w:cs="Times New Roman"/>
                <w:color w:val="1F497D" w:themeColor="text2"/>
              </w:rPr>
            </w:pPr>
            <w:r>
              <w:rPr>
                <w:rFonts w:ascii="Calibri" w:eastAsia="Times New Roman" w:hAnsi="Calibri" w:cs="Times New Roman"/>
                <w:color w:val="1F497D" w:themeColor="text2"/>
              </w:rPr>
              <w:t>FMC presence, active low</w:t>
            </w:r>
          </w:p>
        </w:tc>
      </w:tr>
      <w:tr w:rsidR="00AE2368" w:rsidRPr="0074637C" w:rsidTr="00AE2368">
        <w:trPr>
          <w:cnfStyle w:val="000000100000"/>
          <w:trHeight w:val="300"/>
        </w:trPr>
        <w:tc>
          <w:tcPr>
            <w:cnfStyle w:val="001000000000"/>
            <w:tcW w:w="1620" w:type="dxa"/>
            <w:noWrap/>
            <w:hideMark/>
          </w:tcPr>
          <w:p w:rsidR="00AE2368" w:rsidRPr="00EE1316" w:rsidRDefault="00AE2368" w:rsidP="00100031">
            <w:pPr>
              <w:rPr>
                <w:rFonts w:ascii="Calibri" w:eastAsia="Times New Roman" w:hAnsi="Calibri" w:cs="Times New Roman"/>
                <w:color w:val="1F497D" w:themeColor="text2"/>
              </w:rPr>
            </w:pPr>
            <w:r>
              <w:rPr>
                <w:rFonts w:ascii="Calibri" w:eastAsia="Times New Roman" w:hAnsi="Calibri" w:cs="Times New Roman"/>
                <w:color w:val="1F497D" w:themeColor="text2"/>
              </w:rPr>
              <w:t>Reg. 1</w:t>
            </w:r>
          </w:p>
        </w:tc>
        <w:tc>
          <w:tcPr>
            <w:tcW w:w="116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0x4C04</w:t>
            </w:r>
          </w:p>
        </w:tc>
        <w:tc>
          <w:tcPr>
            <w:tcW w:w="1000" w:type="dxa"/>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[1]</w:t>
            </w:r>
          </w:p>
        </w:tc>
        <w:tc>
          <w:tcPr>
            <w:tcW w:w="3060" w:type="dxa"/>
            <w:noWrap/>
            <w:hideMark/>
          </w:tcPr>
          <w:p w:rsidR="00AE2368" w:rsidRPr="00EE1316" w:rsidRDefault="00AE2368" w:rsidP="00100031">
            <w:pPr>
              <w:cnfStyle w:val="000000100000"/>
              <w:rPr>
                <w:rFonts w:ascii="Calibri" w:eastAsia="Times New Roman" w:hAnsi="Calibri" w:cs="Times New Roman"/>
                <w:color w:val="1F497D" w:themeColor="text2"/>
              </w:rPr>
            </w:pPr>
            <w:r>
              <w:rPr>
                <w:rFonts w:ascii="Calibri" w:eastAsia="Times New Roman" w:hAnsi="Calibri" w:cs="Times New Roman"/>
                <w:color w:val="1F497D" w:themeColor="text2"/>
              </w:rPr>
              <w:t>CNUM4124 status, active high</w:t>
            </w:r>
          </w:p>
        </w:tc>
      </w:tr>
    </w:tbl>
    <w:p w:rsidR="00AE2368" w:rsidRDefault="00AE2368" w:rsidP="00AE2368">
      <w:pPr>
        <w:rPr>
          <w:rFonts w:asciiTheme="majorHAnsi" w:eastAsiaTheme="majorEastAsia" w:hAnsiTheme="majorHAnsi" w:cstheme="majorBidi"/>
          <w:b/>
          <w:bCs/>
          <w:color w:val="365F91" w:themeColor="accent1" w:themeShade="BF"/>
          <w:sz w:val="28"/>
          <w:szCs w:val="28"/>
        </w:rPr>
      </w:pPr>
      <w:r>
        <w:br w:type="page"/>
      </w:r>
    </w:p>
    <w:p w:rsidR="00A76544" w:rsidRDefault="00A76544" w:rsidP="00A76544">
      <w:pPr>
        <w:pStyle w:val="Heading1"/>
        <w:numPr>
          <w:ilvl w:val="0"/>
          <w:numId w:val="9"/>
        </w:numPr>
        <w:spacing w:after="120"/>
        <w:ind w:left="360"/>
      </w:pPr>
      <w:r>
        <w:lastRenderedPageBreak/>
        <w:t>CONFIGURATION SEQUENCE</w:t>
      </w:r>
    </w:p>
    <w:p w:rsidR="00100031" w:rsidRPr="00100031" w:rsidRDefault="00100031" w:rsidP="00100031">
      <w:r>
        <w:t>The following points describe the steps that need to be followed on the software level so as to operate the TDC board</w:t>
      </w:r>
      <w:r w:rsidR="00D743F5">
        <w:t xml:space="preserve"> right after powering it up</w:t>
      </w:r>
      <w:r>
        <w:t>.</w:t>
      </w:r>
    </w:p>
    <w:p w:rsidR="00A76544" w:rsidRDefault="00A76544" w:rsidP="00A76544">
      <w:pPr>
        <w:pStyle w:val="Heading3"/>
        <w:numPr>
          <w:ilvl w:val="0"/>
          <w:numId w:val="10"/>
        </w:numPr>
        <w:spacing w:after="200"/>
      </w:pPr>
      <w:r>
        <w:t>At power-up:</w:t>
      </w:r>
    </w:p>
    <w:p w:rsidR="00D743F5" w:rsidRDefault="00100031" w:rsidP="00D743F5">
      <w:pPr>
        <w:pStyle w:val="ListParagraph"/>
        <w:numPr>
          <w:ilvl w:val="0"/>
          <w:numId w:val="14"/>
        </w:numPr>
        <w:spacing w:after="360"/>
        <w:jc w:val="both"/>
      </w:pPr>
      <w:r w:rsidRPr="00D743F5">
        <w:t>L</w:t>
      </w:r>
      <w:r w:rsidR="00A76544" w:rsidRPr="00D743F5">
        <w:t>oad</w:t>
      </w:r>
      <w:r w:rsidRPr="00D743F5">
        <w:t xml:space="preserve"> the c</w:t>
      </w:r>
      <w:r>
        <w:t>arrier FPGA</w:t>
      </w:r>
      <w:r w:rsidR="00A76544">
        <w:t xml:space="preserve"> with the TDC core </w:t>
      </w:r>
      <w:hyperlink r:id="rId8" w:history="1">
        <w:proofErr w:type="spellStart"/>
        <w:r w:rsidR="00A76544" w:rsidRPr="00D743F5">
          <w:rPr>
            <w:rStyle w:val="Hyperlink"/>
            <w:b/>
          </w:rPr>
          <w:t>bitstream</w:t>
        </w:r>
        <w:proofErr w:type="spellEnd"/>
      </w:hyperlink>
      <w:r w:rsidRPr="00D743F5">
        <w:rPr>
          <w:b/>
        </w:rPr>
        <w:t>.</w:t>
      </w:r>
    </w:p>
    <w:p w:rsidR="00D743F5" w:rsidRPr="00D743F5" w:rsidRDefault="00D743F5" w:rsidP="00D743F5">
      <w:pPr>
        <w:pStyle w:val="ListParagraph"/>
        <w:spacing w:after="360"/>
        <w:jc w:val="both"/>
        <w:rPr>
          <w:sz w:val="10"/>
          <w:szCs w:val="10"/>
        </w:rPr>
      </w:pPr>
    </w:p>
    <w:p w:rsidR="00A76544" w:rsidRDefault="00100031" w:rsidP="00D743F5">
      <w:pPr>
        <w:pStyle w:val="ListParagraph"/>
        <w:numPr>
          <w:ilvl w:val="0"/>
          <w:numId w:val="14"/>
        </w:numPr>
        <w:spacing w:after="480"/>
        <w:jc w:val="both"/>
      </w:pPr>
      <w:r w:rsidRPr="00D743F5">
        <w:t>Set t</w:t>
      </w:r>
      <w:r w:rsidR="00A76544" w:rsidRPr="00D743F5">
        <w:t xml:space="preserve">he clock </w:t>
      </w:r>
      <w:r w:rsidR="00A76544">
        <w:t xml:space="preserve">frequency for the </w:t>
      </w:r>
      <w:r w:rsidR="00A76544" w:rsidRPr="00D743F5">
        <w:rPr>
          <w:b/>
        </w:rPr>
        <w:t>GNUM</w:t>
      </w:r>
      <w:r w:rsidR="00A76544">
        <w:t xml:space="preserve"> chip </w:t>
      </w:r>
      <w:r>
        <w:t xml:space="preserve">is </w:t>
      </w:r>
      <w:r w:rsidR="00A76544">
        <w:t>set to 200 MHZ through reg. 4:808.</w:t>
      </w:r>
    </w:p>
    <w:p w:rsidR="00A76544" w:rsidRPr="00144BDF" w:rsidRDefault="00A76544" w:rsidP="00A76544">
      <w:pPr>
        <w:pStyle w:val="ListParagraph"/>
        <w:spacing w:after="120"/>
        <w:jc w:val="both"/>
        <w:rPr>
          <w:sz w:val="10"/>
          <w:szCs w:val="10"/>
        </w:rPr>
      </w:pPr>
    </w:p>
    <w:p w:rsidR="00A76544" w:rsidRDefault="00D743F5" w:rsidP="00A76544">
      <w:pPr>
        <w:pStyle w:val="ListParagraph"/>
        <w:numPr>
          <w:ilvl w:val="0"/>
          <w:numId w:val="14"/>
        </w:numPr>
        <w:spacing w:after="100"/>
        <w:jc w:val="both"/>
      </w:pPr>
      <w:r>
        <w:t>Force a</w:t>
      </w:r>
      <w:r w:rsidR="00A76544">
        <w:t xml:space="preserve"> </w:t>
      </w:r>
      <w:r w:rsidR="00A76544" w:rsidRPr="00144BDF">
        <w:rPr>
          <w:b/>
        </w:rPr>
        <w:t>reset</w:t>
      </w:r>
      <w:r w:rsidR="00A76544">
        <w:t xml:space="preserve"> on the RST_N output pin of the GNUM (reg. 4:800). This launches the initialization sequence of the FPGA that sets the parameters for the local PLL on the TDC mezzanine.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After a reset, the </w:t>
      </w:r>
      <w:r w:rsidRPr="00144BDF">
        <w:rPr>
          <w:b/>
        </w:rPr>
        <w:t>FSM</w:t>
      </w:r>
      <w:r>
        <w:t xml:space="preserve"> of the core is in the “</w:t>
      </w:r>
      <w:r w:rsidRPr="00144BDF">
        <w:rPr>
          <w:b/>
        </w:rPr>
        <w:t>Acquisition inactive</w:t>
      </w:r>
      <w:r>
        <w:t xml:space="preserve">” state, which means that the configuration registers can be accessed. </w:t>
      </w:r>
      <w:r w:rsidR="00D743F5">
        <w:t>Write a</w:t>
      </w:r>
      <w:r>
        <w:t>ll the configuration registers into the TDC core.</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Load t</w:t>
      </w:r>
      <w:r w:rsidR="00A76544">
        <w:t xml:space="preserve">he </w:t>
      </w:r>
      <w:r>
        <w:t xml:space="preserve">ACAM </w:t>
      </w:r>
      <w:r w:rsidR="00A76544">
        <w:t>configuration registers</w:t>
      </w:r>
      <w:r w:rsidR="00A76544" w:rsidRPr="00144BDF">
        <w:rPr>
          <w:b/>
        </w:rPr>
        <w:t xml:space="preserve"> to the ACAM chip</w:t>
      </w:r>
      <w:r w:rsidR="00A76544">
        <w:t>. The command to load them is issued through the corresponding bit (bit 2) of the Control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 xml:space="preserve">Optionally, for </w:t>
      </w:r>
      <w:r w:rsidRPr="00D743F5">
        <w:rPr>
          <w:b/>
        </w:rPr>
        <w:t>verification</w:t>
      </w:r>
      <w:r w:rsidRPr="00D743F5">
        <w:t>,</w:t>
      </w:r>
      <w:r>
        <w:t xml:space="preserve"> read back </w:t>
      </w:r>
      <w:r w:rsidR="00A76544">
        <w:t>the configuration of the ACAM by issuing the corresponding command through the Control Register bit 3 and reading the corresponding Read-back Registers.</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Pr>
          <w:b/>
        </w:rPr>
        <w:t>R</w:t>
      </w:r>
      <w:r w:rsidRPr="00144BDF">
        <w:rPr>
          <w:b/>
        </w:rPr>
        <w:t>eset the ACAM</w:t>
      </w:r>
      <w:r>
        <w:t xml:space="preserve"> </w:t>
      </w:r>
      <w:r w:rsidR="00A76544">
        <w:t>chip through the Control Register bit 8.</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Optionally</w:t>
      </w:r>
      <w:r w:rsidR="00D743F5">
        <w:t xml:space="preserve"> read back for verification</w:t>
      </w:r>
      <w:r>
        <w:t xml:space="preserve"> the </w:t>
      </w:r>
      <w:r w:rsidRPr="00144BDF">
        <w:rPr>
          <w:b/>
        </w:rPr>
        <w:t>Status Register of the ACAM</w:t>
      </w:r>
      <w:r w:rsidR="00D743F5">
        <w:t>,</w:t>
      </w:r>
      <w:r>
        <w:t xml:space="preserve"> by issuing the corresponding command through the Control Register bit 4 and reading the corresponding Read-back Register.</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the</w:t>
      </w:r>
      <w:r w:rsidR="00A76544">
        <w:t xml:space="preserve"> </w:t>
      </w:r>
      <w:r w:rsidR="00A76544" w:rsidRPr="00D743F5">
        <w:rPr>
          <w:b/>
        </w:rPr>
        <w:t>interrupts</w:t>
      </w:r>
      <w:r w:rsidR="00A76544">
        <w:t xml:space="preserve"> controller</w:t>
      </w:r>
      <w:r>
        <w:t xml:space="preserve">; confirm that the </w:t>
      </w:r>
      <w:r w:rsidR="00A76544">
        <w:t xml:space="preserve">thresholds for the timestamps and time </w:t>
      </w:r>
      <w:r w:rsidR="00A76544" w:rsidRPr="00D743F5">
        <w:t>interrupts</w:t>
      </w:r>
      <w:r>
        <w:t xml:space="preserve"> are</w:t>
      </w:r>
      <w:r w:rsidR="00A76544">
        <w:t xml:space="preserve"> set.</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Optionally, </w:t>
      </w:r>
      <w:r w:rsidR="00D743F5">
        <w:t xml:space="preserve">configure the </w:t>
      </w:r>
      <w:r w:rsidRPr="00D743F5">
        <w:rPr>
          <w:b/>
        </w:rPr>
        <w:t>DAC</w:t>
      </w:r>
      <w:r>
        <w:t xml:space="preserve"> by writing </w:t>
      </w:r>
      <w:r w:rsidR="00D743F5">
        <w:t>a</w:t>
      </w:r>
      <w:r>
        <w:t xml:space="preserve"> new DAC word on the corresponding TDC core register and setting the Control Register</w:t>
      </w:r>
      <w:r w:rsidR="00D743F5">
        <w:t xml:space="preserve"> bit 11</w:t>
      </w:r>
      <w:r>
        <w:t>; the default value is 1.65 V, in the middle of the range.</w:t>
      </w:r>
    </w:p>
    <w:p w:rsidR="00A76544" w:rsidRPr="00144BDF" w:rsidRDefault="00A76544" w:rsidP="00A76544">
      <w:pPr>
        <w:pStyle w:val="ListParagraph"/>
        <w:spacing w:after="100"/>
        <w:jc w:val="both"/>
        <w:rPr>
          <w:sz w:val="10"/>
          <w:szCs w:val="10"/>
        </w:rPr>
      </w:pPr>
    </w:p>
    <w:p w:rsidR="00A76544" w:rsidRDefault="00A76544" w:rsidP="00A76544">
      <w:pPr>
        <w:pStyle w:val="ListParagraph"/>
        <w:numPr>
          <w:ilvl w:val="0"/>
          <w:numId w:val="14"/>
        </w:numPr>
        <w:spacing w:after="100"/>
        <w:jc w:val="both"/>
      </w:pPr>
      <w:r>
        <w:t xml:space="preserve">The reference starting time for the </w:t>
      </w:r>
      <w:r w:rsidRPr="00144BDF">
        <w:rPr>
          <w:b/>
        </w:rPr>
        <w:t xml:space="preserve">local UTC </w:t>
      </w:r>
      <w:r w:rsidR="00D743F5">
        <w:t>can</w:t>
      </w:r>
      <w:r>
        <w:t xml:space="preserve"> be set through the corresponding TDC core register and loaded for operation with a command on the Control Register bit 9.</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t>Enable t</w:t>
      </w:r>
      <w:r w:rsidR="00A76544">
        <w:t>he</w:t>
      </w:r>
      <w:r w:rsidR="00A76544" w:rsidRPr="00144BDF">
        <w:rPr>
          <w:b/>
        </w:rPr>
        <w:t xml:space="preserve"> inputs </w:t>
      </w:r>
      <w:r w:rsidR="00A76544">
        <w:t xml:space="preserve">and the desired termination resistors though the dedicated TDC </w:t>
      </w:r>
      <w:proofErr w:type="gramStart"/>
      <w:r w:rsidR="00A76544">
        <w:t>core register</w:t>
      </w:r>
      <w:proofErr w:type="gramEnd"/>
      <w:r w:rsidR="00A76544">
        <w:t>.</w:t>
      </w:r>
    </w:p>
    <w:p w:rsidR="00A76544" w:rsidRPr="00144BDF" w:rsidRDefault="00A76544" w:rsidP="00A76544">
      <w:pPr>
        <w:pStyle w:val="ListParagraph"/>
        <w:spacing w:after="100"/>
        <w:jc w:val="both"/>
        <w:rPr>
          <w:sz w:val="10"/>
          <w:szCs w:val="10"/>
        </w:rPr>
      </w:pPr>
    </w:p>
    <w:p w:rsidR="00A76544" w:rsidRDefault="00D743F5" w:rsidP="00A76544">
      <w:pPr>
        <w:pStyle w:val="ListParagraph"/>
        <w:numPr>
          <w:ilvl w:val="0"/>
          <w:numId w:val="14"/>
        </w:numPr>
        <w:spacing w:after="100"/>
        <w:jc w:val="both"/>
      </w:pPr>
      <w:r w:rsidRPr="00D743F5">
        <w:rPr>
          <w:b/>
        </w:rPr>
        <w:t>Launch</w:t>
      </w:r>
      <w:r>
        <w:t xml:space="preserve"> </w:t>
      </w:r>
      <w:r w:rsidR="00A76544">
        <w:t xml:space="preserve">the </w:t>
      </w:r>
      <w:r w:rsidR="00A76544" w:rsidRPr="00144BDF">
        <w:rPr>
          <w:b/>
        </w:rPr>
        <w:t>acquisition</w:t>
      </w:r>
      <w:r w:rsidR="00A76544">
        <w:t xml:space="preserve"> through the corresponding command of the Control Register (bit 1). This generates the </w:t>
      </w:r>
      <w:proofErr w:type="spellStart"/>
      <w:r w:rsidR="00A76544" w:rsidRPr="005E2CE0">
        <w:rPr>
          <w:b/>
        </w:rPr>
        <w:t>TStart</w:t>
      </w:r>
      <w:proofErr w:type="spellEnd"/>
      <w:r w:rsidR="00A76544">
        <w:t xml:space="preserve"> signal for the ACAM chip, and from that moment on, every pulse arriving to the ACAM inputs will generate a timestamp that will be immediately fetched by the TDC core and stored in the Circular Buffer memory.</w:t>
      </w:r>
    </w:p>
    <w:p w:rsidR="00A76544" w:rsidRDefault="00A76544" w:rsidP="00A76544">
      <w:pPr>
        <w:jc w:val="both"/>
      </w:pPr>
    </w:p>
    <w:p w:rsidR="00A76544" w:rsidRDefault="00A76544" w:rsidP="00A76544">
      <w:r>
        <w:br w:type="page"/>
      </w:r>
    </w:p>
    <w:p w:rsidR="00D743F5" w:rsidRDefault="009F6865" w:rsidP="009F6865">
      <w:pPr>
        <w:pStyle w:val="Heading3"/>
        <w:spacing w:after="200"/>
      </w:pPr>
      <w:r w:rsidRPr="009F6865">
        <w:rPr>
          <w:rFonts w:asciiTheme="minorHAnsi" w:eastAsiaTheme="minorHAnsi" w:hAnsiTheme="minorHAnsi" w:cstheme="minorBidi"/>
          <w:b w:val="0"/>
          <w:bCs w:val="0"/>
          <w:color w:val="auto"/>
        </w:rPr>
        <w:lastRenderedPageBreak/>
        <w:t>The following points describe the steps that need to be followed on the software level so as to operate the TDC board</w:t>
      </w:r>
      <w:r>
        <w:rPr>
          <w:rFonts w:asciiTheme="minorHAnsi" w:eastAsiaTheme="minorHAnsi" w:hAnsiTheme="minorHAnsi" w:cstheme="minorBidi"/>
          <w:b w:val="0"/>
          <w:bCs w:val="0"/>
          <w:color w:val="auto"/>
        </w:rPr>
        <w:t xml:space="preserve"> right after TDC core reset</w:t>
      </w:r>
      <w:r w:rsidRPr="009F6865">
        <w:rPr>
          <w:rFonts w:asciiTheme="minorHAnsi" w:eastAsiaTheme="minorHAnsi" w:hAnsiTheme="minorHAnsi" w:cstheme="minorBidi"/>
          <w:b w:val="0"/>
          <w:bCs w:val="0"/>
          <w:color w:val="auto"/>
        </w:rPr>
        <w:t>.</w:t>
      </w:r>
    </w:p>
    <w:p w:rsidR="00A76544" w:rsidRDefault="00A76544" w:rsidP="00A76544">
      <w:pPr>
        <w:pStyle w:val="Heading3"/>
        <w:numPr>
          <w:ilvl w:val="0"/>
          <w:numId w:val="10"/>
        </w:numPr>
        <w:spacing w:after="200"/>
      </w:pPr>
      <w:r>
        <w:t>After a reset of the TDC core</w:t>
      </w:r>
    </w:p>
    <w:p w:rsidR="00A76544" w:rsidRDefault="00A76544" w:rsidP="009F6865">
      <w:pPr>
        <w:pStyle w:val="ListParagraph"/>
        <w:numPr>
          <w:ilvl w:val="0"/>
          <w:numId w:val="14"/>
        </w:numPr>
        <w:spacing w:after="100"/>
        <w:jc w:val="both"/>
      </w:pPr>
      <w:r>
        <w:t>A</w:t>
      </w:r>
      <w:r w:rsidR="009F6865" w:rsidRPr="009F6865">
        <w:t xml:space="preserve"> </w:t>
      </w:r>
      <w:r w:rsidR="009F6865">
        <w:t xml:space="preserve">After a reset, the </w:t>
      </w:r>
      <w:r w:rsidR="009F6865" w:rsidRPr="00144BDF">
        <w:rPr>
          <w:b/>
        </w:rPr>
        <w:t>FSM</w:t>
      </w:r>
      <w:r w:rsidR="009F6865">
        <w:t xml:space="preserve"> of the core is in the “</w:t>
      </w:r>
      <w:r w:rsidR="009F6865" w:rsidRPr="00144BDF">
        <w:rPr>
          <w:b/>
        </w:rPr>
        <w:t>Acquisition inactive</w:t>
      </w:r>
      <w:r w:rsidR="009F6865">
        <w:t>” state, which means that the configuration registers can be accessed. Write all the configuration registers into the TDC core.</w:t>
      </w:r>
    </w:p>
    <w:p w:rsidR="00A76544" w:rsidRPr="00144BDF" w:rsidRDefault="00A76544" w:rsidP="00A76544">
      <w:pPr>
        <w:pStyle w:val="ListParagraph"/>
        <w:spacing w:after="100"/>
        <w:jc w:val="both"/>
        <w:rPr>
          <w:sz w:val="10"/>
          <w:szCs w:val="10"/>
        </w:rPr>
      </w:pPr>
    </w:p>
    <w:p w:rsidR="00A76544" w:rsidRDefault="009F6865" w:rsidP="009F6865">
      <w:pPr>
        <w:pStyle w:val="ListParagraph"/>
        <w:numPr>
          <w:ilvl w:val="0"/>
          <w:numId w:val="14"/>
        </w:numPr>
        <w:spacing w:after="100"/>
        <w:jc w:val="both"/>
      </w:pPr>
      <w:r>
        <w:t>Load the ACAM configuration registers</w:t>
      </w:r>
      <w:r w:rsidRPr="00144BDF">
        <w:rPr>
          <w:b/>
        </w:rPr>
        <w:t xml:space="preserve"> to the ACAM chip</w:t>
      </w:r>
      <w:r>
        <w:t xml:space="preserve">. The command to load them is issued through the corresponding bit (bit 2) of the Control Register </w:t>
      </w:r>
    </w:p>
    <w:p w:rsidR="009F6865" w:rsidRDefault="009F6865" w:rsidP="009F6865">
      <w:pPr>
        <w:pStyle w:val="ListParagraph"/>
      </w:pPr>
    </w:p>
    <w:p w:rsidR="009F6865" w:rsidRDefault="009F6865" w:rsidP="009F6865">
      <w:pPr>
        <w:pStyle w:val="ListParagraph"/>
        <w:numPr>
          <w:ilvl w:val="0"/>
          <w:numId w:val="14"/>
        </w:numPr>
        <w:spacing w:after="100"/>
        <w:jc w:val="both"/>
      </w:pPr>
      <w:r>
        <w:t xml:space="preserve">Optionally, for </w:t>
      </w:r>
      <w:r w:rsidRPr="00D743F5">
        <w:rPr>
          <w:b/>
        </w:rPr>
        <w:t>verification</w:t>
      </w:r>
      <w:r w:rsidRPr="00D743F5">
        <w:t>,</w:t>
      </w:r>
      <w:r>
        <w:t xml:space="preserve"> read back the configuration of the ACAM by issuing the corresponding command through the Control Register bit 3 and reading the corresponding Read-back Registers.</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Pr>
          <w:b/>
        </w:rPr>
        <w:t>R</w:t>
      </w:r>
      <w:r w:rsidRPr="00144BDF">
        <w:rPr>
          <w:b/>
        </w:rPr>
        <w:t>eset the ACAM</w:t>
      </w:r>
      <w:r>
        <w:t xml:space="preserve"> chip through the Control Register bit 8.</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read back for verification the </w:t>
      </w:r>
      <w:r w:rsidRPr="00144BDF">
        <w:rPr>
          <w:b/>
        </w:rPr>
        <w:t>Status Register of the ACAM</w:t>
      </w:r>
      <w:r>
        <w:t>, by issuing the corresponding command through the Control Register bit 4 and reading the corresponding Read-back Register.</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Enable the </w:t>
      </w:r>
      <w:r w:rsidRPr="00D743F5">
        <w:rPr>
          <w:b/>
        </w:rPr>
        <w:t>interrupts</w:t>
      </w:r>
      <w:r>
        <w:t xml:space="preserve"> controller; confirm that the thresholds for the timestamps and time </w:t>
      </w:r>
      <w:r w:rsidRPr="00D743F5">
        <w:t>interrupts</w:t>
      </w:r>
      <w:r>
        <w:t xml:space="preserve"> are set.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Optionally, configure the </w:t>
      </w:r>
      <w:r w:rsidRPr="00D743F5">
        <w:rPr>
          <w:b/>
        </w:rPr>
        <w:t>DAC</w:t>
      </w:r>
      <w:r>
        <w:t xml:space="preserve"> by writing a new DAC word on the corresponding TDC core register and setting the Control Register bit 11; the default value is 1.65 V, in the middle of the range.</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 xml:space="preserve">The reference starting time for the </w:t>
      </w:r>
      <w:r w:rsidRPr="00144BDF">
        <w:rPr>
          <w:b/>
        </w:rPr>
        <w:t xml:space="preserve">local UTC </w:t>
      </w:r>
      <w:r>
        <w:t>can be set through the corresponding TDC core register and loaded for operation with a command on the Control Register bit 9.</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t>Enable the</w:t>
      </w:r>
      <w:r w:rsidRPr="00144BDF">
        <w:rPr>
          <w:b/>
        </w:rPr>
        <w:t xml:space="preserve"> inputs </w:t>
      </w:r>
      <w:r>
        <w:t xml:space="preserve">and the desired termination resistors though the dedicated TDC </w:t>
      </w:r>
      <w:proofErr w:type="gramStart"/>
      <w:r>
        <w:t>core register</w:t>
      </w:r>
      <w:proofErr w:type="gramEnd"/>
      <w:r>
        <w:t>.</w:t>
      </w:r>
    </w:p>
    <w:p w:rsidR="009F6865" w:rsidRPr="00144BDF" w:rsidRDefault="009F6865" w:rsidP="009F6865">
      <w:pPr>
        <w:pStyle w:val="ListParagraph"/>
        <w:spacing w:after="100"/>
        <w:jc w:val="both"/>
        <w:rPr>
          <w:sz w:val="10"/>
          <w:szCs w:val="10"/>
        </w:rPr>
      </w:pPr>
    </w:p>
    <w:p w:rsidR="009F6865" w:rsidRDefault="009F6865" w:rsidP="009F6865">
      <w:pPr>
        <w:pStyle w:val="ListParagraph"/>
        <w:numPr>
          <w:ilvl w:val="0"/>
          <w:numId w:val="14"/>
        </w:numPr>
        <w:spacing w:after="100"/>
        <w:jc w:val="both"/>
      </w:pPr>
      <w:r w:rsidRPr="00D743F5">
        <w:rPr>
          <w:b/>
        </w:rPr>
        <w:t>Launch</w:t>
      </w:r>
      <w:r>
        <w:t xml:space="preserve"> the </w:t>
      </w:r>
      <w:r w:rsidRPr="00144BDF">
        <w:rPr>
          <w:b/>
        </w:rPr>
        <w:t>acquisition</w:t>
      </w:r>
      <w:r>
        <w:t xml:space="preserve"> through the corresponding command of the Control Register (bit 1). This generates the </w:t>
      </w:r>
      <w:proofErr w:type="spellStart"/>
      <w:r w:rsidRPr="005E2CE0">
        <w:rPr>
          <w:b/>
        </w:rPr>
        <w:t>TStart</w:t>
      </w:r>
      <w:proofErr w:type="spellEnd"/>
      <w:r>
        <w:t xml:space="preserve"> signal for the ACAM chip, and from that moment on, every pulse arriving to the ACAM inputs will generate a timestamp that will be immediately fetched by the TDC core and stored in the Circular Buffer memory.</w:t>
      </w:r>
    </w:p>
    <w:p w:rsidR="009F6865" w:rsidRDefault="009F6865">
      <w:r>
        <w:br w:type="page"/>
      </w:r>
    </w:p>
    <w:p w:rsidR="00A76544" w:rsidRDefault="00A76544" w:rsidP="00A76544">
      <w:pPr>
        <w:pStyle w:val="Heading3"/>
        <w:numPr>
          <w:ilvl w:val="0"/>
          <w:numId w:val="10"/>
        </w:numPr>
        <w:spacing w:after="200"/>
      </w:pPr>
      <w:r>
        <w:lastRenderedPageBreak/>
        <w:t>Operation:</w:t>
      </w:r>
    </w:p>
    <w:p w:rsidR="00A76544" w:rsidRDefault="00A76544" w:rsidP="00A76544">
      <w:pPr>
        <w:ind w:left="360"/>
        <w:jc w:val="both"/>
      </w:pPr>
      <w:r>
        <w:t xml:space="preserve">The software could stay in mode of </w:t>
      </w:r>
      <w:r w:rsidRPr="005E2CE0">
        <w:rPr>
          <w:b/>
        </w:rPr>
        <w:t>expecting interrupts</w:t>
      </w:r>
      <w:r>
        <w:t>.</w:t>
      </w:r>
      <w:r w:rsidR="009F6865">
        <w:t xml:space="preserve"> </w:t>
      </w:r>
      <w:r>
        <w:t xml:space="preserve">When an interrupt arrives, the circular buffer WR Register </w:t>
      </w:r>
      <w:r w:rsidR="009F6865">
        <w:t>is</w:t>
      </w:r>
      <w:r>
        <w:t xml:space="preserve"> read so as to know how many timestamps are available in the </w:t>
      </w:r>
      <w:r w:rsidRPr="005E2CE0">
        <w:rPr>
          <w:b/>
        </w:rPr>
        <w:t>Circular Buffer</w:t>
      </w:r>
      <w:r>
        <w:t>.</w:t>
      </w:r>
    </w:p>
    <w:p w:rsidR="00A76544" w:rsidRDefault="00A76544" w:rsidP="00A76544">
      <w:pPr>
        <w:ind w:left="360"/>
        <w:jc w:val="both"/>
      </w:pPr>
      <w:r>
        <w:t xml:space="preserve">Then a </w:t>
      </w:r>
      <w:r w:rsidRPr="005E2CE0">
        <w:rPr>
          <w:b/>
        </w:rPr>
        <w:t>DMA</w:t>
      </w:r>
      <w:r>
        <w:t xml:space="preserve"> can be performed accordingly. In order to configure the DMA, at least the DMACSTARTR, DMAHSTARTLR and DMALENR registers in the GNUM core need to be set. Then the DMA is launched through the DMACTRLR and its success can be verified in the DMASTATR.</w:t>
      </w:r>
    </w:p>
    <w:p w:rsidR="00A76544" w:rsidRPr="00634931" w:rsidRDefault="00AE2368" w:rsidP="00A76544">
      <w:pPr>
        <w:pStyle w:val="Heading1"/>
        <w:numPr>
          <w:ilvl w:val="0"/>
          <w:numId w:val="9"/>
        </w:numPr>
        <w:spacing w:after="120"/>
        <w:ind w:left="360"/>
        <w:rPr>
          <w:u w:val="single"/>
        </w:rPr>
      </w:pPr>
      <w:r>
        <w:t>DATA FORMAT</w:t>
      </w:r>
    </w:p>
    <w:p w:rsidR="00AE2368" w:rsidRDefault="00AE2368" w:rsidP="00AE2368">
      <w:pPr>
        <w:tabs>
          <w:tab w:val="left" w:pos="180"/>
        </w:tabs>
        <w:spacing w:after="0"/>
      </w:pPr>
      <w:r>
        <w:t>Each timestamp is 128 bits. It therefore appears in the host memory in 4 consecutive 32-bit words:</w:t>
      </w:r>
    </w:p>
    <w:p w:rsidR="00AE2368" w:rsidRDefault="00AE2368" w:rsidP="00AE2368">
      <w:pPr>
        <w:pStyle w:val="ListParagraph"/>
        <w:numPr>
          <w:ilvl w:val="0"/>
          <w:numId w:val="16"/>
        </w:numPr>
        <w:tabs>
          <w:tab w:val="left" w:pos="180"/>
          <w:tab w:val="left" w:pos="540"/>
        </w:tabs>
        <w:ind w:left="270" w:firstLine="0"/>
      </w:pPr>
      <w:r>
        <w:t xml:space="preserve">[127..96]        </w:t>
      </w:r>
      <w:r>
        <w:tab/>
        <w:t>: Metadata</w:t>
      </w:r>
    </w:p>
    <w:p w:rsidR="00AE2368" w:rsidRDefault="00AE2368" w:rsidP="00AE2368">
      <w:pPr>
        <w:pStyle w:val="ListParagraph"/>
        <w:numPr>
          <w:ilvl w:val="1"/>
          <w:numId w:val="18"/>
        </w:numPr>
        <w:tabs>
          <w:tab w:val="left" w:pos="180"/>
          <w:tab w:val="left" w:pos="540"/>
        </w:tabs>
        <w:ind w:left="990" w:hanging="270"/>
      </w:pPr>
      <w:r>
        <w:t>[127..125]</w:t>
      </w:r>
      <w:r>
        <w:tab/>
        <w:t>: Input Channel</w:t>
      </w:r>
    </w:p>
    <w:p w:rsidR="00AE2368" w:rsidRDefault="00AE2368" w:rsidP="00AE2368">
      <w:pPr>
        <w:pStyle w:val="ListParagraph"/>
        <w:numPr>
          <w:ilvl w:val="1"/>
          <w:numId w:val="18"/>
        </w:numPr>
        <w:tabs>
          <w:tab w:val="left" w:pos="180"/>
          <w:tab w:val="left" w:pos="540"/>
        </w:tabs>
        <w:ind w:left="990" w:hanging="270"/>
      </w:pPr>
      <w:r>
        <w:t xml:space="preserve">[123]            </w:t>
      </w:r>
      <w:r>
        <w:tab/>
        <w:t>: Edge Type; “1” means rising edge, “0” means falling</w:t>
      </w:r>
    </w:p>
    <w:p w:rsidR="00AE2368" w:rsidRDefault="00AE2368" w:rsidP="00AE2368">
      <w:pPr>
        <w:pStyle w:val="ListParagraph"/>
        <w:numPr>
          <w:ilvl w:val="1"/>
          <w:numId w:val="18"/>
        </w:numPr>
        <w:tabs>
          <w:tab w:val="left" w:pos="180"/>
          <w:tab w:val="left" w:pos="540"/>
        </w:tabs>
        <w:ind w:left="990" w:hanging="270"/>
      </w:pPr>
      <w:r>
        <w:t>[122..96]</w:t>
      </w:r>
      <w:r>
        <w:tab/>
        <w:t>: used for debugging</w:t>
      </w:r>
    </w:p>
    <w:p w:rsidR="00AE2368" w:rsidRDefault="00AE2368" w:rsidP="00AE2368">
      <w:pPr>
        <w:pStyle w:val="ListParagraph"/>
        <w:numPr>
          <w:ilvl w:val="0"/>
          <w:numId w:val="16"/>
        </w:numPr>
        <w:tabs>
          <w:tab w:val="left" w:pos="180"/>
          <w:tab w:val="left" w:pos="540"/>
        </w:tabs>
        <w:ind w:left="270" w:firstLine="0"/>
      </w:pPr>
      <w:r>
        <w:t>[95</w:t>
      </w:r>
      <w:proofErr w:type="gramStart"/>
      <w:r>
        <w:t>..64</w:t>
      </w:r>
      <w:proofErr w:type="gramEnd"/>
      <w:r>
        <w:t>]</w:t>
      </w:r>
      <w:r>
        <w:tab/>
      </w:r>
      <w:r>
        <w:tab/>
        <w:t>: Local UTC with a 1s resolution.</w:t>
      </w:r>
    </w:p>
    <w:p w:rsidR="00AE2368" w:rsidRDefault="00AE2368" w:rsidP="00AE2368">
      <w:pPr>
        <w:pStyle w:val="ListParagraph"/>
        <w:numPr>
          <w:ilvl w:val="0"/>
          <w:numId w:val="16"/>
        </w:numPr>
        <w:tabs>
          <w:tab w:val="left" w:pos="180"/>
          <w:tab w:val="left" w:pos="540"/>
        </w:tabs>
        <w:ind w:left="270" w:firstLine="0"/>
      </w:pPr>
      <w:r>
        <w:t>[63</w:t>
      </w:r>
      <w:proofErr w:type="gramStart"/>
      <w:r>
        <w:t>..32</w:t>
      </w:r>
      <w:proofErr w:type="gramEnd"/>
      <w:r>
        <w:t>]</w:t>
      </w:r>
      <w:r>
        <w:tab/>
      </w:r>
      <w:r>
        <w:tab/>
        <w:t>: Coarse time within the second with a 8 ns resolution.</w:t>
      </w:r>
    </w:p>
    <w:p w:rsidR="00A26A1C" w:rsidRDefault="00AE2368" w:rsidP="00AE2368">
      <w:pPr>
        <w:pStyle w:val="ListParagraph"/>
        <w:numPr>
          <w:ilvl w:val="0"/>
          <w:numId w:val="16"/>
        </w:numPr>
        <w:tabs>
          <w:tab w:val="left" w:pos="180"/>
          <w:tab w:val="left" w:pos="540"/>
        </w:tabs>
        <w:ind w:left="270" w:firstLine="0"/>
        <w:jc w:val="both"/>
      </w:pPr>
      <w:r>
        <w:t>[31</w:t>
      </w:r>
      <w:proofErr w:type="gramStart"/>
      <w:r>
        <w:t>..0</w:t>
      </w:r>
      <w:proofErr w:type="gramEnd"/>
      <w:r>
        <w:t>]</w:t>
      </w:r>
      <w:r>
        <w:tab/>
      </w:r>
      <w:r>
        <w:tab/>
        <w:t>: Fine time to be added to the coarse time. Each bit representing 81 ps.</w:t>
      </w:r>
    </w:p>
    <w:sectPr w:rsidR="00A26A1C" w:rsidSect="00144BDF">
      <w:pgSz w:w="12240" w:h="15840"/>
      <w:pgMar w:top="1440" w:right="1440" w:bottom="108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039AC"/>
    <w:multiLevelType w:val="hybridMultilevel"/>
    <w:tmpl w:val="68B66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1262D4"/>
    <w:multiLevelType w:val="hybridMultilevel"/>
    <w:tmpl w:val="64B4EDB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E85EE3"/>
    <w:multiLevelType w:val="hybridMultilevel"/>
    <w:tmpl w:val="DD78F1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831D2"/>
    <w:multiLevelType w:val="hybridMultilevel"/>
    <w:tmpl w:val="F920D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266DF9"/>
    <w:multiLevelType w:val="hybridMultilevel"/>
    <w:tmpl w:val="9DFEC828"/>
    <w:lvl w:ilvl="0" w:tplc="B8C0328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D81C98"/>
    <w:multiLevelType w:val="hybridMultilevel"/>
    <w:tmpl w:val="4D02CA60"/>
    <w:lvl w:ilvl="0" w:tplc="3B5A4890">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B71D7E"/>
    <w:multiLevelType w:val="hybridMultilevel"/>
    <w:tmpl w:val="292CCF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621C17"/>
    <w:multiLevelType w:val="hybridMultilevel"/>
    <w:tmpl w:val="A4E6BC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675102"/>
    <w:multiLevelType w:val="hybridMultilevel"/>
    <w:tmpl w:val="19844C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FA3EA0"/>
    <w:multiLevelType w:val="hybridMultilevel"/>
    <w:tmpl w:val="9CBE928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C22A5D"/>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051C30"/>
    <w:multiLevelType w:val="hybridMultilevel"/>
    <w:tmpl w:val="E758B4DE"/>
    <w:lvl w:ilvl="0" w:tplc="090A1C16">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6C5BBB"/>
    <w:multiLevelType w:val="hybridMultilevel"/>
    <w:tmpl w:val="A0E4F4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62038"/>
    <w:multiLevelType w:val="hybridMultilevel"/>
    <w:tmpl w:val="9288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FB0266"/>
    <w:multiLevelType w:val="hybridMultilevel"/>
    <w:tmpl w:val="CCFA10CA"/>
    <w:lvl w:ilvl="0" w:tplc="EE7458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DB3CD5"/>
    <w:multiLevelType w:val="hybridMultilevel"/>
    <w:tmpl w:val="F202B69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731F4B"/>
    <w:multiLevelType w:val="hybridMultilevel"/>
    <w:tmpl w:val="B5C4A7E8"/>
    <w:lvl w:ilvl="0" w:tplc="3586DD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D489A"/>
    <w:multiLevelType w:val="hybridMultilevel"/>
    <w:tmpl w:val="E44CFD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8"/>
  </w:num>
  <w:num w:numId="4">
    <w:abstractNumId w:val="16"/>
  </w:num>
  <w:num w:numId="5">
    <w:abstractNumId w:val="12"/>
  </w:num>
  <w:num w:numId="6">
    <w:abstractNumId w:val="14"/>
  </w:num>
  <w:num w:numId="7">
    <w:abstractNumId w:val="11"/>
  </w:num>
  <w:num w:numId="8">
    <w:abstractNumId w:val="7"/>
  </w:num>
  <w:num w:numId="9">
    <w:abstractNumId w:val="17"/>
  </w:num>
  <w:num w:numId="10">
    <w:abstractNumId w:val="5"/>
  </w:num>
  <w:num w:numId="11">
    <w:abstractNumId w:val="2"/>
  </w:num>
  <w:num w:numId="12">
    <w:abstractNumId w:val="3"/>
  </w:num>
  <w:num w:numId="13">
    <w:abstractNumId w:val="15"/>
  </w:num>
  <w:num w:numId="14">
    <w:abstractNumId w:val="6"/>
  </w:num>
  <w:num w:numId="15">
    <w:abstractNumId w:val="0"/>
  </w:num>
  <w:num w:numId="16">
    <w:abstractNumId w:val="9"/>
  </w:num>
  <w:num w:numId="17">
    <w:abstractNumId w:val="10"/>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B7369"/>
    <w:rsid w:val="00002BC5"/>
    <w:rsid w:val="00003B5D"/>
    <w:rsid w:val="000203EF"/>
    <w:rsid w:val="0007338C"/>
    <w:rsid w:val="00080CCE"/>
    <w:rsid w:val="00096131"/>
    <w:rsid w:val="000C1C6E"/>
    <w:rsid w:val="000D3921"/>
    <w:rsid w:val="000E2881"/>
    <w:rsid w:val="000E2916"/>
    <w:rsid w:val="00100031"/>
    <w:rsid w:val="00144BDF"/>
    <w:rsid w:val="00196639"/>
    <w:rsid w:val="001A6A20"/>
    <w:rsid w:val="001C24D9"/>
    <w:rsid w:val="001C6508"/>
    <w:rsid w:val="001E7AB3"/>
    <w:rsid w:val="002802AA"/>
    <w:rsid w:val="00281B27"/>
    <w:rsid w:val="002A5BBC"/>
    <w:rsid w:val="0032458D"/>
    <w:rsid w:val="00343368"/>
    <w:rsid w:val="003506A5"/>
    <w:rsid w:val="00376912"/>
    <w:rsid w:val="003A3059"/>
    <w:rsid w:val="00436849"/>
    <w:rsid w:val="004646AD"/>
    <w:rsid w:val="004A5F6B"/>
    <w:rsid w:val="004C328A"/>
    <w:rsid w:val="00505542"/>
    <w:rsid w:val="005336C4"/>
    <w:rsid w:val="00555625"/>
    <w:rsid w:val="005635F9"/>
    <w:rsid w:val="005675C7"/>
    <w:rsid w:val="005B09FE"/>
    <w:rsid w:val="005D4B71"/>
    <w:rsid w:val="005E5EAD"/>
    <w:rsid w:val="005F6A0B"/>
    <w:rsid w:val="00634931"/>
    <w:rsid w:val="00656240"/>
    <w:rsid w:val="006857D7"/>
    <w:rsid w:val="006878A5"/>
    <w:rsid w:val="006A3F07"/>
    <w:rsid w:val="006B31ED"/>
    <w:rsid w:val="006B5948"/>
    <w:rsid w:val="006D0C62"/>
    <w:rsid w:val="0074637C"/>
    <w:rsid w:val="007623F2"/>
    <w:rsid w:val="007D5C5C"/>
    <w:rsid w:val="007F6199"/>
    <w:rsid w:val="008162E0"/>
    <w:rsid w:val="00824B63"/>
    <w:rsid w:val="00851BF1"/>
    <w:rsid w:val="00881F48"/>
    <w:rsid w:val="008835D6"/>
    <w:rsid w:val="008A53AB"/>
    <w:rsid w:val="008B7077"/>
    <w:rsid w:val="008B7369"/>
    <w:rsid w:val="008C2CB0"/>
    <w:rsid w:val="008E26B8"/>
    <w:rsid w:val="008E7C51"/>
    <w:rsid w:val="009107B8"/>
    <w:rsid w:val="00921BB3"/>
    <w:rsid w:val="00922337"/>
    <w:rsid w:val="0093598C"/>
    <w:rsid w:val="00956998"/>
    <w:rsid w:val="009A2FDB"/>
    <w:rsid w:val="009B4261"/>
    <w:rsid w:val="009D30E6"/>
    <w:rsid w:val="009D6BC8"/>
    <w:rsid w:val="009E34E6"/>
    <w:rsid w:val="009F6865"/>
    <w:rsid w:val="00A0301E"/>
    <w:rsid w:val="00A04A35"/>
    <w:rsid w:val="00A22ECC"/>
    <w:rsid w:val="00A26A1C"/>
    <w:rsid w:val="00A273C2"/>
    <w:rsid w:val="00A357E4"/>
    <w:rsid w:val="00A76544"/>
    <w:rsid w:val="00AA5D0A"/>
    <w:rsid w:val="00AB0B07"/>
    <w:rsid w:val="00AB73EC"/>
    <w:rsid w:val="00AC0E03"/>
    <w:rsid w:val="00AD4F39"/>
    <w:rsid w:val="00AE13B5"/>
    <w:rsid w:val="00AE2368"/>
    <w:rsid w:val="00AE6984"/>
    <w:rsid w:val="00B21E02"/>
    <w:rsid w:val="00B6350A"/>
    <w:rsid w:val="00B85B6A"/>
    <w:rsid w:val="00BC3377"/>
    <w:rsid w:val="00BD0CF3"/>
    <w:rsid w:val="00BD1E56"/>
    <w:rsid w:val="00BE270E"/>
    <w:rsid w:val="00C71F0B"/>
    <w:rsid w:val="00C91276"/>
    <w:rsid w:val="00CA24EF"/>
    <w:rsid w:val="00CB7B35"/>
    <w:rsid w:val="00CE5790"/>
    <w:rsid w:val="00D26620"/>
    <w:rsid w:val="00D30029"/>
    <w:rsid w:val="00D40F27"/>
    <w:rsid w:val="00D64207"/>
    <w:rsid w:val="00D743F5"/>
    <w:rsid w:val="00D76BA3"/>
    <w:rsid w:val="00D86205"/>
    <w:rsid w:val="00DB51C4"/>
    <w:rsid w:val="00DE1BF8"/>
    <w:rsid w:val="00E02B87"/>
    <w:rsid w:val="00E05689"/>
    <w:rsid w:val="00E436FD"/>
    <w:rsid w:val="00E648FA"/>
    <w:rsid w:val="00E804AE"/>
    <w:rsid w:val="00E84027"/>
    <w:rsid w:val="00E92D33"/>
    <w:rsid w:val="00F07B71"/>
    <w:rsid w:val="00F2261B"/>
    <w:rsid w:val="00F767F8"/>
    <w:rsid w:val="00FC0732"/>
    <w:rsid w:val="00FD5D04"/>
    <w:rsid w:val="00FD7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6BA3"/>
  </w:style>
  <w:style w:type="paragraph" w:styleId="Heading1">
    <w:name w:val="heading 1"/>
    <w:basedOn w:val="Normal"/>
    <w:next w:val="Normal"/>
    <w:link w:val="Heading1Char"/>
    <w:uiPriority w:val="9"/>
    <w:qFormat/>
    <w:rsid w:val="00A357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F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E34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62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3AB"/>
    <w:pPr>
      <w:ind w:left="720"/>
      <w:contextualSpacing/>
    </w:pPr>
  </w:style>
  <w:style w:type="table" w:styleId="TableGrid">
    <w:name w:val="Table Grid"/>
    <w:basedOn w:val="TableNormal"/>
    <w:uiPriority w:val="59"/>
    <w:rsid w:val="001C65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357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F2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878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78A5"/>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9E34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162E0"/>
    <w:rPr>
      <w:rFonts w:asciiTheme="majorHAnsi" w:eastAsiaTheme="majorEastAsia" w:hAnsiTheme="majorHAnsi" w:cstheme="majorBidi"/>
      <w:b/>
      <w:bCs/>
      <w:i/>
      <w:iCs/>
      <w:color w:val="4F81BD" w:themeColor="accent1"/>
    </w:rPr>
  </w:style>
  <w:style w:type="table" w:customStyle="1" w:styleId="LightShading-Accent11">
    <w:name w:val="Light Shading - Accent 11"/>
    <w:basedOn w:val="TableNormal"/>
    <w:uiPriority w:val="60"/>
    <w:rsid w:val="008E26B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Strong">
    <w:name w:val="Strong"/>
    <w:basedOn w:val="DefaultParagraphFont"/>
    <w:uiPriority w:val="22"/>
    <w:qFormat/>
    <w:rsid w:val="00824B63"/>
    <w:rPr>
      <w:b/>
      <w:bCs/>
    </w:rPr>
  </w:style>
  <w:style w:type="character" w:customStyle="1" w:styleId="apple-converted-space">
    <w:name w:val="apple-converted-space"/>
    <w:basedOn w:val="DefaultParagraphFont"/>
    <w:rsid w:val="00824B63"/>
  </w:style>
  <w:style w:type="paragraph" w:styleId="Caption">
    <w:name w:val="caption"/>
    <w:basedOn w:val="Normal"/>
    <w:next w:val="Normal"/>
    <w:uiPriority w:val="35"/>
    <w:unhideWhenUsed/>
    <w:qFormat/>
    <w:rsid w:val="00A76544"/>
    <w:pPr>
      <w:spacing w:line="240" w:lineRule="auto"/>
    </w:pPr>
    <w:rPr>
      <w:b/>
      <w:bCs/>
      <w:color w:val="4F81BD" w:themeColor="accent1"/>
      <w:sz w:val="18"/>
      <w:szCs w:val="18"/>
    </w:rPr>
  </w:style>
  <w:style w:type="character" w:styleId="Hyperlink">
    <w:name w:val="Hyperlink"/>
    <w:basedOn w:val="DefaultParagraphFont"/>
    <w:uiPriority w:val="99"/>
    <w:unhideWhenUsed/>
    <w:rsid w:val="00A76544"/>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36651386">
      <w:bodyDiv w:val="1"/>
      <w:marLeft w:val="0"/>
      <w:marRight w:val="0"/>
      <w:marTop w:val="0"/>
      <w:marBottom w:val="0"/>
      <w:divBdr>
        <w:top w:val="none" w:sz="0" w:space="0" w:color="auto"/>
        <w:left w:val="none" w:sz="0" w:space="0" w:color="auto"/>
        <w:bottom w:val="none" w:sz="0" w:space="0" w:color="auto"/>
        <w:right w:val="none" w:sz="0" w:space="0" w:color="auto"/>
      </w:divBdr>
    </w:div>
    <w:div w:id="191067727">
      <w:bodyDiv w:val="1"/>
      <w:marLeft w:val="0"/>
      <w:marRight w:val="0"/>
      <w:marTop w:val="0"/>
      <w:marBottom w:val="0"/>
      <w:divBdr>
        <w:top w:val="none" w:sz="0" w:space="0" w:color="auto"/>
        <w:left w:val="none" w:sz="0" w:space="0" w:color="auto"/>
        <w:bottom w:val="none" w:sz="0" w:space="0" w:color="auto"/>
        <w:right w:val="none" w:sz="0" w:space="0" w:color="auto"/>
      </w:divBdr>
    </w:div>
    <w:div w:id="250312927">
      <w:bodyDiv w:val="1"/>
      <w:marLeft w:val="0"/>
      <w:marRight w:val="0"/>
      <w:marTop w:val="0"/>
      <w:marBottom w:val="0"/>
      <w:divBdr>
        <w:top w:val="none" w:sz="0" w:space="0" w:color="auto"/>
        <w:left w:val="none" w:sz="0" w:space="0" w:color="auto"/>
        <w:bottom w:val="none" w:sz="0" w:space="0" w:color="auto"/>
        <w:right w:val="none" w:sz="0" w:space="0" w:color="auto"/>
      </w:divBdr>
    </w:div>
    <w:div w:id="368990988">
      <w:bodyDiv w:val="1"/>
      <w:marLeft w:val="0"/>
      <w:marRight w:val="0"/>
      <w:marTop w:val="0"/>
      <w:marBottom w:val="0"/>
      <w:divBdr>
        <w:top w:val="none" w:sz="0" w:space="0" w:color="auto"/>
        <w:left w:val="none" w:sz="0" w:space="0" w:color="auto"/>
        <w:bottom w:val="none" w:sz="0" w:space="0" w:color="auto"/>
        <w:right w:val="none" w:sz="0" w:space="0" w:color="auto"/>
      </w:divBdr>
    </w:div>
    <w:div w:id="422997697">
      <w:bodyDiv w:val="1"/>
      <w:marLeft w:val="0"/>
      <w:marRight w:val="0"/>
      <w:marTop w:val="0"/>
      <w:marBottom w:val="0"/>
      <w:divBdr>
        <w:top w:val="none" w:sz="0" w:space="0" w:color="auto"/>
        <w:left w:val="none" w:sz="0" w:space="0" w:color="auto"/>
        <w:bottom w:val="none" w:sz="0" w:space="0" w:color="auto"/>
        <w:right w:val="none" w:sz="0" w:space="0" w:color="auto"/>
      </w:divBdr>
    </w:div>
    <w:div w:id="561603886">
      <w:bodyDiv w:val="1"/>
      <w:marLeft w:val="0"/>
      <w:marRight w:val="0"/>
      <w:marTop w:val="0"/>
      <w:marBottom w:val="0"/>
      <w:divBdr>
        <w:top w:val="none" w:sz="0" w:space="0" w:color="auto"/>
        <w:left w:val="none" w:sz="0" w:space="0" w:color="auto"/>
        <w:bottom w:val="none" w:sz="0" w:space="0" w:color="auto"/>
        <w:right w:val="none" w:sz="0" w:space="0" w:color="auto"/>
      </w:divBdr>
    </w:div>
    <w:div w:id="722338078">
      <w:bodyDiv w:val="1"/>
      <w:marLeft w:val="0"/>
      <w:marRight w:val="0"/>
      <w:marTop w:val="0"/>
      <w:marBottom w:val="0"/>
      <w:divBdr>
        <w:top w:val="none" w:sz="0" w:space="0" w:color="auto"/>
        <w:left w:val="none" w:sz="0" w:space="0" w:color="auto"/>
        <w:bottom w:val="none" w:sz="0" w:space="0" w:color="auto"/>
        <w:right w:val="none" w:sz="0" w:space="0" w:color="auto"/>
      </w:divBdr>
    </w:div>
    <w:div w:id="1027218388">
      <w:bodyDiv w:val="1"/>
      <w:marLeft w:val="0"/>
      <w:marRight w:val="0"/>
      <w:marTop w:val="0"/>
      <w:marBottom w:val="0"/>
      <w:divBdr>
        <w:top w:val="none" w:sz="0" w:space="0" w:color="auto"/>
        <w:left w:val="none" w:sz="0" w:space="0" w:color="auto"/>
        <w:bottom w:val="none" w:sz="0" w:space="0" w:color="auto"/>
        <w:right w:val="none" w:sz="0" w:space="0" w:color="auto"/>
      </w:divBdr>
    </w:div>
    <w:div w:id="1047215749">
      <w:bodyDiv w:val="1"/>
      <w:marLeft w:val="0"/>
      <w:marRight w:val="0"/>
      <w:marTop w:val="0"/>
      <w:marBottom w:val="0"/>
      <w:divBdr>
        <w:top w:val="none" w:sz="0" w:space="0" w:color="auto"/>
        <w:left w:val="none" w:sz="0" w:space="0" w:color="auto"/>
        <w:bottom w:val="none" w:sz="0" w:space="0" w:color="auto"/>
        <w:right w:val="none" w:sz="0" w:space="0" w:color="auto"/>
      </w:divBdr>
    </w:div>
    <w:div w:id="1077285087">
      <w:bodyDiv w:val="1"/>
      <w:marLeft w:val="0"/>
      <w:marRight w:val="0"/>
      <w:marTop w:val="0"/>
      <w:marBottom w:val="0"/>
      <w:divBdr>
        <w:top w:val="none" w:sz="0" w:space="0" w:color="auto"/>
        <w:left w:val="none" w:sz="0" w:space="0" w:color="auto"/>
        <w:bottom w:val="none" w:sz="0" w:space="0" w:color="auto"/>
        <w:right w:val="none" w:sz="0" w:space="0" w:color="auto"/>
      </w:divBdr>
    </w:div>
    <w:div w:id="1217350532">
      <w:bodyDiv w:val="1"/>
      <w:marLeft w:val="0"/>
      <w:marRight w:val="0"/>
      <w:marTop w:val="0"/>
      <w:marBottom w:val="0"/>
      <w:divBdr>
        <w:top w:val="none" w:sz="0" w:space="0" w:color="auto"/>
        <w:left w:val="none" w:sz="0" w:space="0" w:color="auto"/>
        <w:bottom w:val="none" w:sz="0" w:space="0" w:color="auto"/>
        <w:right w:val="none" w:sz="0" w:space="0" w:color="auto"/>
      </w:divBdr>
    </w:div>
    <w:div w:id="1543520388">
      <w:bodyDiv w:val="1"/>
      <w:marLeft w:val="0"/>
      <w:marRight w:val="0"/>
      <w:marTop w:val="0"/>
      <w:marBottom w:val="0"/>
      <w:divBdr>
        <w:top w:val="none" w:sz="0" w:space="0" w:color="auto"/>
        <w:left w:val="none" w:sz="0" w:space="0" w:color="auto"/>
        <w:bottom w:val="none" w:sz="0" w:space="0" w:color="auto"/>
        <w:right w:val="none" w:sz="0" w:space="0" w:color="auto"/>
      </w:divBdr>
    </w:div>
    <w:div w:id="1554807723">
      <w:bodyDiv w:val="1"/>
      <w:marLeft w:val="0"/>
      <w:marRight w:val="0"/>
      <w:marTop w:val="0"/>
      <w:marBottom w:val="0"/>
      <w:divBdr>
        <w:top w:val="none" w:sz="0" w:space="0" w:color="auto"/>
        <w:left w:val="none" w:sz="0" w:space="0" w:color="auto"/>
        <w:bottom w:val="none" w:sz="0" w:space="0" w:color="auto"/>
        <w:right w:val="none" w:sz="0" w:space="0" w:color="auto"/>
      </w:divBdr>
    </w:div>
    <w:div w:id="1748726255">
      <w:bodyDiv w:val="1"/>
      <w:marLeft w:val="0"/>
      <w:marRight w:val="0"/>
      <w:marTop w:val="0"/>
      <w:marBottom w:val="0"/>
      <w:divBdr>
        <w:top w:val="none" w:sz="0" w:space="0" w:color="auto"/>
        <w:left w:val="none" w:sz="0" w:space="0" w:color="auto"/>
        <w:bottom w:val="none" w:sz="0" w:space="0" w:color="auto"/>
        <w:right w:val="none" w:sz="0" w:space="0" w:color="auto"/>
      </w:divBdr>
    </w:div>
    <w:div w:id="1851867238">
      <w:bodyDiv w:val="1"/>
      <w:marLeft w:val="0"/>
      <w:marRight w:val="0"/>
      <w:marTop w:val="0"/>
      <w:marBottom w:val="0"/>
      <w:divBdr>
        <w:top w:val="none" w:sz="0" w:space="0" w:color="auto"/>
        <w:left w:val="none" w:sz="0" w:space="0" w:color="auto"/>
        <w:bottom w:val="none" w:sz="0" w:space="0" w:color="auto"/>
        <w:right w:val="none" w:sz="0" w:space="0" w:color="auto"/>
      </w:divBdr>
    </w:div>
    <w:div w:id="1891110244">
      <w:bodyDiv w:val="1"/>
      <w:marLeft w:val="0"/>
      <w:marRight w:val="0"/>
      <w:marTop w:val="0"/>
      <w:marBottom w:val="0"/>
      <w:divBdr>
        <w:top w:val="none" w:sz="0" w:space="0" w:color="auto"/>
        <w:left w:val="none" w:sz="0" w:space="0" w:color="auto"/>
        <w:bottom w:val="none" w:sz="0" w:space="0" w:color="auto"/>
        <w:right w:val="none" w:sz="0" w:space="0" w:color="auto"/>
      </w:divBdr>
    </w:div>
    <w:div w:id="1907522183">
      <w:bodyDiv w:val="1"/>
      <w:marLeft w:val="0"/>
      <w:marRight w:val="0"/>
      <w:marTop w:val="0"/>
      <w:marBottom w:val="0"/>
      <w:divBdr>
        <w:top w:val="none" w:sz="0" w:space="0" w:color="auto"/>
        <w:left w:val="none" w:sz="0" w:space="0" w:color="auto"/>
        <w:bottom w:val="none" w:sz="0" w:space="0" w:color="auto"/>
        <w:right w:val="none" w:sz="0" w:space="0" w:color="auto"/>
      </w:divBdr>
    </w:div>
    <w:div w:id="1994215706">
      <w:bodyDiv w:val="1"/>
      <w:marLeft w:val="0"/>
      <w:marRight w:val="0"/>
      <w:marTop w:val="0"/>
      <w:marBottom w:val="0"/>
      <w:divBdr>
        <w:top w:val="none" w:sz="0" w:space="0" w:color="auto"/>
        <w:left w:val="none" w:sz="0" w:space="0" w:color="auto"/>
        <w:bottom w:val="none" w:sz="0" w:space="0" w:color="auto"/>
        <w:right w:val="none" w:sz="0" w:space="0" w:color="auto"/>
      </w:divBdr>
    </w:div>
    <w:div w:id="208190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hwr.org/projects/fmc-tdc/repository/changes/firmware/tdc.bit" TargetMode="External"/><Relationship Id="rId3" Type="http://schemas.openxmlformats.org/officeDocument/2006/relationships/styles" Target="styles.xml"/><Relationship Id="rId7" Type="http://schemas.openxmlformats.org/officeDocument/2006/relationships/hyperlink" Target="http://www.physics.utoronto.ca/~astummer/pub/mirror/Projects/2011_PhotonFinish2__Octal_Coincidence_Timer/Docs/Acam%20GPX%20time-to-digital%20converter.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hwr.org/projects/gn4124-core/wik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D7D318-A19A-4254-B039-023F4273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11</Pages>
  <Words>2605</Words>
  <Characters>14849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17420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penacoba</dc:creator>
  <cp:keywords/>
  <dc:description/>
  <cp:lastModifiedBy>egousiou</cp:lastModifiedBy>
  <cp:revision>7</cp:revision>
  <cp:lastPrinted>2013-04-23T17:19:00Z</cp:lastPrinted>
  <dcterms:created xsi:type="dcterms:W3CDTF">2013-04-30T07:50:00Z</dcterms:created>
  <dcterms:modified xsi:type="dcterms:W3CDTF">2013-06-14T16:45:00Z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-1391080870</vt:i4>
  </property>
</Properties>
</file>