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02FB" w:rsidRDefault="000702FB" w:rsidP="000702FB">
      <w:pPr>
        <w:pStyle w:val="Title"/>
      </w:pPr>
    </w:p>
    <w:p w:rsidR="000702FB" w:rsidRDefault="000702FB" w:rsidP="000702FB">
      <w:pPr>
        <w:pStyle w:val="Title"/>
      </w:pPr>
    </w:p>
    <w:p w:rsidR="000702FB" w:rsidRDefault="000702FB" w:rsidP="000702FB">
      <w:pPr>
        <w:pStyle w:val="Title"/>
      </w:pPr>
    </w:p>
    <w:p w:rsidR="000702FB" w:rsidRDefault="000702FB" w:rsidP="000702FB">
      <w:pPr>
        <w:pStyle w:val="Title"/>
      </w:pPr>
    </w:p>
    <w:p w:rsidR="000702FB" w:rsidRDefault="000702FB" w:rsidP="000702FB">
      <w:pPr>
        <w:pStyle w:val="Title"/>
      </w:pPr>
    </w:p>
    <w:p w:rsidR="000702FB" w:rsidRDefault="000702FB" w:rsidP="000702FB">
      <w:pPr>
        <w:pStyle w:val="Title"/>
      </w:pPr>
    </w:p>
    <w:p w:rsidR="000702FB" w:rsidRDefault="000702FB" w:rsidP="000702FB">
      <w:pPr>
        <w:pStyle w:val="Title"/>
        <w:spacing w:after="360"/>
      </w:pPr>
      <w:r>
        <w:t xml:space="preserve">SVEC FMC-TDC developer’s manual </w:t>
      </w:r>
    </w:p>
    <w:p w:rsidR="000702FB" w:rsidRPr="001E7AB3" w:rsidRDefault="000702FB" w:rsidP="000702FB">
      <w:pPr>
        <w:pStyle w:val="Title"/>
        <w:spacing w:before="240"/>
        <w:rPr>
          <w:i/>
          <w:sz w:val="10"/>
          <w:szCs w:val="10"/>
        </w:rPr>
      </w:pPr>
    </w:p>
    <w:p w:rsidR="00DE0DFD" w:rsidRDefault="00DE0DFD" w:rsidP="00DE0DFD">
      <w:pPr>
        <w:pStyle w:val="Title"/>
        <w:spacing w:before="240" w:after="240"/>
        <w:rPr>
          <w:i/>
          <w:sz w:val="24"/>
          <w:szCs w:val="24"/>
        </w:rPr>
      </w:pPr>
      <w:r>
        <w:rPr>
          <w:i/>
          <w:sz w:val="24"/>
          <w:szCs w:val="24"/>
        </w:rPr>
        <w:t>S</w:t>
      </w:r>
      <w:r w:rsidRPr="001E7AB3">
        <w:rPr>
          <w:i/>
          <w:sz w:val="24"/>
          <w:szCs w:val="24"/>
        </w:rPr>
        <w:t xml:space="preserve">upport </w:t>
      </w:r>
      <w:r>
        <w:rPr>
          <w:i/>
          <w:sz w:val="24"/>
          <w:szCs w:val="24"/>
        </w:rPr>
        <w:t xml:space="preserve">document for </w:t>
      </w:r>
      <w:r w:rsidRPr="001E7AB3">
        <w:rPr>
          <w:i/>
          <w:sz w:val="24"/>
          <w:szCs w:val="24"/>
        </w:rPr>
        <w:t xml:space="preserve">the </w:t>
      </w:r>
      <w:r>
        <w:rPr>
          <w:i/>
          <w:sz w:val="24"/>
          <w:szCs w:val="24"/>
        </w:rPr>
        <w:t xml:space="preserve">SVEC </w:t>
      </w:r>
      <w:r w:rsidRPr="001E7AB3">
        <w:rPr>
          <w:i/>
          <w:sz w:val="24"/>
          <w:szCs w:val="24"/>
        </w:rPr>
        <w:t>TDC driver developers</w:t>
      </w:r>
      <w:r>
        <w:rPr>
          <w:i/>
          <w:sz w:val="24"/>
          <w:szCs w:val="24"/>
        </w:rPr>
        <w:t>.</w:t>
      </w:r>
    </w:p>
    <w:p w:rsidR="000702FB" w:rsidRDefault="00DE0DFD" w:rsidP="00DE0DFD">
      <w:pPr>
        <w:pStyle w:val="Title"/>
        <w:spacing w:before="240" w:after="240"/>
      </w:pPr>
      <w:r>
        <w:rPr>
          <w:i/>
          <w:sz w:val="24"/>
          <w:szCs w:val="24"/>
        </w:rPr>
        <w:t>Description of the register mapping and the establishment of basic communication.</w:t>
      </w:r>
    </w:p>
    <w:p w:rsidR="000702FB" w:rsidRDefault="000702FB" w:rsidP="000702FB">
      <w:pPr>
        <w:rPr>
          <w:rFonts w:asciiTheme="majorHAnsi" w:eastAsiaTheme="majorEastAsia" w:hAnsiTheme="majorHAnsi" w:cstheme="majorBidi"/>
          <w:color w:val="17365D" w:themeColor="text2" w:themeShade="BF"/>
          <w:spacing w:val="5"/>
          <w:kern w:val="28"/>
          <w:sz w:val="40"/>
          <w:szCs w:val="40"/>
        </w:rPr>
      </w:pPr>
      <w:r w:rsidRPr="00824B63">
        <w:rPr>
          <w:rFonts w:asciiTheme="majorHAnsi" w:eastAsiaTheme="majorEastAsia" w:hAnsiTheme="majorHAnsi" w:cstheme="majorBidi"/>
          <w:color w:val="17365D" w:themeColor="text2" w:themeShade="BF"/>
          <w:spacing w:val="5"/>
          <w:kern w:val="28"/>
          <w:sz w:val="40"/>
          <w:szCs w:val="40"/>
        </w:rPr>
        <w:t xml:space="preserve">E. Gousiou | </w:t>
      </w:r>
      <w:r>
        <w:rPr>
          <w:rFonts w:asciiTheme="majorHAnsi" w:eastAsiaTheme="majorEastAsia" w:hAnsiTheme="majorHAnsi" w:cstheme="majorBidi"/>
          <w:color w:val="17365D" w:themeColor="text2" w:themeShade="BF"/>
          <w:spacing w:val="5"/>
          <w:kern w:val="28"/>
          <w:sz w:val="40"/>
          <w:szCs w:val="40"/>
        </w:rPr>
        <w:t>January 2014</w:t>
      </w:r>
    </w:p>
    <w:p w:rsidR="000702FB" w:rsidRPr="001E7AB3" w:rsidRDefault="000702FB" w:rsidP="000702FB">
      <w:pPr>
        <w:rPr>
          <w:i/>
          <w:sz w:val="24"/>
          <w:szCs w:val="24"/>
        </w:rPr>
      </w:pPr>
      <w:r w:rsidRPr="001E7AB3">
        <w:rPr>
          <w:i/>
          <w:sz w:val="24"/>
          <w:szCs w:val="24"/>
        </w:rPr>
        <w:br w:type="page"/>
      </w:r>
    </w:p>
    <w:p w:rsidR="000702FB" w:rsidRDefault="000702FB" w:rsidP="000702FB">
      <w:pPr>
        <w:pStyle w:val="Heading1"/>
        <w:numPr>
          <w:ilvl w:val="0"/>
          <w:numId w:val="9"/>
        </w:numPr>
        <w:spacing w:after="200"/>
        <w:ind w:left="360"/>
      </w:pPr>
      <w:r>
        <w:lastRenderedPageBreak/>
        <w:t>TDC CHARACTERISTICS</w:t>
      </w:r>
    </w:p>
    <w:p w:rsidR="000702FB" w:rsidRDefault="000702FB" w:rsidP="000702FB">
      <w:pPr>
        <w:jc w:val="both"/>
      </w:pPr>
      <w:r>
        <w:t>Table 1 lists the characteristics of the FMC TDC board. In this TDC application we are only interested in time difference between rising edges of pulses. Note also that pulses of width &lt;100 ns are considered as noise and are rejected. Typical measurements of this application are 10 ns - 500 us (time difference between pulses).</w:t>
      </w:r>
    </w:p>
    <w:p w:rsidR="000702FB" w:rsidRDefault="000702FB" w:rsidP="000702FB">
      <w:pPr>
        <w:jc w:val="both"/>
      </w:pPr>
      <w:r>
        <w:t>The ACAM chip is registering all the arriving edges, rising and falling, and the subtraction and pulse rejection takes place at the software level.</w:t>
      </w:r>
    </w:p>
    <w:tbl>
      <w:tblPr>
        <w:tblStyle w:val="LightShading-Accent11"/>
        <w:tblW w:w="9828" w:type="dxa"/>
        <w:tblBorders>
          <w:insideH w:val="single" w:sz="8" w:space="0" w:color="4F81BD" w:themeColor="accent1"/>
          <w:insideV w:val="single" w:sz="8" w:space="0" w:color="4F81BD" w:themeColor="accent1"/>
        </w:tblBorders>
        <w:tblLook w:val="04A0"/>
      </w:tblPr>
      <w:tblGrid>
        <w:gridCol w:w="2268"/>
        <w:gridCol w:w="7560"/>
      </w:tblGrid>
      <w:tr w:rsidR="000702FB" w:rsidRPr="00824B63" w:rsidTr="0059227B">
        <w:trPr>
          <w:cnfStyle w:val="100000000000"/>
          <w:trHeight w:val="808"/>
        </w:trPr>
        <w:tc>
          <w:tcPr>
            <w:cnfStyle w:val="001000000000"/>
            <w:tcW w:w="2268" w:type="dxa"/>
            <w:tcBorders>
              <w:right w:val="single" w:sz="8" w:space="0" w:color="4F81BD" w:themeColor="accent1"/>
            </w:tcBorders>
            <w:vAlign w:val="center"/>
            <w:hideMark/>
          </w:tcPr>
          <w:p w:rsidR="000702FB" w:rsidRPr="00824B63" w:rsidRDefault="000702FB" w:rsidP="0059227B">
            <w:pPr>
              <w:spacing w:after="100"/>
            </w:pPr>
            <w:r w:rsidRPr="00824B63">
              <w:t xml:space="preserve">Input </w:t>
            </w:r>
            <w:r>
              <w:t>c</w:t>
            </w:r>
            <w:r w:rsidRPr="00824B63">
              <w:t>hannels</w:t>
            </w:r>
          </w:p>
        </w:tc>
        <w:tc>
          <w:tcPr>
            <w:tcW w:w="7560" w:type="dxa"/>
            <w:tcBorders>
              <w:left w:val="single" w:sz="8" w:space="0" w:color="4F81BD" w:themeColor="accent1"/>
            </w:tcBorders>
            <w:vAlign w:val="center"/>
            <w:hideMark/>
          </w:tcPr>
          <w:p w:rsidR="000702FB" w:rsidRPr="00824B63" w:rsidRDefault="000702FB" w:rsidP="0059227B">
            <w:pPr>
              <w:spacing w:after="100"/>
              <w:cnfStyle w:val="100000000000"/>
              <w:rPr>
                <w:b w:val="0"/>
              </w:rPr>
            </w:pPr>
            <w:r w:rsidRPr="00824B63">
              <w:rPr>
                <w:b w:val="0"/>
              </w:rPr>
              <w:t>5 channels TTL with software selectable 50 Ohm termination. </w:t>
            </w:r>
            <w:r w:rsidRPr="00824B63">
              <w:rPr>
                <w:b w:val="0"/>
              </w:rPr>
              <w:br/>
              <w:t xml:space="preserve">Inputs need to be protected against +15V pulses with pulse width </w:t>
            </w:r>
            <w:r>
              <w:rPr>
                <w:b w:val="0"/>
              </w:rPr>
              <w:t>&gt;</w:t>
            </w:r>
            <w:r w:rsidRPr="00824B63">
              <w:rPr>
                <w:b w:val="0"/>
              </w:rPr>
              <w:t xml:space="preserve"> 10us at 50Hz</w:t>
            </w:r>
            <w:r>
              <w:rPr>
                <w:b w:val="0"/>
              </w:rPr>
              <w:t>.</w:t>
            </w:r>
          </w:p>
        </w:tc>
      </w:tr>
      <w:tr w:rsidR="000702FB" w:rsidRPr="00824B63" w:rsidTr="0059227B">
        <w:trPr>
          <w:cnfStyle w:val="000000100000"/>
        </w:trPr>
        <w:tc>
          <w:tcPr>
            <w:cnfStyle w:val="001000000000"/>
            <w:tcW w:w="2268" w:type="dxa"/>
            <w:tcBorders>
              <w:right w:val="single" w:sz="8" w:space="0" w:color="4F81BD" w:themeColor="accent1"/>
            </w:tcBorders>
            <w:vAlign w:val="center"/>
            <w:hideMark/>
          </w:tcPr>
          <w:p w:rsidR="000702FB" w:rsidRPr="00824B63" w:rsidRDefault="000702FB" w:rsidP="0059227B">
            <w:pPr>
              <w:spacing w:after="100"/>
            </w:pPr>
            <w:r w:rsidRPr="00824B63">
              <w:t>Channels enable</w:t>
            </w:r>
          </w:p>
        </w:tc>
        <w:tc>
          <w:tcPr>
            <w:tcW w:w="7560" w:type="dxa"/>
            <w:tcBorders>
              <w:left w:val="single" w:sz="8" w:space="0" w:color="4F81BD" w:themeColor="accent1"/>
            </w:tcBorders>
            <w:vAlign w:val="center"/>
            <w:hideMark/>
          </w:tcPr>
          <w:p w:rsidR="000702FB" w:rsidRPr="00824B63" w:rsidRDefault="000702FB" w:rsidP="0059227B">
            <w:pPr>
              <w:spacing w:after="100"/>
              <w:cnfStyle w:val="000000100000"/>
              <w:rPr>
                <w:bCs/>
              </w:rPr>
            </w:pPr>
            <w:r>
              <w:rPr>
                <w:bCs/>
              </w:rPr>
              <w:t xml:space="preserve">Software controlled switch that </w:t>
            </w:r>
            <w:r w:rsidRPr="00824B63">
              <w:rPr>
                <w:bCs/>
              </w:rPr>
              <w:t>enable</w:t>
            </w:r>
            <w:r>
              <w:rPr>
                <w:bCs/>
              </w:rPr>
              <w:t>s</w:t>
            </w:r>
            <w:r w:rsidRPr="00824B63">
              <w:rPr>
                <w:bCs/>
              </w:rPr>
              <w:t>/ disable</w:t>
            </w:r>
            <w:r>
              <w:rPr>
                <w:bCs/>
              </w:rPr>
              <w:t>s</w:t>
            </w:r>
            <w:r w:rsidRPr="00824B63">
              <w:rPr>
                <w:bCs/>
              </w:rPr>
              <w:t> all 5 channels</w:t>
            </w:r>
          </w:p>
        </w:tc>
      </w:tr>
      <w:tr w:rsidR="000702FB" w:rsidRPr="00824B63" w:rsidTr="0059227B">
        <w:tc>
          <w:tcPr>
            <w:cnfStyle w:val="001000000000"/>
            <w:tcW w:w="2268" w:type="dxa"/>
            <w:vAlign w:val="center"/>
            <w:hideMark/>
          </w:tcPr>
          <w:p w:rsidR="000702FB" w:rsidRPr="00824B63" w:rsidRDefault="000702FB" w:rsidP="0059227B">
            <w:pPr>
              <w:spacing w:after="100"/>
            </w:pPr>
            <w:r w:rsidRPr="00824B63">
              <w:t>Timestamps buffer</w:t>
            </w:r>
          </w:p>
        </w:tc>
        <w:tc>
          <w:tcPr>
            <w:tcW w:w="7560" w:type="dxa"/>
            <w:vAlign w:val="center"/>
            <w:hideMark/>
          </w:tcPr>
          <w:p w:rsidR="000702FB" w:rsidRPr="00824B63" w:rsidRDefault="000702FB" w:rsidP="0059227B">
            <w:pPr>
              <w:spacing w:after="100"/>
              <w:cnfStyle w:val="000000000000"/>
              <w:rPr>
                <w:bCs/>
              </w:rPr>
            </w:pPr>
            <w:r w:rsidRPr="00824B63">
              <w:rPr>
                <w:bCs/>
              </w:rPr>
              <w:t>Circular buffer that keeps the last 128 pulses (256 rising and falling edges);</w:t>
            </w:r>
            <w:r w:rsidRPr="00824B63">
              <w:rPr>
                <w:bCs/>
              </w:rPr>
              <w:br/>
              <w:t>programmable interrupts implemented based on the number of accumulated timestamps or the amount of elapsed time</w:t>
            </w:r>
            <w:r>
              <w:rPr>
                <w:bCs/>
              </w:rPr>
              <w:t>.</w:t>
            </w:r>
          </w:p>
        </w:tc>
      </w:tr>
      <w:tr w:rsidR="000702FB" w:rsidRPr="00824B63" w:rsidTr="0059227B">
        <w:trPr>
          <w:cnfStyle w:val="000000100000"/>
        </w:trPr>
        <w:tc>
          <w:tcPr>
            <w:cnfStyle w:val="001000000000"/>
            <w:tcW w:w="2268" w:type="dxa"/>
            <w:tcBorders>
              <w:right w:val="single" w:sz="8" w:space="0" w:color="4F81BD" w:themeColor="accent1"/>
            </w:tcBorders>
            <w:vAlign w:val="center"/>
            <w:hideMark/>
          </w:tcPr>
          <w:p w:rsidR="000702FB" w:rsidRPr="00824B63" w:rsidRDefault="000702FB" w:rsidP="0059227B">
            <w:pPr>
              <w:spacing w:after="100"/>
            </w:pPr>
          </w:p>
        </w:tc>
        <w:tc>
          <w:tcPr>
            <w:tcW w:w="7560" w:type="dxa"/>
            <w:tcBorders>
              <w:left w:val="single" w:sz="8" w:space="0" w:color="4F81BD" w:themeColor="accent1"/>
            </w:tcBorders>
            <w:vAlign w:val="center"/>
            <w:hideMark/>
          </w:tcPr>
          <w:p w:rsidR="000702FB" w:rsidRPr="00824B63" w:rsidRDefault="000702FB" w:rsidP="0059227B">
            <w:pPr>
              <w:spacing w:after="100"/>
              <w:cnfStyle w:val="000000100000"/>
              <w:rPr>
                <w:bCs/>
              </w:rPr>
            </w:pPr>
          </w:p>
        </w:tc>
      </w:tr>
      <w:tr w:rsidR="000702FB" w:rsidRPr="00824B63" w:rsidTr="0059227B">
        <w:tc>
          <w:tcPr>
            <w:cnfStyle w:val="001000000000"/>
            <w:tcW w:w="2268" w:type="dxa"/>
            <w:vAlign w:val="center"/>
            <w:hideMark/>
          </w:tcPr>
          <w:p w:rsidR="000702FB" w:rsidRPr="00824B63" w:rsidRDefault="000702FB" w:rsidP="0059227B">
            <w:pPr>
              <w:spacing w:after="100"/>
            </w:pPr>
            <w:r w:rsidRPr="00824B63">
              <w:t xml:space="preserve">Timestamps precision </w:t>
            </w:r>
          </w:p>
        </w:tc>
        <w:tc>
          <w:tcPr>
            <w:tcW w:w="7560" w:type="dxa"/>
            <w:vAlign w:val="center"/>
            <w:hideMark/>
          </w:tcPr>
          <w:p w:rsidR="000702FB" w:rsidRPr="00824B63" w:rsidRDefault="000702FB" w:rsidP="0059227B">
            <w:pPr>
              <w:spacing w:after="100"/>
              <w:cnfStyle w:val="000000000000"/>
              <w:rPr>
                <w:bCs/>
              </w:rPr>
            </w:pPr>
            <w:r w:rsidRPr="00824B63">
              <w:rPr>
                <w:bCs/>
              </w:rPr>
              <w:t>+/- 700 ps</w:t>
            </w:r>
            <w:r>
              <w:rPr>
                <w:bCs/>
              </w:rPr>
              <w:t xml:space="preserve"> deviation</w:t>
            </w:r>
          </w:p>
        </w:tc>
      </w:tr>
      <w:tr w:rsidR="000702FB" w:rsidRPr="00824B63" w:rsidTr="0059227B">
        <w:trPr>
          <w:cnfStyle w:val="000000100000"/>
        </w:trPr>
        <w:tc>
          <w:tcPr>
            <w:cnfStyle w:val="001000000000"/>
            <w:tcW w:w="2268" w:type="dxa"/>
            <w:tcBorders>
              <w:right w:val="single" w:sz="8" w:space="0" w:color="4F81BD" w:themeColor="accent1"/>
            </w:tcBorders>
            <w:vAlign w:val="center"/>
            <w:hideMark/>
          </w:tcPr>
          <w:p w:rsidR="000702FB" w:rsidRPr="00824B63" w:rsidRDefault="000702FB" w:rsidP="0059227B">
            <w:pPr>
              <w:spacing w:after="100"/>
            </w:pPr>
            <w:r w:rsidRPr="00824B63">
              <w:t>Timebase accuracy</w:t>
            </w:r>
          </w:p>
        </w:tc>
        <w:tc>
          <w:tcPr>
            <w:tcW w:w="7560" w:type="dxa"/>
            <w:tcBorders>
              <w:left w:val="single" w:sz="8" w:space="0" w:color="4F81BD" w:themeColor="accent1"/>
            </w:tcBorders>
            <w:vAlign w:val="center"/>
            <w:hideMark/>
          </w:tcPr>
          <w:p w:rsidR="000702FB" w:rsidRPr="00824B63" w:rsidRDefault="000702FB" w:rsidP="0059227B">
            <w:pPr>
              <w:spacing w:after="100"/>
              <w:cnfStyle w:val="000000100000"/>
              <w:rPr>
                <w:bCs/>
              </w:rPr>
            </w:pPr>
            <w:r w:rsidRPr="00824B63">
              <w:rPr>
                <w:bCs/>
              </w:rPr>
              <w:t xml:space="preserve">+/- 4 ppm from a local TCXO on </w:t>
            </w:r>
            <w:r>
              <w:rPr>
                <w:bCs/>
              </w:rPr>
              <w:t xml:space="preserve">the </w:t>
            </w:r>
            <w:r w:rsidRPr="00824B63">
              <w:rPr>
                <w:bCs/>
              </w:rPr>
              <w:t xml:space="preserve">FMC </w:t>
            </w:r>
            <w:r>
              <w:rPr>
                <w:bCs/>
              </w:rPr>
              <w:t>board</w:t>
            </w:r>
            <w:r w:rsidRPr="00824B63">
              <w:rPr>
                <w:bCs/>
              </w:rPr>
              <w:t xml:space="preserve">; much better accuracy </w:t>
            </w:r>
            <w:r>
              <w:rPr>
                <w:bCs/>
              </w:rPr>
              <w:t>would</w:t>
            </w:r>
            <w:r w:rsidRPr="00824B63">
              <w:rPr>
                <w:bCs/>
              </w:rPr>
              <w:t xml:space="preserve"> be reached when used on a White Rabbit enabled FMC carrier</w:t>
            </w:r>
            <w:r>
              <w:rPr>
                <w:bCs/>
              </w:rPr>
              <w:t>.</w:t>
            </w:r>
          </w:p>
        </w:tc>
      </w:tr>
      <w:tr w:rsidR="000702FB" w:rsidRPr="00824B63" w:rsidTr="0059227B">
        <w:tc>
          <w:tcPr>
            <w:cnfStyle w:val="001000000000"/>
            <w:tcW w:w="2268" w:type="dxa"/>
            <w:vAlign w:val="center"/>
            <w:hideMark/>
          </w:tcPr>
          <w:p w:rsidR="000702FB" w:rsidRPr="00824B63" w:rsidRDefault="000702FB" w:rsidP="0059227B">
            <w:pPr>
              <w:spacing w:after="100"/>
            </w:pPr>
            <w:r>
              <w:t xml:space="preserve">Max input </w:t>
            </w:r>
            <w:r w:rsidRPr="00824B63">
              <w:t>pulse rate</w:t>
            </w:r>
          </w:p>
        </w:tc>
        <w:tc>
          <w:tcPr>
            <w:tcW w:w="7560" w:type="dxa"/>
            <w:vAlign w:val="center"/>
            <w:hideMark/>
          </w:tcPr>
          <w:p w:rsidR="000702FB" w:rsidRDefault="000702FB" w:rsidP="0059227B">
            <w:pPr>
              <w:spacing w:after="100"/>
              <w:cnfStyle w:val="000000000000"/>
              <w:rPr>
                <w:bCs/>
              </w:rPr>
            </w:pPr>
            <w:r w:rsidRPr="00824B63">
              <w:rPr>
                <w:bCs/>
              </w:rPr>
              <w:t>31.25 MHz from all 5 channels</w:t>
            </w:r>
            <w:r>
              <w:rPr>
                <w:bCs/>
              </w:rPr>
              <w:t xml:space="preserve">. </w:t>
            </w:r>
          </w:p>
          <w:p w:rsidR="000702FB" w:rsidRPr="00824B63" w:rsidRDefault="000702FB" w:rsidP="0059227B">
            <w:pPr>
              <w:spacing w:after="100"/>
              <w:cnfStyle w:val="000000000000"/>
              <w:rPr>
                <w:bCs/>
              </w:rPr>
            </w:pPr>
            <w:r>
              <w:rPr>
                <w:bCs/>
              </w:rPr>
              <w:t>If the input rate overpasses this value the user is notified with an interrupt.</w:t>
            </w:r>
          </w:p>
        </w:tc>
      </w:tr>
      <w:tr w:rsidR="000702FB" w:rsidRPr="00824B63" w:rsidTr="0059227B">
        <w:trPr>
          <w:cnfStyle w:val="000000100000"/>
        </w:trPr>
        <w:tc>
          <w:tcPr>
            <w:cnfStyle w:val="001000000000"/>
            <w:tcW w:w="2268" w:type="dxa"/>
            <w:tcBorders>
              <w:right w:val="single" w:sz="8" w:space="0" w:color="4F81BD" w:themeColor="accent1"/>
            </w:tcBorders>
            <w:vAlign w:val="center"/>
            <w:hideMark/>
          </w:tcPr>
          <w:p w:rsidR="000702FB" w:rsidRPr="00824B63" w:rsidRDefault="000702FB" w:rsidP="0059227B">
            <w:pPr>
              <w:spacing w:after="100"/>
            </w:pPr>
          </w:p>
        </w:tc>
        <w:tc>
          <w:tcPr>
            <w:tcW w:w="7560" w:type="dxa"/>
            <w:tcBorders>
              <w:left w:val="single" w:sz="8" w:space="0" w:color="4F81BD" w:themeColor="accent1"/>
            </w:tcBorders>
            <w:vAlign w:val="center"/>
            <w:hideMark/>
          </w:tcPr>
          <w:p w:rsidR="000702FB" w:rsidRPr="00824B63" w:rsidRDefault="000702FB" w:rsidP="0059227B">
            <w:pPr>
              <w:spacing w:after="100"/>
              <w:cnfStyle w:val="000000100000"/>
              <w:rPr>
                <w:bCs/>
              </w:rPr>
            </w:pPr>
          </w:p>
        </w:tc>
      </w:tr>
      <w:tr w:rsidR="000702FB" w:rsidRPr="00824B63" w:rsidTr="0059227B">
        <w:tc>
          <w:tcPr>
            <w:cnfStyle w:val="001000000000"/>
            <w:tcW w:w="2268" w:type="dxa"/>
            <w:vAlign w:val="center"/>
            <w:hideMark/>
          </w:tcPr>
          <w:p w:rsidR="000702FB" w:rsidRPr="00824B63" w:rsidRDefault="000702FB" w:rsidP="0059227B">
            <w:pPr>
              <w:spacing w:after="100"/>
            </w:pPr>
            <w:r w:rsidRPr="00824B63">
              <w:t>Timestamps</w:t>
            </w:r>
          </w:p>
        </w:tc>
        <w:tc>
          <w:tcPr>
            <w:tcW w:w="7560" w:type="dxa"/>
            <w:vAlign w:val="center"/>
            <w:hideMark/>
          </w:tcPr>
          <w:p w:rsidR="000702FB" w:rsidRPr="00824B63" w:rsidRDefault="000702FB" w:rsidP="0059227B">
            <w:pPr>
              <w:spacing w:after="100"/>
              <w:cnfStyle w:val="000000000000"/>
              <w:rPr>
                <w:bCs/>
              </w:rPr>
            </w:pPr>
            <w:r w:rsidRPr="00824B63">
              <w:rPr>
                <w:bCs/>
              </w:rPr>
              <w:t>Timestamps apply to both rising and falling edges of incoming pulses;</w:t>
            </w:r>
            <w:r w:rsidRPr="00824B63">
              <w:rPr>
                <w:bCs/>
              </w:rPr>
              <w:br/>
              <w:t>on the software level the falling edges are only used for the calculation of the pulse width</w:t>
            </w:r>
            <w:r>
              <w:rPr>
                <w:bCs/>
              </w:rPr>
              <w:t xml:space="preserve"> so that </w:t>
            </w:r>
            <w:r w:rsidRPr="00824B63">
              <w:rPr>
                <w:bCs/>
              </w:rPr>
              <w:t>pulses &lt; 100 ns</w:t>
            </w:r>
            <w:r>
              <w:rPr>
                <w:bCs/>
              </w:rPr>
              <w:t xml:space="preserve"> are ignored</w:t>
            </w:r>
            <w:r w:rsidRPr="00824B63">
              <w:rPr>
                <w:bCs/>
              </w:rPr>
              <w:t>;</w:t>
            </w:r>
            <w:r w:rsidRPr="00824B63">
              <w:rPr>
                <w:bCs/>
              </w:rPr>
              <w:br/>
              <w:t>rising edges are subtracted between them</w:t>
            </w:r>
            <w:r>
              <w:rPr>
                <w:bCs/>
              </w:rPr>
              <w:t>.</w:t>
            </w:r>
          </w:p>
        </w:tc>
      </w:tr>
      <w:tr w:rsidR="000702FB" w:rsidRPr="00824B63" w:rsidTr="0059227B">
        <w:trPr>
          <w:cnfStyle w:val="000000100000"/>
        </w:trPr>
        <w:tc>
          <w:tcPr>
            <w:cnfStyle w:val="001000000000"/>
            <w:tcW w:w="2268" w:type="dxa"/>
            <w:tcBorders>
              <w:right w:val="single" w:sz="8" w:space="0" w:color="4F81BD" w:themeColor="accent1"/>
            </w:tcBorders>
            <w:vAlign w:val="center"/>
            <w:hideMark/>
          </w:tcPr>
          <w:p w:rsidR="000702FB" w:rsidRPr="00824B63" w:rsidRDefault="000702FB" w:rsidP="0059227B">
            <w:pPr>
              <w:spacing w:after="100"/>
            </w:pPr>
            <w:r w:rsidRPr="00824B63">
              <w:t>Min input pulse width</w:t>
            </w:r>
          </w:p>
        </w:tc>
        <w:tc>
          <w:tcPr>
            <w:tcW w:w="7560" w:type="dxa"/>
            <w:tcBorders>
              <w:left w:val="single" w:sz="8" w:space="0" w:color="4F81BD" w:themeColor="accent1"/>
            </w:tcBorders>
            <w:vAlign w:val="center"/>
            <w:hideMark/>
          </w:tcPr>
          <w:p w:rsidR="000702FB" w:rsidRPr="00824B63" w:rsidRDefault="000702FB" w:rsidP="0059227B">
            <w:pPr>
              <w:spacing w:after="100"/>
              <w:cnfStyle w:val="000000100000"/>
              <w:rPr>
                <w:bCs/>
              </w:rPr>
            </w:pPr>
            <w:r w:rsidRPr="00824B63">
              <w:rPr>
                <w:bCs/>
              </w:rPr>
              <w:t xml:space="preserve">100 ns, narrower pulses </w:t>
            </w:r>
            <w:r>
              <w:rPr>
                <w:bCs/>
              </w:rPr>
              <w:t>are</w:t>
            </w:r>
            <w:r w:rsidRPr="00824B63">
              <w:rPr>
                <w:bCs/>
              </w:rPr>
              <w:t xml:space="preserve"> ignored on software level by subtracting a falling edge from the previous rising one</w:t>
            </w:r>
            <w:r>
              <w:rPr>
                <w:bCs/>
              </w:rPr>
              <w:t>.</w:t>
            </w:r>
          </w:p>
        </w:tc>
      </w:tr>
      <w:tr w:rsidR="000702FB" w:rsidRPr="00824B63" w:rsidTr="0059227B">
        <w:tc>
          <w:tcPr>
            <w:cnfStyle w:val="001000000000"/>
            <w:tcW w:w="2268" w:type="dxa"/>
            <w:vAlign w:val="center"/>
            <w:hideMark/>
          </w:tcPr>
          <w:p w:rsidR="000702FB" w:rsidRPr="00824B63" w:rsidRDefault="000702FB" w:rsidP="0059227B">
            <w:pPr>
              <w:spacing w:after="100"/>
            </w:pPr>
            <w:r w:rsidRPr="00824B63">
              <w:t>ACAM mode</w:t>
            </w:r>
          </w:p>
        </w:tc>
        <w:tc>
          <w:tcPr>
            <w:tcW w:w="7560" w:type="dxa"/>
            <w:vAlign w:val="center"/>
            <w:hideMark/>
          </w:tcPr>
          <w:p w:rsidR="000702FB" w:rsidRPr="00824B63" w:rsidRDefault="000702FB" w:rsidP="0059227B">
            <w:pPr>
              <w:spacing w:after="100"/>
              <w:cnfStyle w:val="000000000000"/>
              <w:rPr>
                <w:bCs/>
              </w:rPr>
            </w:pPr>
            <w:r w:rsidRPr="00824B63">
              <w:rPr>
                <w:bCs/>
              </w:rPr>
              <w:t>I-mode, 81ps resolution, +/- 500ps precision (6σ)</w:t>
            </w:r>
          </w:p>
        </w:tc>
      </w:tr>
      <w:tr w:rsidR="000702FB" w:rsidRPr="00824B63" w:rsidTr="0059227B">
        <w:trPr>
          <w:cnfStyle w:val="000000100000"/>
        </w:trPr>
        <w:tc>
          <w:tcPr>
            <w:cnfStyle w:val="001000000000"/>
            <w:tcW w:w="2268" w:type="dxa"/>
            <w:tcBorders>
              <w:right w:val="single" w:sz="8" w:space="0" w:color="4F81BD" w:themeColor="accent1"/>
            </w:tcBorders>
            <w:vAlign w:val="center"/>
            <w:hideMark/>
          </w:tcPr>
          <w:p w:rsidR="000702FB" w:rsidRPr="00824B63" w:rsidRDefault="000702FB" w:rsidP="0059227B">
            <w:pPr>
              <w:spacing w:after="100"/>
            </w:pPr>
          </w:p>
        </w:tc>
        <w:tc>
          <w:tcPr>
            <w:tcW w:w="7560" w:type="dxa"/>
            <w:tcBorders>
              <w:left w:val="single" w:sz="8" w:space="0" w:color="4F81BD" w:themeColor="accent1"/>
            </w:tcBorders>
            <w:vAlign w:val="center"/>
            <w:hideMark/>
          </w:tcPr>
          <w:p w:rsidR="000702FB" w:rsidRPr="00824B63" w:rsidRDefault="000702FB" w:rsidP="0059227B">
            <w:pPr>
              <w:spacing w:after="100"/>
              <w:cnfStyle w:val="000000100000"/>
              <w:rPr>
                <w:bCs/>
              </w:rPr>
            </w:pPr>
          </w:p>
        </w:tc>
      </w:tr>
      <w:tr w:rsidR="000702FB" w:rsidRPr="00824B63" w:rsidTr="0059227B">
        <w:tc>
          <w:tcPr>
            <w:cnfStyle w:val="001000000000"/>
            <w:tcW w:w="2268" w:type="dxa"/>
            <w:vAlign w:val="center"/>
            <w:hideMark/>
          </w:tcPr>
          <w:p w:rsidR="000702FB" w:rsidRPr="00824B63" w:rsidRDefault="000702FB" w:rsidP="0059227B">
            <w:pPr>
              <w:spacing w:after="100"/>
            </w:pPr>
            <w:r w:rsidRPr="00824B63">
              <w:t>Connectors</w:t>
            </w:r>
          </w:p>
        </w:tc>
        <w:tc>
          <w:tcPr>
            <w:tcW w:w="7560" w:type="dxa"/>
            <w:vAlign w:val="center"/>
            <w:hideMark/>
          </w:tcPr>
          <w:p w:rsidR="000702FB" w:rsidRPr="00824B63" w:rsidRDefault="000702FB" w:rsidP="0059227B">
            <w:pPr>
              <w:spacing w:after="100"/>
              <w:cnfStyle w:val="000000000000"/>
              <w:rPr>
                <w:bCs/>
              </w:rPr>
            </w:pPr>
            <w:r w:rsidRPr="00824B63">
              <w:rPr>
                <w:bCs/>
              </w:rPr>
              <w:t>LEMO 00</w:t>
            </w:r>
          </w:p>
        </w:tc>
      </w:tr>
      <w:tr w:rsidR="000702FB" w:rsidRPr="00824B63" w:rsidTr="0059227B">
        <w:trPr>
          <w:cnfStyle w:val="000000100000"/>
        </w:trPr>
        <w:tc>
          <w:tcPr>
            <w:cnfStyle w:val="001000000000"/>
            <w:tcW w:w="2268" w:type="dxa"/>
            <w:tcBorders>
              <w:right w:val="single" w:sz="8" w:space="0" w:color="4F81BD" w:themeColor="accent1"/>
            </w:tcBorders>
            <w:vAlign w:val="center"/>
            <w:hideMark/>
          </w:tcPr>
          <w:p w:rsidR="000702FB" w:rsidRPr="00824B63" w:rsidRDefault="000702FB" w:rsidP="0059227B">
            <w:pPr>
              <w:spacing w:after="100"/>
            </w:pPr>
            <w:r w:rsidRPr="00824B63">
              <w:t>FMC connector</w:t>
            </w:r>
          </w:p>
        </w:tc>
        <w:tc>
          <w:tcPr>
            <w:tcW w:w="7560" w:type="dxa"/>
            <w:tcBorders>
              <w:left w:val="single" w:sz="8" w:space="0" w:color="4F81BD" w:themeColor="accent1"/>
            </w:tcBorders>
            <w:vAlign w:val="center"/>
            <w:hideMark/>
          </w:tcPr>
          <w:p w:rsidR="000702FB" w:rsidRPr="00824B63" w:rsidRDefault="000702FB" w:rsidP="0059227B">
            <w:pPr>
              <w:spacing w:after="100"/>
              <w:cnfStyle w:val="000000100000"/>
              <w:rPr>
                <w:bCs/>
              </w:rPr>
            </w:pPr>
            <w:r w:rsidRPr="00824B63">
              <w:rPr>
                <w:bCs/>
              </w:rPr>
              <w:t>Low Pin Count</w:t>
            </w:r>
          </w:p>
        </w:tc>
      </w:tr>
      <w:tr w:rsidR="000702FB" w:rsidRPr="00824B63" w:rsidTr="0059227B">
        <w:tc>
          <w:tcPr>
            <w:cnfStyle w:val="001000000000"/>
            <w:tcW w:w="2268" w:type="dxa"/>
            <w:vAlign w:val="center"/>
            <w:hideMark/>
          </w:tcPr>
          <w:p w:rsidR="000702FB" w:rsidRPr="00824B63" w:rsidRDefault="000702FB" w:rsidP="0059227B">
            <w:pPr>
              <w:spacing w:after="100"/>
            </w:pPr>
            <w:r w:rsidRPr="00824B63">
              <w:t>PCB</w:t>
            </w:r>
          </w:p>
        </w:tc>
        <w:tc>
          <w:tcPr>
            <w:tcW w:w="7560" w:type="dxa"/>
            <w:vAlign w:val="center"/>
            <w:hideMark/>
          </w:tcPr>
          <w:p w:rsidR="000702FB" w:rsidRPr="00824B63" w:rsidRDefault="000702FB" w:rsidP="0059227B">
            <w:pPr>
              <w:keepNext/>
              <w:spacing w:after="100"/>
              <w:cnfStyle w:val="000000000000"/>
              <w:rPr>
                <w:bCs/>
              </w:rPr>
            </w:pPr>
            <w:r w:rsidRPr="00824B63">
              <w:rPr>
                <w:bCs/>
              </w:rPr>
              <w:t>6 layers</w:t>
            </w:r>
          </w:p>
        </w:tc>
      </w:tr>
    </w:tbl>
    <w:p w:rsidR="000702FB" w:rsidRDefault="000702FB" w:rsidP="000702FB">
      <w:pPr>
        <w:pStyle w:val="Caption"/>
        <w:jc w:val="center"/>
      </w:pPr>
      <w:bookmarkStart w:id="0" w:name="_Ref379296484"/>
      <w:r>
        <w:t xml:space="preserve">Table </w:t>
      </w:r>
      <w:fldSimple w:instr=" SEQ Table \* ARABIC ">
        <w:r w:rsidR="00B9025E">
          <w:rPr>
            <w:noProof/>
          </w:rPr>
          <w:t>1</w:t>
        </w:r>
      </w:fldSimple>
      <w:bookmarkEnd w:id="0"/>
      <w:r>
        <w:t xml:space="preserve">: </w:t>
      </w:r>
      <w:r w:rsidRPr="004D2D55">
        <w:t>TDC specifications</w:t>
      </w:r>
    </w:p>
    <w:p w:rsidR="000702FB" w:rsidRDefault="000702FB">
      <w:pPr>
        <w:ind w:left="547"/>
        <w:jc w:val="both"/>
      </w:pPr>
      <w:r>
        <w:br w:type="page"/>
      </w:r>
    </w:p>
    <w:p w:rsidR="000702FB" w:rsidRDefault="000702FB" w:rsidP="000702FB">
      <w:pPr>
        <w:pStyle w:val="Heading1"/>
        <w:numPr>
          <w:ilvl w:val="0"/>
          <w:numId w:val="9"/>
        </w:numPr>
        <w:spacing w:after="120"/>
        <w:ind w:left="360"/>
      </w:pPr>
      <w:r>
        <w:lastRenderedPageBreak/>
        <w:t>SPEC TDC</w:t>
      </w:r>
    </w:p>
    <w:p w:rsidR="000702FB" w:rsidRDefault="000702FB" w:rsidP="000702FB">
      <w:pPr>
        <w:jc w:val="both"/>
      </w:pPr>
      <w:r>
        <w:t>The SVEC board can house two FMC TDC mezzanine boards. The communication with the VME interface takes place through the VME64x core that is instantiated in the TDC gateware.</w:t>
      </w:r>
    </w:p>
    <w:p w:rsidR="000702FB" w:rsidRDefault="000702FB" w:rsidP="000702FB">
      <w:pPr>
        <w:keepNext/>
        <w:jc w:val="center"/>
      </w:pPr>
      <w:r w:rsidRPr="000702FB">
        <w:rPr>
          <w:noProof/>
        </w:rPr>
        <w:drawing>
          <wp:inline distT="0" distB="0" distL="0" distR="0">
            <wp:extent cx="3272594" cy="3019425"/>
            <wp:effectExtent l="19050" t="0" r="4006" b="0"/>
            <wp:docPr id="8" name="Picture 7"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5" cstate="print"/>
                    <a:stretch>
                      <a:fillRect/>
                    </a:stretch>
                  </pic:blipFill>
                  <pic:spPr>
                    <a:xfrm>
                      <a:off x="0" y="0"/>
                      <a:ext cx="3304628" cy="3048980"/>
                    </a:xfrm>
                    <a:prstGeom prst="rect">
                      <a:avLst/>
                    </a:prstGeom>
                  </pic:spPr>
                </pic:pic>
              </a:graphicData>
            </a:graphic>
          </wp:inline>
        </w:drawing>
      </w:r>
    </w:p>
    <w:p w:rsidR="000702FB" w:rsidRDefault="000702FB" w:rsidP="000702FB">
      <w:pPr>
        <w:pStyle w:val="Caption"/>
        <w:jc w:val="center"/>
      </w:pPr>
      <w:r>
        <w:t xml:space="preserve">Figure </w:t>
      </w:r>
      <w:fldSimple w:instr=" SEQ Figure \* ARABIC ">
        <w:r w:rsidR="00B9025E">
          <w:rPr>
            <w:noProof/>
          </w:rPr>
          <w:t>1</w:t>
        </w:r>
      </w:fldSimple>
      <w:r>
        <w:t xml:space="preserve">: </w:t>
      </w:r>
      <w:r w:rsidRPr="00CB7D19">
        <w:t>TDC mezzanines and SVEC carrier</w:t>
      </w:r>
    </w:p>
    <w:p w:rsidR="000702FB" w:rsidRDefault="000702FB" w:rsidP="000702FB">
      <w:pPr>
        <w:pStyle w:val="Caption"/>
        <w:jc w:val="center"/>
      </w:pPr>
    </w:p>
    <w:p w:rsidR="000702FB" w:rsidRDefault="000702FB" w:rsidP="000702FB">
      <w:pPr>
        <w:pStyle w:val="Heading1"/>
        <w:numPr>
          <w:ilvl w:val="0"/>
          <w:numId w:val="9"/>
        </w:numPr>
        <w:spacing w:after="120"/>
        <w:ind w:left="360"/>
      </w:pPr>
      <w:r>
        <w:t>DATA FORMAT</w:t>
      </w:r>
    </w:p>
    <w:p w:rsidR="000702FB" w:rsidRDefault="000702FB" w:rsidP="000702FB">
      <w:pPr>
        <w:jc w:val="both"/>
      </w:pPr>
      <w:r>
        <w:t>For each one of the mezzanines the TDC gateware is retrieving timestamps generated by the ACAM chip, it is adapting them to a comprehensive format and it is then making them available in a circular buffer to the PCIe interface. Each final timestamp is a 128-bit word with the following structure:</w:t>
      </w:r>
    </w:p>
    <w:tbl>
      <w:tblPr>
        <w:tblStyle w:val="LightShading-Accent11"/>
        <w:tblW w:w="7740" w:type="dxa"/>
        <w:jc w:val="center"/>
        <w:tblInd w:w="648" w:type="dxa"/>
        <w:tblLook w:val="04A0"/>
      </w:tblPr>
      <w:tblGrid>
        <w:gridCol w:w="1541"/>
        <w:gridCol w:w="6199"/>
      </w:tblGrid>
      <w:tr w:rsidR="000702FB" w:rsidTr="0059227B">
        <w:trPr>
          <w:cnfStyle w:val="100000000000"/>
          <w:jc w:val="center"/>
        </w:trPr>
        <w:tc>
          <w:tcPr>
            <w:cnfStyle w:val="001000000000"/>
            <w:tcW w:w="1541" w:type="dxa"/>
            <w:tcBorders>
              <w:top w:val="single" w:sz="4" w:space="0" w:color="1F497D" w:themeColor="text2"/>
              <w:bottom w:val="single" w:sz="4" w:space="0" w:color="1F497D" w:themeColor="text2"/>
            </w:tcBorders>
          </w:tcPr>
          <w:p w:rsidR="000702FB" w:rsidRPr="005F0907" w:rsidRDefault="000702FB" w:rsidP="0059227B">
            <w:r>
              <w:t>Bits</w:t>
            </w:r>
          </w:p>
        </w:tc>
        <w:tc>
          <w:tcPr>
            <w:tcW w:w="6199" w:type="dxa"/>
            <w:tcBorders>
              <w:top w:val="single" w:sz="4" w:space="0" w:color="1F497D" w:themeColor="text2"/>
              <w:bottom w:val="single" w:sz="4" w:space="0" w:color="1F497D" w:themeColor="text2"/>
            </w:tcBorders>
          </w:tcPr>
          <w:p w:rsidR="000702FB" w:rsidRDefault="000702FB" w:rsidP="0059227B">
            <w:pPr>
              <w:cnfStyle w:val="100000000000"/>
            </w:pPr>
            <w:r>
              <w:t>Description</w:t>
            </w:r>
          </w:p>
        </w:tc>
      </w:tr>
      <w:tr w:rsidR="000702FB" w:rsidTr="0059227B">
        <w:trPr>
          <w:cnfStyle w:val="000000100000"/>
          <w:trHeight w:val="62"/>
          <w:jc w:val="center"/>
        </w:trPr>
        <w:tc>
          <w:tcPr>
            <w:cnfStyle w:val="001000000000"/>
            <w:tcW w:w="1541" w:type="dxa"/>
            <w:vMerge w:val="restart"/>
            <w:tcBorders>
              <w:top w:val="single" w:sz="4" w:space="0" w:color="1F497D" w:themeColor="text2"/>
            </w:tcBorders>
          </w:tcPr>
          <w:p w:rsidR="000702FB" w:rsidRPr="002B5BFD" w:rsidRDefault="000702FB" w:rsidP="0059227B">
            <w:pPr>
              <w:rPr>
                <w:b w:val="0"/>
              </w:rPr>
            </w:pPr>
            <w:r w:rsidRPr="002B5BFD">
              <w:rPr>
                <w:b w:val="0"/>
              </w:rPr>
              <w:t>[127:96]</w:t>
            </w:r>
          </w:p>
        </w:tc>
        <w:tc>
          <w:tcPr>
            <w:tcW w:w="6199" w:type="dxa"/>
            <w:tcBorders>
              <w:top w:val="single" w:sz="4" w:space="0" w:color="1F497D" w:themeColor="text2"/>
              <w:bottom w:val="nil"/>
            </w:tcBorders>
          </w:tcPr>
          <w:p w:rsidR="000702FB" w:rsidRPr="005F0907" w:rsidRDefault="000702FB" w:rsidP="0059227B">
            <w:pPr>
              <w:cnfStyle w:val="000000100000"/>
            </w:pPr>
            <w:r>
              <w:t>Metadata: rising/falling tstamp, channel number</w:t>
            </w:r>
          </w:p>
        </w:tc>
      </w:tr>
      <w:tr w:rsidR="000702FB" w:rsidTr="0059227B">
        <w:trPr>
          <w:trHeight w:val="61"/>
          <w:jc w:val="center"/>
        </w:trPr>
        <w:tc>
          <w:tcPr>
            <w:cnfStyle w:val="001000000000"/>
            <w:tcW w:w="1541" w:type="dxa"/>
            <w:vMerge/>
            <w:shd w:val="clear" w:color="auto" w:fill="D3DFEE" w:themeFill="accent1" w:themeFillTint="3F"/>
          </w:tcPr>
          <w:p w:rsidR="000702FB" w:rsidRPr="002B5BFD" w:rsidRDefault="000702FB" w:rsidP="0059227B">
            <w:pPr>
              <w:rPr>
                <w:b w:val="0"/>
              </w:rPr>
            </w:pPr>
          </w:p>
        </w:tc>
        <w:tc>
          <w:tcPr>
            <w:tcW w:w="6199" w:type="dxa"/>
            <w:tcBorders>
              <w:top w:val="nil"/>
              <w:bottom w:val="nil"/>
              <w:right w:val="nil"/>
            </w:tcBorders>
            <w:shd w:val="clear" w:color="auto" w:fill="D3DFEE" w:themeFill="accent1" w:themeFillTint="3F"/>
          </w:tcPr>
          <w:p w:rsidR="000702FB" w:rsidRDefault="000702FB" w:rsidP="0059227B">
            <w:pPr>
              <w:pStyle w:val="ListParagraph"/>
              <w:tabs>
                <w:tab w:val="left" w:pos="180"/>
                <w:tab w:val="left" w:pos="540"/>
              </w:tabs>
              <w:ind w:left="0"/>
              <w:cnfStyle w:val="000000000000"/>
            </w:pPr>
            <w:r>
              <w:t>[127..125]: Input Channel, 0 to 4</w:t>
            </w:r>
          </w:p>
          <w:p w:rsidR="000702FB" w:rsidRDefault="000702FB" w:rsidP="0059227B">
            <w:pPr>
              <w:cnfStyle w:val="000000000000"/>
            </w:pPr>
            <w:r>
              <w:t>[123]         : Edge Type | “1” means rising edge, “0” means falling</w:t>
            </w:r>
          </w:p>
        </w:tc>
      </w:tr>
      <w:tr w:rsidR="000702FB" w:rsidTr="0059227B">
        <w:trPr>
          <w:cnfStyle w:val="000000100000"/>
          <w:trHeight w:val="61"/>
          <w:jc w:val="center"/>
        </w:trPr>
        <w:tc>
          <w:tcPr>
            <w:cnfStyle w:val="001000000000"/>
            <w:tcW w:w="1541" w:type="dxa"/>
            <w:vMerge/>
          </w:tcPr>
          <w:p w:rsidR="000702FB" w:rsidRPr="002B5BFD" w:rsidRDefault="000702FB" w:rsidP="0059227B">
            <w:pPr>
              <w:rPr>
                <w:b w:val="0"/>
              </w:rPr>
            </w:pPr>
          </w:p>
        </w:tc>
        <w:tc>
          <w:tcPr>
            <w:tcW w:w="6199" w:type="dxa"/>
            <w:tcBorders>
              <w:top w:val="nil"/>
              <w:bottom w:val="nil"/>
            </w:tcBorders>
          </w:tcPr>
          <w:p w:rsidR="000702FB" w:rsidRDefault="000702FB" w:rsidP="0059227B">
            <w:pPr>
              <w:spacing w:after="100"/>
              <w:cnfStyle w:val="000000100000"/>
            </w:pPr>
            <w:r>
              <w:t>[122..96]  : used for debugging</w:t>
            </w:r>
          </w:p>
        </w:tc>
      </w:tr>
      <w:tr w:rsidR="000702FB" w:rsidTr="0059227B">
        <w:trPr>
          <w:jc w:val="center"/>
        </w:trPr>
        <w:tc>
          <w:tcPr>
            <w:cnfStyle w:val="001000000000"/>
            <w:tcW w:w="1541" w:type="dxa"/>
          </w:tcPr>
          <w:p w:rsidR="000702FB" w:rsidRPr="002B5BFD" w:rsidRDefault="000702FB" w:rsidP="0059227B">
            <w:pPr>
              <w:rPr>
                <w:b w:val="0"/>
              </w:rPr>
            </w:pPr>
            <w:r w:rsidRPr="002B5BFD">
              <w:rPr>
                <w:b w:val="0"/>
              </w:rPr>
              <w:t>[95:64]</w:t>
            </w:r>
          </w:p>
        </w:tc>
        <w:tc>
          <w:tcPr>
            <w:tcW w:w="6199" w:type="dxa"/>
            <w:tcBorders>
              <w:top w:val="nil"/>
            </w:tcBorders>
          </w:tcPr>
          <w:p w:rsidR="000702FB" w:rsidRPr="005F0907" w:rsidRDefault="000702FB" w:rsidP="0059227B">
            <w:pPr>
              <w:spacing w:after="100"/>
              <w:cnfStyle w:val="000000000000"/>
            </w:pPr>
            <w:r>
              <w:t>Local UTC time: the resolution is 1 s</w:t>
            </w:r>
          </w:p>
        </w:tc>
      </w:tr>
      <w:tr w:rsidR="000702FB" w:rsidTr="0059227B">
        <w:trPr>
          <w:cnfStyle w:val="000000100000"/>
          <w:jc w:val="center"/>
        </w:trPr>
        <w:tc>
          <w:tcPr>
            <w:cnfStyle w:val="001000000000"/>
            <w:tcW w:w="1541" w:type="dxa"/>
            <w:tcBorders>
              <w:bottom w:val="nil"/>
            </w:tcBorders>
          </w:tcPr>
          <w:p w:rsidR="000702FB" w:rsidRPr="002B5BFD" w:rsidRDefault="000702FB" w:rsidP="0059227B">
            <w:pPr>
              <w:rPr>
                <w:b w:val="0"/>
              </w:rPr>
            </w:pPr>
            <w:r w:rsidRPr="002B5BFD">
              <w:rPr>
                <w:b w:val="0"/>
              </w:rPr>
              <w:t>[63:32]</w:t>
            </w:r>
          </w:p>
        </w:tc>
        <w:tc>
          <w:tcPr>
            <w:tcW w:w="6199" w:type="dxa"/>
            <w:tcBorders>
              <w:bottom w:val="nil"/>
            </w:tcBorders>
          </w:tcPr>
          <w:p w:rsidR="000702FB" w:rsidRPr="005F0907" w:rsidRDefault="000702FB" w:rsidP="0059227B">
            <w:pPr>
              <w:spacing w:after="100"/>
              <w:cnfStyle w:val="000000100000"/>
            </w:pPr>
            <w:r>
              <w:t>Coarse time within the current UTC time: the resolution is 8 ns</w:t>
            </w:r>
          </w:p>
        </w:tc>
      </w:tr>
      <w:tr w:rsidR="000702FB" w:rsidTr="0059227B">
        <w:trPr>
          <w:jc w:val="center"/>
        </w:trPr>
        <w:tc>
          <w:tcPr>
            <w:cnfStyle w:val="001000000000"/>
            <w:tcW w:w="1541" w:type="dxa"/>
            <w:tcBorders>
              <w:top w:val="nil"/>
              <w:bottom w:val="single" w:sz="4" w:space="0" w:color="1F497D" w:themeColor="text2"/>
            </w:tcBorders>
          </w:tcPr>
          <w:p w:rsidR="000702FB" w:rsidRPr="002B5BFD" w:rsidRDefault="000702FB" w:rsidP="0059227B">
            <w:pPr>
              <w:rPr>
                <w:b w:val="0"/>
              </w:rPr>
            </w:pPr>
            <w:r w:rsidRPr="002B5BFD">
              <w:rPr>
                <w:b w:val="0"/>
              </w:rPr>
              <w:t>[31:0]</w:t>
            </w:r>
          </w:p>
        </w:tc>
        <w:tc>
          <w:tcPr>
            <w:tcW w:w="6199" w:type="dxa"/>
            <w:tcBorders>
              <w:top w:val="nil"/>
              <w:bottom w:val="single" w:sz="4" w:space="0" w:color="1F497D" w:themeColor="text2"/>
            </w:tcBorders>
          </w:tcPr>
          <w:p w:rsidR="000702FB" w:rsidRPr="005F0907" w:rsidRDefault="000702FB" w:rsidP="0059227B">
            <w:pPr>
              <w:keepNext/>
              <w:spacing w:after="100"/>
              <w:cnfStyle w:val="000000000000"/>
            </w:pPr>
            <w:r>
              <w:t>Fine time: the resolution is 81.03 ps</w:t>
            </w:r>
          </w:p>
        </w:tc>
      </w:tr>
    </w:tbl>
    <w:p w:rsidR="000702FB" w:rsidRDefault="000702FB" w:rsidP="000702FB">
      <w:pPr>
        <w:pStyle w:val="Caption"/>
        <w:jc w:val="center"/>
      </w:pPr>
      <w:bookmarkStart w:id="1" w:name="_Ref371959390"/>
      <w:bookmarkStart w:id="2" w:name="_Ref372128386"/>
      <w:r>
        <w:t xml:space="preserve">Table </w:t>
      </w:r>
      <w:r w:rsidR="00E475D3">
        <w:fldChar w:fldCharType="begin"/>
      </w:r>
      <w:r>
        <w:instrText xml:space="preserve"> SEQ Table \* ARABIC </w:instrText>
      </w:r>
      <w:r w:rsidR="00E475D3">
        <w:fldChar w:fldCharType="separate"/>
      </w:r>
      <w:r w:rsidR="00B9025E">
        <w:rPr>
          <w:noProof/>
        </w:rPr>
        <w:t>2</w:t>
      </w:r>
      <w:r w:rsidR="00E475D3">
        <w:fldChar w:fldCharType="end"/>
      </w:r>
      <w:bookmarkEnd w:id="1"/>
      <w:r>
        <w:t>: Timestamp format</w:t>
      </w:r>
      <w:bookmarkEnd w:id="2"/>
      <w:r>
        <w:t>. Timestamp [ps] = (Local UTC * 10</w:t>
      </w:r>
      <w:r w:rsidRPr="00A420E9">
        <w:rPr>
          <w:vertAlign w:val="superscript"/>
        </w:rPr>
        <w:t>12</w:t>
      </w:r>
      <w:r>
        <w:t>) + (Coarse time * 8 * 10</w:t>
      </w:r>
      <w:r w:rsidRPr="00A420E9">
        <w:rPr>
          <w:vertAlign w:val="superscript"/>
        </w:rPr>
        <w:t>3</w:t>
      </w:r>
      <w:r>
        <w:t>) + (Fine time * 81.03)</w:t>
      </w:r>
    </w:p>
    <w:p w:rsidR="000702FB" w:rsidRDefault="000702FB" w:rsidP="000702FB">
      <w:r>
        <w:t>As the structure indicates, each timestamp is referred to a UTC second. The coarse and fine times indicate with 81.03 ps resolution the amount of time passed after the last UTC second.</w:t>
      </w:r>
    </w:p>
    <w:p w:rsidR="000702FB" w:rsidRDefault="000702FB" w:rsidP="000702FB">
      <w:pPr>
        <w:pStyle w:val="Heading1"/>
        <w:numPr>
          <w:ilvl w:val="0"/>
          <w:numId w:val="9"/>
        </w:numPr>
        <w:spacing w:after="120"/>
        <w:ind w:left="360"/>
        <w:jc w:val="both"/>
      </w:pPr>
      <w:r>
        <w:lastRenderedPageBreak/>
        <w:t>ADDRESS MAPPING</w:t>
      </w:r>
    </w:p>
    <w:p w:rsidR="000702FB" w:rsidRDefault="000702FB" w:rsidP="000702FB">
      <w:pPr>
        <w:jc w:val="both"/>
      </w:pPr>
      <w:r>
        <w:t xml:space="preserve">The SVEC FMC TDC gateware is a modular design including the components described in </w:t>
      </w:r>
      <w:r w:rsidR="00E475D3">
        <w:fldChar w:fldCharType="begin"/>
      </w:r>
      <w:r>
        <w:instrText xml:space="preserve"> REF _Ref379296497 \h </w:instrText>
      </w:r>
      <w:r w:rsidR="00E475D3">
        <w:fldChar w:fldCharType="separate"/>
      </w:r>
      <w:r w:rsidR="00B9025E">
        <w:t xml:space="preserve">Table </w:t>
      </w:r>
      <w:r w:rsidR="00B9025E">
        <w:rPr>
          <w:noProof/>
        </w:rPr>
        <w:t>3</w:t>
      </w:r>
      <w:r w:rsidR="00E475D3">
        <w:fldChar w:fldCharType="end"/>
      </w:r>
      <w:r>
        <w:t xml:space="preserve">. The communication with all the components takes place through VME; </w:t>
      </w:r>
      <w:r w:rsidR="00E475D3">
        <w:fldChar w:fldCharType="begin"/>
      </w:r>
      <w:r>
        <w:instrText xml:space="preserve"> REF _Ref379296497 \h </w:instrText>
      </w:r>
      <w:r w:rsidR="00E475D3">
        <w:fldChar w:fldCharType="separate"/>
      </w:r>
      <w:r w:rsidR="00B9025E">
        <w:t xml:space="preserve">Table </w:t>
      </w:r>
      <w:r w:rsidR="00B9025E">
        <w:rPr>
          <w:noProof/>
        </w:rPr>
        <w:t>3</w:t>
      </w:r>
      <w:r w:rsidR="00E475D3">
        <w:fldChar w:fldCharType="end"/>
      </w:r>
      <w:r>
        <w:t xml:space="preserve"> lists the base addressing of the different components.</w:t>
      </w:r>
    </w:p>
    <w:tbl>
      <w:tblPr>
        <w:tblStyle w:val="LightShading-Accent11"/>
        <w:tblW w:w="0" w:type="auto"/>
        <w:jc w:val="center"/>
        <w:tblInd w:w="468" w:type="dxa"/>
        <w:tblLook w:val="04A0"/>
      </w:tblPr>
      <w:tblGrid>
        <w:gridCol w:w="3330"/>
        <w:gridCol w:w="2250"/>
      </w:tblGrid>
      <w:tr w:rsidR="000702FB" w:rsidTr="0059227B">
        <w:trPr>
          <w:cnfStyle w:val="100000000000"/>
          <w:jc w:val="center"/>
        </w:trPr>
        <w:tc>
          <w:tcPr>
            <w:cnfStyle w:val="001000000000"/>
            <w:tcW w:w="3330" w:type="dxa"/>
            <w:vAlign w:val="center"/>
          </w:tcPr>
          <w:p w:rsidR="000702FB" w:rsidRPr="00DD130D" w:rsidRDefault="000702FB" w:rsidP="0059227B">
            <w:r w:rsidRPr="00DD130D">
              <w:t>Component</w:t>
            </w:r>
          </w:p>
        </w:tc>
        <w:tc>
          <w:tcPr>
            <w:tcW w:w="2250" w:type="dxa"/>
            <w:vAlign w:val="center"/>
          </w:tcPr>
          <w:p w:rsidR="000702FB" w:rsidRPr="00DD130D" w:rsidRDefault="000702FB" w:rsidP="0059227B">
            <w:pPr>
              <w:jc w:val="center"/>
              <w:cnfStyle w:val="100000000000"/>
            </w:pPr>
            <w:r w:rsidRPr="00DD130D">
              <w:t>Base Address</w:t>
            </w:r>
          </w:p>
        </w:tc>
      </w:tr>
      <w:tr w:rsidR="000702FB" w:rsidTr="0059227B">
        <w:trPr>
          <w:cnfStyle w:val="000000100000"/>
          <w:jc w:val="center"/>
        </w:trPr>
        <w:tc>
          <w:tcPr>
            <w:cnfStyle w:val="001000000000"/>
            <w:tcW w:w="3330" w:type="dxa"/>
          </w:tcPr>
          <w:p w:rsidR="000702FB" w:rsidRPr="00DD130D" w:rsidRDefault="000702FB" w:rsidP="0059227B">
            <w:pPr>
              <w:jc w:val="both"/>
              <w:rPr>
                <w:b w:val="0"/>
              </w:rPr>
            </w:pPr>
            <w:r w:rsidRPr="00DD130D">
              <w:rPr>
                <w:b w:val="0"/>
              </w:rPr>
              <w:t>Crossbar SDB records</w:t>
            </w:r>
          </w:p>
        </w:tc>
        <w:tc>
          <w:tcPr>
            <w:tcW w:w="2250" w:type="dxa"/>
          </w:tcPr>
          <w:p w:rsidR="000702FB" w:rsidRDefault="000702FB" w:rsidP="0059227B">
            <w:pPr>
              <w:jc w:val="center"/>
              <w:cnfStyle w:val="000000100000"/>
            </w:pPr>
            <w:r>
              <w:t>0x00000</w:t>
            </w:r>
          </w:p>
        </w:tc>
      </w:tr>
      <w:tr w:rsidR="000702FB" w:rsidTr="0059227B">
        <w:trPr>
          <w:jc w:val="center"/>
        </w:trPr>
        <w:tc>
          <w:tcPr>
            <w:cnfStyle w:val="001000000000"/>
            <w:tcW w:w="3330" w:type="dxa"/>
          </w:tcPr>
          <w:p w:rsidR="000702FB" w:rsidRPr="00DD130D" w:rsidRDefault="000702FB" w:rsidP="0059227B">
            <w:pPr>
              <w:jc w:val="both"/>
              <w:rPr>
                <w:b w:val="0"/>
              </w:rPr>
            </w:pPr>
            <w:r w:rsidRPr="00DD130D">
              <w:rPr>
                <w:b w:val="0"/>
              </w:rPr>
              <w:t>Carrier 1-wire</w:t>
            </w:r>
          </w:p>
        </w:tc>
        <w:tc>
          <w:tcPr>
            <w:tcW w:w="2250" w:type="dxa"/>
          </w:tcPr>
          <w:p w:rsidR="000702FB" w:rsidRDefault="000702FB" w:rsidP="0059227B">
            <w:pPr>
              <w:jc w:val="center"/>
              <w:cnfStyle w:val="000000000000"/>
            </w:pPr>
            <w:r>
              <w:t>0x10000</w:t>
            </w:r>
          </w:p>
        </w:tc>
      </w:tr>
      <w:tr w:rsidR="000702FB" w:rsidTr="0059227B">
        <w:trPr>
          <w:cnfStyle w:val="000000100000"/>
          <w:jc w:val="center"/>
        </w:trPr>
        <w:tc>
          <w:tcPr>
            <w:cnfStyle w:val="001000000000"/>
            <w:tcW w:w="3330" w:type="dxa"/>
          </w:tcPr>
          <w:p w:rsidR="000702FB" w:rsidRPr="00DD130D" w:rsidRDefault="000702FB" w:rsidP="0059227B">
            <w:pPr>
              <w:jc w:val="both"/>
              <w:rPr>
                <w:b w:val="0"/>
              </w:rPr>
            </w:pPr>
            <w:r w:rsidRPr="00DD130D">
              <w:rPr>
                <w:b w:val="0"/>
              </w:rPr>
              <w:t>Carrier info</w:t>
            </w:r>
          </w:p>
        </w:tc>
        <w:tc>
          <w:tcPr>
            <w:tcW w:w="2250" w:type="dxa"/>
          </w:tcPr>
          <w:p w:rsidR="000702FB" w:rsidRDefault="000702FB" w:rsidP="0059227B">
            <w:pPr>
              <w:jc w:val="center"/>
              <w:cnfStyle w:val="000000100000"/>
            </w:pPr>
            <w:r>
              <w:t>0x20000</w:t>
            </w:r>
          </w:p>
        </w:tc>
      </w:tr>
      <w:tr w:rsidR="000702FB" w:rsidTr="0059227B">
        <w:trPr>
          <w:jc w:val="center"/>
        </w:trPr>
        <w:tc>
          <w:tcPr>
            <w:cnfStyle w:val="001000000000"/>
            <w:tcW w:w="3330" w:type="dxa"/>
          </w:tcPr>
          <w:p w:rsidR="000702FB" w:rsidRPr="00DD130D" w:rsidRDefault="000702FB" w:rsidP="0059227B">
            <w:pPr>
              <w:jc w:val="both"/>
              <w:rPr>
                <w:b w:val="0"/>
              </w:rPr>
            </w:pPr>
            <w:r w:rsidRPr="00DD130D">
              <w:rPr>
                <w:b w:val="0"/>
              </w:rPr>
              <w:t>VIC</w:t>
            </w:r>
          </w:p>
        </w:tc>
        <w:tc>
          <w:tcPr>
            <w:tcW w:w="2250" w:type="dxa"/>
          </w:tcPr>
          <w:p w:rsidR="000702FB" w:rsidRDefault="000702FB" w:rsidP="0059227B">
            <w:pPr>
              <w:jc w:val="center"/>
              <w:cnfStyle w:val="000000000000"/>
            </w:pPr>
            <w:r>
              <w:t>0x30000</w:t>
            </w:r>
          </w:p>
        </w:tc>
      </w:tr>
      <w:tr w:rsidR="000702FB" w:rsidTr="000702FB">
        <w:trPr>
          <w:cnfStyle w:val="000000100000"/>
          <w:jc w:val="center"/>
        </w:trPr>
        <w:tc>
          <w:tcPr>
            <w:cnfStyle w:val="001000000000"/>
            <w:tcW w:w="3330" w:type="dxa"/>
            <w:shd w:val="clear" w:color="auto" w:fill="EAF1DD" w:themeFill="accent3" w:themeFillTint="33"/>
          </w:tcPr>
          <w:p w:rsidR="000702FB" w:rsidRPr="00DD130D" w:rsidRDefault="000702FB" w:rsidP="0059227B">
            <w:pPr>
              <w:jc w:val="both"/>
              <w:rPr>
                <w:b w:val="0"/>
              </w:rPr>
            </w:pPr>
            <w:r>
              <w:rPr>
                <w:b w:val="0"/>
              </w:rPr>
              <w:t>TDC#1</w:t>
            </w:r>
            <w:r w:rsidRPr="00DD130D">
              <w:rPr>
                <w:b w:val="0"/>
              </w:rPr>
              <w:t xml:space="preserve"> 1-wire</w:t>
            </w:r>
          </w:p>
        </w:tc>
        <w:tc>
          <w:tcPr>
            <w:tcW w:w="2250" w:type="dxa"/>
            <w:shd w:val="clear" w:color="auto" w:fill="EAF1DD" w:themeFill="accent3" w:themeFillTint="33"/>
          </w:tcPr>
          <w:p w:rsidR="000702FB" w:rsidRDefault="000702FB" w:rsidP="0059227B">
            <w:pPr>
              <w:jc w:val="center"/>
              <w:cnfStyle w:val="000000100000"/>
            </w:pPr>
            <w:r>
              <w:t>0x50000</w:t>
            </w:r>
          </w:p>
        </w:tc>
      </w:tr>
      <w:tr w:rsidR="000702FB" w:rsidTr="000702FB">
        <w:trPr>
          <w:jc w:val="center"/>
        </w:trPr>
        <w:tc>
          <w:tcPr>
            <w:cnfStyle w:val="001000000000"/>
            <w:tcW w:w="3330" w:type="dxa"/>
            <w:shd w:val="clear" w:color="auto" w:fill="EAF1DD" w:themeFill="accent3" w:themeFillTint="33"/>
          </w:tcPr>
          <w:p w:rsidR="000702FB" w:rsidRPr="00DD130D" w:rsidRDefault="000702FB" w:rsidP="0059227B">
            <w:pPr>
              <w:jc w:val="both"/>
              <w:rPr>
                <w:b w:val="0"/>
              </w:rPr>
            </w:pPr>
            <w:r>
              <w:rPr>
                <w:b w:val="0"/>
              </w:rPr>
              <w:t>TDC#1</w:t>
            </w:r>
            <w:r w:rsidRPr="00DD130D">
              <w:rPr>
                <w:b w:val="0"/>
              </w:rPr>
              <w:t xml:space="preserve"> configuration</w:t>
            </w:r>
          </w:p>
        </w:tc>
        <w:tc>
          <w:tcPr>
            <w:tcW w:w="2250" w:type="dxa"/>
            <w:shd w:val="clear" w:color="auto" w:fill="EAF1DD" w:themeFill="accent3" w:themeFillTint="33"/>
          </w:tcPr>
          <w:p w:rsidR="000702FB" w:rsidRDefault="000702FB" w:rsidP="0059227B">
            <w:pPr>
              <w:jc w:val="center"/>
              <w:cnfStyle w:val="000000000000"/>
            </w:pPr>
            <w:r>
              <w:t>0x51000</w:t>
            </w:r>
          </w:p>
        </w:tc>
      </w:tr>
      <w:tr w:rsidR="000702FB" w:rsidTr="000702FB">
        <w:trPr>
          <w:cnfStyle w:val="000000100000"/>
          <w:jc w:val="center"/>
        </w:trPr>
        <w:tc>
          <w:tcPr>
            <w:cnfStyle w:val="001000000000"/>
            <w:tcW w:w="3330" w:type="dxa"/>
            <w:shd w:val="clear" w:color="auto" w:fill="EAF1DD" w:themeFill="accent3" w:themeFillTint="33"/>
          </w:tcPr>
          <w:p w:rsidR="000702FB" w:rsidRPr="00DD130D" w:rsidRDefault="000702FB" w:rsidP="0059227B">
            <w:pPr>
              <w:jc w:val="both"/>
              <w:rPr>
                <w:b w:val="0"/>
              </w:rPr>
            </w:pPr>
            <w:r>
              <w:rPr>
                <w:b w:val="0"/>
              </w:rPr>
              <w:t>TDC#1</w:t>
            </w:r>
            <w:r w:rsidRPr="00DD130D">
              <w:rPr>
                <w:b w:val="0"/>
              </w:rPr>
              <w:t xml:space="preserve"> EIC</w:t>
            </w:r>
          </w:p>
        </w:tc>
        <w:tc>
          <w:tcPr>
            <w:tcW w:w="2250" w:type="dxa"/>
            <w:shd w:val="clear" w:color="auto" w:fill="EAF1DD" w:themeFill="accent3" w:themeFillTint="33"/>
          </w:tcPr>
          <w:p w:rsidR="000702FB" w:rsidRDefault="000702FB" w:rsidP="0059227B">
            <w:pPr>
              <w:jc w:val="center"/>
              <w:cnfStyle w:val="000000100000"/>
            </w:pPr>
            <w:r>
              <w:t>0x52000</w:t>
            </w:r>
          </w:p>
        </w:tc>
      </w:tr>
      <w:tr w:rsidR="000702FB" w:rsidTr="000702FB">
        <w:trPr>
          <w:jc w:val="center"/>
        </w:trPr>
        <w:tc>
          <w:tcPr>
            <w:cnfStyle w:val="001000000000"/>
            <w:tcW w:w="3330" w:type="dxa"/>
            <w:shd w:val="clear" w:color="auto" w:fill="EAF1DD" w:themeFill="accent3" w:themeFillTint="33"/>
          </w:tcPr>
          <w:p w:rsidR="000702FB" w:rsidRPr="00DD130D" w:rsidRDefault="000702FB" w:rsidP="0059227B">
            <w:pPr>
              <w:jc w:val="both"/>
              <w:rPr>
                <w:b w:val="0"/>
              </w:rPr>
            </w:pPr>
            <w:r>
              <w:rPr>
                <w:b w:val="0"/>
              </w:rPr>
              <w:t>TDC#1</w:t>
            </w:r>
            <w:r w:rsidRPr="00DD130D">
              <w:rPr>
                <w:b w:val="0"/>
              </w:rPr>
              <w:t xml:space="preserve"> EEPROM I2C</w:t>
            </w:r>
          </w:p>
        </w:tc>
        <w:tc>
          <w:tcPr>
            <w:tcW w:w="2250" w:type="dxa"/>
            <w:shd w:val="clear" w:color="auto" w:fill="EAF1DD" w:themeFill="accent3" w:themeFillTint="33"/>
          </w:tcPr>
          <w:p w:rsidR="000702FB" w:rsidRDefault="000702FB" w:rsidP="0059227B">
            <w:pPr>
              <w:keepNext/>
              <w:jc w:val="center"/>
              <w:cnfStyle w:val="000000000000"/>
            </w:pPr>
            <w:r>
              <w:t>0x53000</w:t>
            </w:r>
          </w:p>
        </w:tc>
      </w:tr>
      <w:tr w:rsidR="000702FB" w:rsidTr="000702FB">
        <w:trPr>
          <w:cnfStyle w:val="000000100000"/>
          <w:jc w:val="center"/>
        </w:trPr>
        <w:tc>
          <w:tcPr>
            <w:cnfStyle w:val="001000000000"/>
            <w:tcW w:w="3330" w:type="dxa"/>
            <w:shd w:val="clear" w:color="auto" w:fill="EAF1DD" w:themeFill="accent3" w:themeFillTint="33"/>
          </w:tcPr>
          <w:p w:rsidR="000702FB" w:rsidRPr="00DD130D" w:rsidRDefault="000702FB" w:rsidP="0059227B">
            <w:pPr>
              <w:jc w:val="both"/>
              <w:rPr>
                <w:b w:val="0"/>
              </w:rPr>
            </w:pPr>
            <w:r>
              <w:rPr>
                <w:b w:val="0"/>
              </w:rPr>
              <w:t>TDC#1</w:t>
            </w:r>
            <w:r w:rsidRPr="00DD130D">
              <w:rPr>
                <w:b w:val="0"/>
              </w:rPr>
              <w:t xml:space="preserve"> timestamps </w:t>
            </w:r>
            <w:r>
              <w:rPr>
                <w:b w:val="0"/>
              </w:rPr>
              <w:t>circular buffer</w:t>
            </w:r>
          </w:p>
        </w:tc>
        <w:tc>
          <w:tcPr>
            <w:tcW w:w="2250" w:type="dxa"/>
            <w:shd w:val="clear" w:color="auto" w:fill="EAF1DD" w:themeFill="accent3" w:themeFillTint="33"/>
          </w:tcPr>
          <w:p w:rsidR="000702FB" w:rsidRDefault="000702FB" w:rsidP="0059227B">
            <w:pPr>
              <w:keepNext/>
              <w:jc w:val="center"/>
              <w:cnfStyle w:val="000000100000"/>
            </w:pPr>
            <w:r>
              <w:t>0x54000</w:t>
            </w:r>
          </w:p>
        </w:tc>
      </w:tr>
      <w:tr w:rsidR="000702FB" w:rsidTr="000702FB">
        <w:trPr>
          <w:jc w:val="center"/>
        </w:trPr>
        <w:tc>
          <w:tcPr>
            <w:cnfStyle w:val="001000000000"/>
            <w:tcW w:w="3330" w:type="dxa"/>
            <w:shd w:val="clear" w:color="auto" w:fill="FDE9D9" w:themeFill="accent6" w:themeFillTint="33"/>
          </w:tcPr>
          <w:p w:rsidR="000702FB" w:rsidRPr="00DD130D" w:rsidRDefault="000702FB" w:rsidP="000702FB">
            <w:pPr>
              <w:jc w:val="both"/>
              <w:rPr>
                <w:b w:val="0"/>
              </w:rPr>
            </w:pPr>
            <w:r>
              <w:rPr>
                <w:b w:val="0"/>
              </w:rPr>
              <w:t>TDC#2</w:t>
            </w:r>
            <w:r w:rsidRPr="00DD130D">
              <w:rPr>
                <w:b w:val="0"/>
              </w:rPr>
              <w:t xml:space="preserve"> 1-wire</w:t>
            </w:r>
          </w:p>
        </w:tc>
        <w:tc>
          <w:tcPr>
            <w:tcW w:w="2250" w:type="dxa"/>
            <w:shd w:val="clear" w:color="auto" w:fill="FDE9D9" w:themeFill="accent6" w:themeFillTint="33"/>
          </w:tcPr>
          <w:p w:rsidR="000702FB" w:rsidRDefault="000702FB" w:rsidP="000702FB">
            <w:pPr>
              <w:jc w:val="center"/>
              <w:cnfStyle w:val="000000000000"/>
            </w:pPr>
            <w:r>
              <w:t>0x60000</w:t>
            </w:r>
          </w:p>
        </w:tc>
      </w:tr>
      <w:tr w:rsidR="000702FB" w:rsidTr="000702FB">
        <w:trPr>
          <w:cnfStyle w:val="000000100000"/>
          <w:jc w:val="center"/>
        </w:trPr>
        <w:tc>
          <w:tcPr>
            <w:cnfStyle w:val="001000000000"/>
            <w:tcW w:w="3330" w:type="dxa"/>
            <w:shd w:val="clear" w:color="auto" w:fill="FDE9D9" w:themeFill="accent6" w:themeFillTint="33"/>
          </w:tcPr>
          <w:p w:rsidR="000702FB" w:rsidRPr="00DD130D" w:rsidRDefault="000702FB" w:rsidP="0059227B">
            <w:pPr>
              <w:jc w:val="both"/>
              <w:rPr>
                <w:b w:val="0"/>
              </w:rPr>
            </w:pPr>
            <w:r>
              <w:rPr>
                <w:b w:val="0"/>
              </w:rPr>
              <w:t>TDC#2</w:t>
            </w:r>
            <w:r w:rsidRPr="00DD130D">
              <w:rPr>
                <w:b w:val="0"/>
              </w:rPr>
              <w:t xml:space="preserve"> configuration</w:t>
            </w:r>
          </w:p>
        </w:tc>
        <w:tc>
          <w:tcPr>
            <w:tcW w:w="2250" w:type="dxa"/>
            <w:shd w:val="clear" w:color="auto" w:fill="FDE9D9" w:themeFill="accent6" w:themeFillTint="33"/>
          </w:tcPr>
          <w:p w:rsidR="000702FB" w:rsidRDefault="000702FB" w:rsidP="0059227B">
            <w:pPr>
              <w:jc w:val="center"/>
              <w:cnfStyle w:val="000000100000"/>
            </w:pPr>
            <w:r>
              <w:t>0x61000</w:t>
            </w:r>
          </w:p>
        </w:tc>
      </w:tr>
      <w:tr w:rsidR="000702FB" w:rsidTr="000702FB">
        <w:trPr>
          <w:jc w:val="center"/>
        </w:trPr>
        <w:tc>
          <w:tcPr>
            <w:cnfStyle w:val="001000000000"/>
            <w:tcW w:w="3330" w:type="dxa"/>
            <w:shd w:val="clear" w:color="auto" w:fill="FDE9D9" w:themeFill="accent6" w:themeFillTint="33"/>
          </w:tcPr>
          <w:p w:rsidR="000702FB" w:rsidRPr="00DD130D" w:rsidRDefault="000702FB" w:rsidP="000702FB">
            <w:pPr>
              <w:jc w:val="both"/>
              <w:rPr>
                <w:b w:val="0"/>
              </w:rPr>
            </w:pPr>
            <w:r>
              <w:rPr>
                <w:b w:val="0"/>
              </w:rPr>
              <w:t>TDC#2</w:t>
            </w:r>
            <w:r w:rsidRPr="00DD130D">
              <w:rPr>
                <w:b w:val="0"/>
              </w:rPr>
              <w:t xml:space="preserve"> EIC</w:t>
            </w:r>
          </w:p>
        </w:tc>
        <w:tc>
          <w:tcPr>
            <w:tcW w:w="2250" w:type="dxa"/>
            <w:shd w:val="clear" w:color="auto" w:fill="FDE9D9" w:themeFill="accent6" w:themeFillTint="33"/>
          </w:tcPr>
          <w:p w:rsidR="000702FB" w:rsidRDefault="000702FB" w:rsidP="000702FB">
            <w:pPr>
              <w:jc w:val="center"/>
              <w:cnfStyle w:val="000000000000"/>
            </w:pPr>
            <w:r>
              <w:t>0x62000</w:t>
            </w:r>
          </w:p>
        </w:tc>
      </w:tr>
      <w:tr w:rsidR="000702FB" w:rsidTr="000702FB">
        <w:trPr>
          <w:cnfStyle w:val="000000100000"/>
          <w:jc w:val="center"/>
        </w:trPr>
        <w:tc>
          <w:tcPr>
            <w:cnfStyle w:val="001000000000"/>
            <w:tcW w:w="3330" w:type="dxa"/>
            <w:shd w:val="clear" w:color="auto" w:fill="FDE9D9" w:themeFill="accent6" w:themeFillTint="33"/>
          </w:tcPr>
          <w:p w:rsidR="000702FB" w:rsidRPr="00DD130D" w:rsidRDefault="000702FB" w:rsidP="0059227B">
            <w:pPr>
              <w:jc w:val="both"/>
              <w:rPr>
                <w:b w:val="0"/>
              </w:rPr>
            </w:pPr>
            <w:r>
              <w:rPr>
                <w:b w:val="0"/>
              </w:rPr>
              <w:t>TDC#2</w:t>
            </w:r>
            <w:r w:rsidRPr="00DD130D">
              <w:rPr>
                <w:b w:val="0"/>
              </w:rPr>
              <w:t xml:space="preserve"> EEPROM I2C</w:t>
            </w:r>
          </w:p>
        </w:tc>
        <w:tc>
          <w:tcPr>
            <w:tcW w:w="2250" w:type="dxa"/>
            <w:shd w:val="clear" w:color="auto" w:fill="FDE9D9" w:themeFill="accent6" w:themeFillTint="33"/>
          </w:tcPr>
          <w:p w:rsidR="000702FB" w:rsidRDefault="000702FB" w:rsidP="000702FB">
            <w:pPr>
              <w:keepNext/>
              <w:jc w:val="center"/>
              <w:cnfStyle w:val="000000100000"/>
            </w:pPr>
            <w:r>
              <w:t>0x63000</w:t>
            </w:r>
          </w:p>
        </w:tc>
      </w:tr>
      <w:tr w:rsidR="000702FB" w:rsidTr="000702FB">
        <w:trPr>
          <w:jc w:val="center"/>
        </w:trPr>
        <w:tc>
          <w:tcPr>
            <w:cnfStyle w:val="001000000000"/>
            <w:tcW w:w="3330" w:type="dxa"/>
            <w:shd w:val="clear" w:color="auto" w:fill="FDE9D9" w:themeFill="accent6" w:themeFillTint="33"/>
          </w:tcPr>
          <w:p w:rsidR="000702FB" w:rsidRPr="00DD130D" w:rsidRDefault="000702FB" w:rsidP="0059227B">
            <w:pPr>
              <w:jc w:val="both"/>
              <w:rPr>
                <w:b w:val="0"/>
              </w:rPr>
            </w:pPr>
            <w:r>
              <w:rPr>
                <w:b w:val="0"/>
              </w:rPr>
              <w:t>TDC#2</w:t>
            </w:r>
            <w:r w:rsidRPr="00DD130D">
              <w:rPr>
                <w:b w:val="0"/>
              </w:rPr>
              <w:t xml:space="preserve"> timestamps </w:t>
            </w:r>
            <w:r>
              <w:rPr>
                <w:b w:val="0"/>
              </w:rPr>
              <w:t>circular buffer</w:t>
            </w:r>
          </w:p>
        </w:tc>
        <w:tc>
          <w:tcPr>
            <w:tcW w:w="2250" w:type="dxa"/>
            <w:shd w:val="clear" w:color="auto" w:fill="FDE9D9" w:themeFill="accent6" w:themeFillTint="33"/>
          </w:tcPr>
          <w:p w:rsidR="000702FB" w:rsidRDefault="000702FB" w:rsidP="0059227B">
            <w:pPr>
              <w:keepNext/>
              <w:jc w:val="center"/>
              <w:cnfStyle w:val="000000000000"/>
            </w:pPr>
            <w:r>
              <w:t>0x64000</w:t>
            </w:r>
          </w:p>
        </w:tc>
      </w:tr>
    </w:tbl>
    <w:p w:rsidR="000702FB" w:rsidRDefault="000702FB" w:rsidP="000702FB">
      <w:pPr>
        <w:pStyle w:val="Caption"/>
        <w:ind w:left="360"/>
        <w:jc w:val="center"/>
      </w:pPr>
      <w:bookmarkStart w:id="3" w:name="_Ref379296497"/>
      <w:r>
        <w:t xml:space="preserve">Table </w:t>
      </w:r>
      <w:fldSimple w:instr=" SEQ Table \* ARABIC ">
        <w:r w:rsidR="00B9025E">
          <w:rPr>
            <w:noProof/>
          </w:rPr>
          <w:t>3</w:t>
        </w:r>
      </w:fldSimple>
      <w:bookmarkEnd w:id="3"/>
      <w:r>
        <w:t>: Components addressing</w:t>
      </w:r>
    </w:p>
    <w:p w:rsidR="000702FB" w:rsidRDefault="000702FB" w:rsidP="000702FB">
      <w:pPr>
        <w:spacing w:before="100"/>
        <w:jc w:val="both"/>
      </w:pPr>
      <w:r>
        <w:t xml:space="preserve">Hereon follows a description of </w:t>
      </w:r>
      <w:r w:rsidR="0059227B">
        <w:t>each component</w:t>
      </w:r>
      <w:r>
        <w:t xml:space="preserve"> and a suggested operation procedure.</w:t>
      </w:r>
      <w:r w:rsidR="0059227B">
        <w:t xml:space="preserve"> Note that the components for TDC#1 and TDC#2 are identical, only the addressing is different.</w:t>
      </w:r>
    </w:p>
    <w:p w:rsidR="000702FB" w:rsidRDefault="000702FB" w:rsidP="000702FB">
      <w:pPr>
        <w:rPr>
          <w:rFonts w:asciiTheme="majorHAnsi" w:eastAsiaTheme="majorEastAsia" w:hAnsiTheme="majorHAnsi" w:cstheme="majorBidi"/>
          <w:b/>
          <w:bCs/>
          <w:color w:val="4F81BD" w:themeColor="accent1"/>
        </w:rPr>
      </w:pPr>
      <w:r>
        <w:br w:type="page"/>
      </w:r>
    </w:p>
    <w:p w:rsidR="000702FB" w:rsidRDefault="000702FB" w:rsidP="000702FB">
      <w:pPr>
        <w:pStyle w:val="Heading3"/>
        <w:numPr>
          <w:ilvl w:val="0"/>
          <w:numId w:val="7"/>
        </w:numPr>
        <w:spacing w:after="100"/>
      </w:pPr>
      <w:r>
        <w:lastRenderedPageBreak/>
        <w:t>SDB crossbar</w:t>
      </w:r>
    </w:p>
    <w:p w:rsidR="000702FB" w:rsidRDefault="000702FB" w:rsidP="0059227B">
      <w:pPr>
        <w:autoSpaceDE w:val="0"/>
        <w:autoSpaceDN w:val="0"/>
        <w:adjustRightInd w:val="0"/>
        <w:spacing w:line="240" w:lineRule="auto"/>
        <w:jc w:val="both"/>
      </w:pPr>
      <w:r w:rsidRPr="00B96465">
        <w:t xml:space="preserve">The </w:t>
      </w:r>
      <w:r>
        <w:t>WISHBONE</w:t>
      </w:r>
      <w:r w:rsidRPr="00B96465">
        <w:t xml:space="preserve"> crossbar implements SDB records</w:t>
      </w:r>
      <w:r>
        <w:t xml:space="preserve"> </w:t>
      </w:r>
      <w:r w:rsidRPr="00C501E3">
        <w:rPr>
          <w:vertAlign w:val="superscript"/>
        </w:rPr>
        <w:t>[1]</w:t>
      </w:r>
      <w:r w:rsidRPr="00B96465">
        <w:t xml:space="preserve">. The records describe the </w:t>
      </w:r>
      <w:r>
        <w:t xml:space="preserve">WISHBONE </w:t>
      </w:r>
      <w:r w:rsidRPr="00B96465">
        <w:t xml:space="preserve">slaves and their mapping on the bus. The SDB records ROM </w:t>
      </w:r>
      <w:r>
        <w:t>is</w:t>
      </w:r>
      <w:r w:rsidRPr="00B96465">
        <w:t xml:space="preserve"> located at offset 0x0.</w:t>
      </w:r>
      <w:r>
        <w:t xml:space="preserve"> </w:t>
      </w:r>
      <w:r w:rsidRPr="00B96465">
        <w:t xml:space="preserve">In </w:t>
      </w:r>
      <w:r>
        <w:t xml:space="preserve">order to identify the gateware the following </w:t>
      </w:r>
      <w:r w:rsidRPr="00B96465">
        <w:t>SDB meta-information records are used</w:t>
      </w:r>
      <w:r>
        <w:t>: integration, repo-url, synthesis tool</w:t>
      </w:r>
      <w:r w:rsidRPr="00B96465">
        <w:t>.</w:t>
      </w:r>
    </w:p>
    <w:p w:rsidR="000702FB" w:rsidRDefault="000702FB" w:rsidP="000702FB"/>
    <w:p w:rsidR="000702FB" w:rsidRPr="00DD130D" w:rsidRDefault="000702FB" w:rsidP="000702FB">
      <w:pPr>
        <w:pStyle w:val="Heading3"/>
        <w:numPr>
          <w:ilvl w:val="0"/>
          <w:numId w:val="7"/>
        </w:numPr>
        <w:spacing w:after="100"/>
      </w:pPr>
      <w:r w:rsidRPr="00DD130D">
        <w:t>Carrier 1-wire</w:t>
      </w:r>
    </w:p>
    <w:p w:rsidR="000702FB" w:rsidRDefault="000702FB" w:rsidP="000702FB">
      <w:r w:rsidRPr="00DD130D">
        <w:t xml:space="preserve">Consult </w:t>
      </w:r>
      <w:r w:rsidRPr="00C501E3">
        <w:t xml:space="preserve">[2] </w:t>
      </w:r>
      <w:r w:rsidRPr="00DD130D">
        <w:t xml:space="preserve">for a detailed description of the </w:t>
      </w:r>
      <w:r>
        <w:t xml:space="preserve">1-wire core </w:t>
      </w:r>
      <w:r w:rsidRPr="00DD130D">
        <w:t>r</w:t>
      </w:r>
      <w:r>
        <w:t>egister map.</w:t>
      </w:r>
    </w:p>
    <w:p w:rsidR="000702FB" w:rsidRDefault="000702FB" w:rsidP="000702FB"/>
    <w:p w:rsidR="000702FB" w:rsidRDefault="000702FB" w:rsidP="000702FB">
      <w:pPr>
        <w:pStyle w:val="Heading3"/>
        <w:numPr>
          <w:ilvl w:val="0"/>
          <w:numId w:val="7"/>
        </w:numPr>
        <w:spacing w:after="100"/>
      </w:pPr>
      <w:r>
        <w:t>Carrier info</w:t>
      </w:r>
      <w:r w:rsidRPr="003506A5">
        <w:t>:</w:t>
      </w:r>
    </w:p>
    <w:p w:rsidR="0059227B" w:rsidRDefault="0059227B" w:rsidP="0059227B">
      <w:pPr>
        <w:jc w:val="both"/>
      </w:pPr>
      <w:r>
        <w:t>The following registers are used:</w:t>
      </w:r>
    </w:p>
    <w:tbl>
      <w:tblPr>
        <w:tblStyle w:val="LightShading-Accent11"/>
        <w:tblW w:w="8550" w:type="dxa"/>
        <w:tblInd w:w="648" w:type="dxa"/>
        <w:tblLook w:val="04A0"/>
      </w:tblPr>
      <w:tblGrid>
        <w:gridCol w:w="1908"/>
        <w:gridCol w:w="666"/>
        <w:gridCol w:w="1386"/>
        <w:gridCol w:w="3600"/>
        <w:gridCol w:w="990"/>
      </w:tblGrid>
      <w:tr w:rsidR="0059227B" w:rsidRPr="0074637C" w:rsidTr="0059227B">
        <w:trPr>
          <w:cnfStyle w:val="100000000000"/>
          <w:trHeight w:val="300"/>
        </w:trPr>
        <w:tc>
          <w:tcPr>
            <w:cnfStyle w:val="001000000000"/>
            <w:tcW w:w="1908" w:type="dxa"/>
            <w:tcBorders>
              <w:top w:val="single" w:sz="8" w:space="0" w:color="auto"/>
              <w:bottom w:val="single" w:sz="8" w:space="0" w:color="auto"/>
            </w:tcBorders>
            <w:noWrap/>
            <w:vAlign w:val="center"/>
            <w:hideMark/>
          </w:tcPr>
          <w:p w:rsidR="0059227B" w:rsidRPr="00435079" w:rsidRDefault="0059227B" w:rsidP="0059227B">
            <w:pPr>
              <w:rPr>
                <w:rFonts w:ascii="Calibri" w:eastAsia="Times New Roman" w:hAnsi="Calibri" w:cs="Times New Roman"/>
              </w:rPr>
            </w:pPr>
            <w:r w:rsidRPr="00435079">
              <w:rPr>
                <w:rFonts w:ascii="Calibri" w:eastAsia="Times New Roman" w:hAnsi="Calibri" w:cs="Times New Roman"/>
              </w:rPr>
              <w:t>Register</w:t>
            </w:r>
            <w:r>
              <w:rPr>
                <w:rFonts w:ascii="Calibri" w:eastAsia="Times New Roman" w:hAnsi="Calibri" w:cs="Times New Roman"/>
              </w:rPr>
              <w:t xml:space="preserve"> name</w:t>
            </w:r>
          </w:p>
        </w:tc>
        <w:tc>
          <w:tcPr>
            <w:tcW w:w="666" w:type="dxa"/>
            <w:tcBorders>
              <w:top w:val="single" w:sz="8" w:space="0" w:color="auto"/>
              <w:bottom w:val="single" w:sz="8" w:space="0" w:color="auto"/>
            </w:tcBorders>
            <w:vAlign w:val="center"/>
          </w:tcPr>
          <w:p w:rsidR="0059227B" w:rsidRPr="00435079" w:rsidRDefault="0059227B" w:rsidP="0059227B">
            <w:pPr>
              <w:jc w:val="center"/>
              <w:cnfStyle w:val="100000000000"/>
              <w:rPr>
                <w:rFonts w:ascii="Calibri" w:eastAsia="Times New Roman" w:hAnsi="Calibri" w:cs="Times New Roman"/>
              </w:rPr>
            </w:pPr>
            <w:r>
              <w:rPr>
                <w:rFonts w:ascii="Calibri" w:eastAsia="Times New Roman" w:hAnsi="Calibri" w:cs="Times New Roman"/>
              </w:rPr>
              <w:t>R/W</w:t>
            </w:r>
          </w:p>
        </w:tc>
        <w:tc>
          <w:tcPr>
            <w:tcW w:w="4986" w:type="dxa"/>
            <w:gridSpan w:val="2"/>
            <w:tcBorders>
              <w:top w:val="single" w:sz="8" w:space="0" w:color="auto"/>
              <w:bottom w:val="single" w:sz="8" w:space="0" w:color="auto"/>
            </w:tcBorders>
            <w:vAlign w:val="center"/>
          </w:tcPr>
          <w:p w:rsidR="0059227B" w:rsidRPr="00435079" w:rsidRDefault="0059227B" w:rsidP="0059227B">
            <w:pPr>
              <w:jc w:val="center"/>
              <w:cnfStyle w:val="100000000000"/>
              <w:rPr>
                <w:rFonts w:ascii="Calibri" w:eastAsia="Times New Roman" w:hAnsi="Calibri" w:cs="Times New Roman"/>
              </w:rPr>
            </w:pPr>
            <w:r w:rsidRPr="00435079">
              <w:rPr>
                <w:rFonts w:ascii="Calibri" w:eastAsia="Times New Roman" w:hAnsi="Calibri" w:cs="Times New Roman"/>
              </w:rPr>
              <w:t>Description</w:t>
            </w:r>
          </w:p>
        </w:tc>
        <w:tc>
          <w:tcPr>
            <w:tcW w:w="990" w:type="dxa"/>
            <w:tcBorders>
              <w:top w:val="single" w:sz="8" w:space="0" w:color="auto"/>
              <w:bottom w:val="single" w:sz="8" w:space="0" w:color="auto"/>
            </w:tcBorders>
            <w:vAlign w:val="center"/>
          </w:tcPr>
          <w:p w:rsidR="0059227B" w:rsidRPr="00435079" w:rsidRDefault="0059227B" w:rsidP="0059227B">
            <w:pPr>
              <w:jc w:val="center"/>
              <w:cnfStyle w:val="100000000000"/>
              <w:rPr>
                <w:rFonts w:ascii="Calibri" w:eastAsia="Times New Roman" w:hAnsi="Calibri" w:cs="Times New Roman"/>
              </w:rPr>
            </w:pPr>
            <w:r>
              <w:rPr>
                <w:rFonts w:ascii="Calibri" w:eastAsia="Times New Roman" w:hAnsi="Calibri" w:cs="Times New Roman"/>
              </w:rPr>
              <w:t xml:space="preserve">Byte </w:t>
            </w:r>
            <w:r w:rsidRPr="00435079">
              <w:rPr>
                <w:rFonts w:ascii="Calibri" w:eastAsia="Times New Roman" w:hAnsi="Calibri" w:cs="Times New Roman"/>
              </w:rPr>
              <w:t>Address</w:t>
            </w:r>
          </w:p>
        </w:tc>
      </w:tr>
      <w:tr w:rsidR="0059227B" w:rsidRPr="0074637C" w:rsidTr="0059227B">
        <w:trPr>
          <w:cnfStyle w:val="000000100000"/>
          <w:trHeight w:val="300"/>
        </w:trPr>
        <w:tc>
          <w:tcPr>
            <w:cnfStyle w:val="001000000000"/>
            <w:tcW w:w="1908" w:type="dxa"/>
            <w:vMerge w:val="restart"/>
            <w:tcBorders>
              <w:top w:val="single" w:sz="8" w:space="0" w:color="auto"/>
            </w:tcBorders>
            <w:shd w:val="clear" w:color="auto" w:fill="DBE5F1" w:themeFill="accent1" w:themeFillTint="33"/>
            <w:noWrap/>
            <w:vAlign w:val="center"/>
            <w:hideMark/>
          </w:tcPr>
          <w:p w:rsidR="0059227B" w:rsidRPr="00435079" w:rsidRDefault="0059227B" w:rsidP="0059227B">
            <w:pPr>
              <w:rPr>
                <w:rFonts w:ascii="Calibri" w:eastAsia="Times New Roman" w:hAnsi="Calibri" w:cs="Times New Roman"/>
                <w:bCs w:val="0"/>
              </w:rPr>
            </w:pPr>
            <w:r>
              <w:rPr>
                <w:rFonts w:ascii="Calibri" w:eastAsia="Times New Roman" w:hAnsi="Calibri" w:cs="Times New Roman"/>
                <w:b w:val="0"/>
              </w:rPr>
              <w:t>Carrier type and PCB version</w:t>
            </w:r>
          </w:p>
          <w:p w:rsidR="0059227B" w:rsidRPr="005E0D1E" w:rsidRDefault="0059227B" w:rsidP="0059227B">
            <w:pPr>
              <w:rPr>
                <w:rFonts w:ascii="Calibri" w:eastAsia="Times New Roman" w:hAnsi="Calibri" w:cs="Times New Roman"/>
                <w:bCs w:val="0"/>
              </w:rPr>
            </w:pPr>
          </w:p>
        </w:tc>
        <w:tc>
          <w:tcPr>
            <w:tcW w:w="666" w:type="dxa"/>
            <w:vMerge w:val="restart"/>
            <w:tcBorders>
              <w:top w:val="single" w:sz="8" w:space="0" w:color="auto"/>
            </w:tcBorders>
            <w:shd w:val="clear" w:color="auto" w:fill="DBE5F1" w:themeFill="accent1" w:themeFillTint="33"/>
            <w:vAlign w:val="center"/>
          </w:tcPr>
          <w:p w:rsidR="0059227B" w:rsidRPr="00435079" w:rsidRDefault="0059227B" w:rsidP="0059227B">
            <w:pPr>
              <w:jc w:val="center"/>
              <w:cnfStyle w:val="000000100000"/>
              <w:rPr>
                <w:rFonts w:ascii="Calibri" w:eastAsia="Times New Roman" w:hAnsi="Calibri" w:cs="Times New Roman"/>
              </w:rPr>
            </w:pPr>
            <w:r>
              <w:rPr>
                <w:rFonts w:ascii="Calibri" w:eastAsia="Times New Roman" w:hAnsi="Calibri" w:cs="Times New Roman"/>
              </w:rPr>
              <w:t>R</w:t>
            </w:r>
          </w:p>
        </w:tc>
        <w:tc>
          <w:tcPr>
            <w:tcW w:w="1386" w:type="dxa"/>
            <w:tcBorders>
              <w:top w:val="single" w:sz="8" w:space="0" w:color="auto"/>
            </w:tcBorders>
            <w:shd w:val="clear" w:color="auto" w:fill="DBE5F1" w:themeFill="accent1" w:themeFillTint="33"/>
          </w:tcPr>
          <w:p w:rsidR="0059227B" w:rsidRPr="00435079" w:rsidRDefault="0059227B" w:rsidP="0059227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bits 4..</w:t>
            </w:r>
            <w:r w:rsidRPr="00435079">
              <w:rPr>
                <w:rFonts w:ascii="Calibri" w:eastAsia="Times New Roman" w:hAnsi="Calibri" w:cs="Times New Roman"/>
              </w:rPr>
              <w:t>0]</w:t>
            </w:r>
          </w:p>
        </w:tc>
        <w:tc>
          <w:tcPr>
            <w:tcW w:w="3600" w:type="dxa"/>
            <w:tcBorders>
              <w:top w:val="single" w:sz="8" w:space="0" w:color="auto"/>
            </w:tcBorders>
            <w:shd w:val="clear" w:color="auto" w:fill="DBE5F1" w:themeFill="accent1" w:themeFillTint="33"/>
            <w:noWrap/>
            <w:hideMark/>
          </w:tcPr>
          <w:p w:rsidR="0059227B" w:rsidRPr="00435079" w:rsidRDefault="0059227B" w:rsidP="0059227B">
            <w:pPr>
              <w:spacing w:after="60"/>
              <w:cnfStyle w:val="000000100000"/>
              <w:rPr>
                <w:rFonts w:ascii="Calibri" w:eastAsia="Times New Roman" w:hAnsi="Calibri" w:cs="Times New Roman"/>
              </w:rPr>
            </w:pPr>
            <w:r>
              <w:rPr>
                <w:rFonts w:ascii="Calibri" w:eastAsia="Times New Roman" w:hAnsi="Calibri" w:cs="Times New Roman"/>
              </w:rPr>
              <w:t>Binary coded PCB layout version</w:t>
            </w:r>
          </w:p>
        </w:tc>
        <w:tc>
          <w:tcPr>
            <w:tcW w:w="990" w:type="dxa"/>
            <w:vMerge w:val="restart"/>
            <w:tcBorders>
              <w:top w:val="single" w:sz="8" w:space="0" w:color="auto"/>
            </w:tcBorders>
            <w:shd w:val="clear" w:color="auto" w:fill="DBE5F1" w:themeFill="accent1" w:themeFillTint="33"/>
            <w:vAlign w:val="center"/>
          </w:tcPr>
          <w:p w:rsidR="0059227B" w:rsidRPr="00435079" w:rsidRDefault="0059227B" w:rsidP="0059227B">
            <w:pPr>
              <w:jc w:val="center"/>
              <w:cnfStyle w:val="000000100000"/>
              <w:rPr>
                <w:rFonts w:ascii="Calibri" w:eastAsia="Times New Roman" w:hAnsi="Calibri" w:cs="Times New Roman"/>
              </w:rPr>
            </w:pPr>
            <w:r w:rsidRPr="00435079">
              <w:rPr>
                <w:rFonts w:ascii="Calibri" w:eastAsia="Times New Roman" w:hAnsi="Calibri" w:cs="Times New Roman"/>
              </w:rPr>
              <w:t>0x</w:t>
            </w:r>
            <w:r>
              <w:rPr>
                <w:rFonts w:ascii="Calibri" w:eastAsia="Times New Roman" w:hAnsi="Calibri" w:cs="Times New Roman"/>
              </w:rPr>
              <w:t>200</w:t>
            </w:r>
            <w:r w:rsidRPr="00435079">
              <w:rPr>
                <w:rFonts w:ascii="Calibri" w:eastAsia="Times New Roman" w:hAnsi="Calibri" w:cs="Times New Roman"/>
              </w:rPr>
              <w:t>00</w:t>
            </w:r>
          </w:p>
        </w:tc>
      </w:tr>
      <w:tr w:rsidR="0059227B" w:rsidRPr="005E0D1E" w:rsidTr="0059227B">
        <w:trPr>
          <w:trHeight w:val="300"/>
        </w:trPr>
        <w:tc>
          <w:tcPr>
            <w:cnfStyle w:val="001000000000"/>
            <w:tcW w:w="1908" w:type="dxa"/>
            <w:vMerge/>
            <w:noWrap/>
            <w:vAlign w:val="center"/>
            <w:hideMark/>
          </w:tcPr>
          <w:p w:rsidR="0059227B" w:rsidRPr="00435079" w:rsidRDefault="0059227B" w:rsidP="0059227B">
            <w:pPr>
              <w:rPr>
                <w:rFonts w:ascii="Calibri" w:eastAsia="Times New Roman" w:hAnsi="Calibri" w:cs="Times New Roman"/>
                <w:b w:val="0"/>
              </w:rPr>
            </w:pPr>
          </w:p>
        </w:tc>
        <w:tc>
          <w:tcPr>
            <w:tcW w:w="666" w:type="dxa"/>
            <w:vMerge/>
            <w:vAlign w:val="center"/>
          </w:tcPr>
          <w:p w:rsidR="0059227B" w:rsidRPr="00435079" w:rsidRDefault="0059227B" w:rsidP="0059227B">
            <w:pPr>
              <w:jc w:val="center"/>
              <w:cnfStyle w:val="000000000000"/>
              <w:rPr>
                <w:rFonts w:ascii="Calibri" w:eastAsia="Times New Roman" w:hAnsi="Calibri" w:cs="Times New Roman"/>
              </w:rPr>
            </w:pPr>
          </w:p>
        </w:tc>
        <w:tc>
          <w:tcPr>
            <w:tcW w:w="1386" w:type="dxa"/>
            <w:shd w:val="clear" w:color="auto" w:fill="DBE5F1" w:themeFill="accent1" w:themeFillTint="33"/>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bits 15..5</w:t>
            </w:r>
            <w:r w:rsidRPr="00435079">
              <w:rPr>
                <w:rFonts w:ascii="Calibri" w:eastAsia="Times New Roman" w:hAnsi="Calibri" w:cs="Times New Roman"/>
              </w:rPr>
              <w:t>]</w:t>
            </w:r>
          </w:p>
        </w:tc>
        <w:tc>
          <w:tcPr>
            <w:tcW w:w="3600" w:type="dxa"/>
            <w:shd w:val="clear" w:color="auto" w:fill="DBE5F1" w:themeFill="accent1" w:themeFillTint="33"/>
            <w:noWrap/>
            <w:hideMark/>
          </w:tcPr>
          <w:p w:rsidR="0059227B" w:rsidRPr="005E0D1E" w:rsidRDefault="0059227B" w:rsidP="0059227B">
            <w:pPr>
              <w:cnfStyle w:val="000000000000"/>
              <w:rPr>
                <w:rFonts w:ascii="Calibri" w:eastAsia="Times New Roman" w:hAnsi="Calibri" w:cs="Times New Roman"/>
                <w:lang w:val="fr-FR"/>
              </w:rPr>
            </w:pPr>
            <w:r w:rsidRPr="005E0D1E">
              <w:rPr>
                <w:rFonts w:ascii="Calibri" w:eastAsia="Times New Roman" w:hAnsi="Calibri" w:cs="Times New Roman"/>
                <w:lang w:val="fr-FR"/>
              </w:rPr>
              <w:t>Carrier type</w:t>
            </w:r>
            <w:r>
              <w:rPr>
                <w:rFonts w:ascii="Calibri" w:eastAsia="Times New Roman" w:hAnsi="Calibri" w:cs="Times New Roman"/>
                <w:lang w:val="fr-FR"/>
              </w:rPr>
              <w:t> :</w:t>
            </w:r>
            <w:r w:rsidRPr="005E0D1E">
              <w:rPr>
                <w:rFonts w:ascii="Calibri" w:eastAsia="Times New Roman" w:hAnsi="Calibri" w:cs="Times New Roman"/>
                <w:lang w:val="fr-FR"/>
              </w:rPr>
              <w:t xml:space="preserve"> 0x1 = SPEC</w:t>
            </w:r>
          </w:p>
          <w:p w:rsidR="0059227B" w:rsidRPr="005E0D1E" w:rsidRDefault="0059227B" w:rsidP="0059227B">
            <w:pPr>
              <w:cnfStyle w:val="000000000000"/>
              <w:rPr>
                <w:rFonts w:ascii="Calibri" w:eastAsia="Times New Roman" w:hAnsi="Calibri" w:cs="Times New Roman"/>
                <w:lang w:val="fr-FR"/>
              </w:rPr>
            </w:pPr>
            <w:r>
              <w:rPr>
                <w:rFonts w:ascii="Calibri" w:eastAsia="Times New Roman" w:hAnsi="Calibri" w:cs="Times New Roman"/>
                <w:lang w:val="fr-FR"/>
              </w:rPr>
              <w:t xml:space="preserve">                         </w:t>
            </w:r>
            <w:r w:rsidRPr="005E0D1E">
              <w:rPr>
                <w:rFonts w:ascii="Calibri" w:eastAsia="Times New Roman" w:hAnsi="Calibri" w:cs="Times New Roman"/>
                <w:lang w:val="fr-FR"/>
              </w:rPr>
              <w:t>0x2 = SVEC</w:t>
            </w:r>
          </w:p>
          <w:p w:rsidR="0059227B" w:rsidRPr="005E0D1E" w:rsidRDefault="0059227B" w:rsidP="0059227B">
            <w:pPr>
              <w:cnfStyle w:val="000000000000"/>
              <w:rPr>
                <w:rFonts w:ascii="Calibri" w:eastAsia="Times New Roman" w:hAnsi="Calibri" w:cs="Times New Roman"/>
                <w:lang w:val="fr-FR"/>
              </w:rPr>
            </w:pPr>
            <w:r>
              <w:rPr>
                <w:rFonts w:ascii="Calibri" w:eastAsia="Times New Roman" w:hAnsi="Calibri" w:cs="Times New Roman"/>
                <w:lang w:val="fr-FR"/>
              </w:rPr>
              <w:t xml:space="preserve">                         </w:t>
            </w:r>
            <w:r w:rsidRPr="005E0D1E">
              <w:rPr>
                <w:rFonts w:ascii="Calibri" w:eastAsia="Times New Roman" w:hAnsi="Calibri" w:cs="Times New Roman"/>
                <w:lang w:val="fr-FR"/>
              </w:rPr>
              <w:t>0x3 = VFC</w:t>
            </w:r>
          </w:p>
          <w:p w:rsidR="0059227B" w:rsidRPr="005E0D1E" w:rsidRDefault="0059227B" w:rsidP="0059227B">
            <w:pPr>
              <w:spacing w:after="60"/>
              <w:cnfStyle w:val="000000000000"/>
              <w:rPr>
                <w:rFonts w:ascii="Calibri" w:eastAsia="Times New Roman" w:hAnsi="Calibri" w:cs="Times New Roman"/>
                <w:lang w:val="fr-FR"/>
              </w:rPr>
            </w:pPr>
            <w:r>
              <w:rPr>
                <w:rFonts w:ascii="Calibri" w:eastAsia="Times New Roman" w:hAnsi="Calibri" w:cs="Times New Roman"/>
                <w:lang w:val="fr-FR"/>
              </w:rPr>
              <w:t xml:space="preserve">                         0x</w:t>
            </w:r>
            <w:r w:rsidRPr="005E0D1E">
              <w:rPr>
                <w:rFonts w:ascii="Calibri" w:eastAsia="Times New Roman" w:hAnsi="Calibri" w:cs="Times New Roman"/>
                <w:lang w:val="fr-FR"/>
              </w:rPr>
              <w:t>4 = SPEXI</w:t>
            </w:r>
          </w:p>
        </w:tc>
        <w:tc>
          <w:tcPr>
            <w:tcW w:w="990" w:type="dxa"/>
            <w:vMerge/>
            <w:vAlign w:val="center"/>
          </w:tcPr>
          <w:p w:rsidR="0059227B" w:rsidRPr="005E0D1E" w:rsidRDefault="0059227B" w:rsidP="0059227B">
            <w:pPr>
              <w:jc w:val="center"/>
              <w:cnfStyle w:val="000000000000"/>
              <w:rPr>
                <w:rFonts w:ascii="Calibri" w:eastAsia="Times New Roman" w:hAnsi="Calibri" w:cs="Times New Roman"/>
                <w:lang w:val="fr-FR"/>
              </w:rPr>
            </w:pPr>
          </w:p>
        </w:tc>
      </w:tr>
      <w:tr w:rsidR="0059227B" w:rsidRPr="0074637C" w:rsidTr="0059227B">
        <w:trPr>
          <w:cnfStyle w:val="000000100000"/>
          <w:trHeight w:val="300"/>
        </w:trPr>
        <w:tc>
          <w:tcPr>
            <w:cnfStyle w:val="001000000000"/>
            <w:tcW w:w="1908" w:type="dxa"/>
            <w:vMerge/>
            <w:tcBorders>
              <w:bottom w:val="nil"/>
            </w:tcBorders>
            <w:noWrap/>
            <w:vAlign w:val="center"/>
            <w:hideMark/>
          </w:tcPr>
          <w:p w:rsidR="0059227B" w:rsidRPr="005E0D1E" w:rsidRDefault="0059227B" w:rsidP="0059227B">
            <w:pPr>
              <w:rPr>
                <w:rFonts w:ascii="Calibri" w:eastAsia="Times New Roman" w:hAnsi="Calibri" w:cs="Times New Roman"/>
                <w:b w:val="0"/>
                <w:lang w:val="fr-FR"/>
              </w:rPr>
            </w:pPr>
          </w:p>
        </w:tc>
        <w:tc>
          <w:tcPr>
            <w:tcW w:w="666" w:type="dxa"/>
            <w:vMerge/>
            <w:tcBorders>
              <w:bottom w:val="nil"/>
            </w:tcBorders>
            <w:vAlign w:val="center"/>
          </w:tcPr>
          <w:p w:rsidR="0059227B" w:rsidRPr="00435079" w:rsidRDefault="0059227B" w:rsidP="0059227B">
            <w:pPr>
              <w:jc w:val="center"/>
              <w:cnfStyle w:val="000000100000"/>
              <w:rPr>
                <w:rFonts w:ascii="Calibri" w:eastAsia="Times New Roman" w:hAnsi="Calibri" w:cs="Times New Roman"/>
              </w:rPr>
            </w:pPr>
          </w:p>
        </w:tc>
        <w:tc>
          <w:tcPr>
            <w:tcW w:w="1386" w:type="dxa"/>
            <w:tcBorders>
              <w:bottom w:val="nil"/>
            </w:tcBorders>
            <w:shd w:val="clear" w:color="auto" w:fill="DBE5F1" w:themeFill="accent1" w:themeFillTint="33"/>
          </w:tcPr>
          <w:p w:rsidR="0059227B" w:rsidRPr="00435079" w:rsidRDefault="0059227B" w:rsidP="0059227B">
            <w:pPr>
              <w:spacing w:after="60"/>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bits 31..6</w:t>
            </w:r>
            <w:r w:rsidRPr="00435079">
              <w:rPr>
                <w:rFonts w:ascii="Calibri" w:eastAsia="Times New Roman" w:hAnsi="Calibri" w:cs="Times New Roman"/>
              </w:rPr>
              <w:t>]</w:t>
            </w:r>
          </w:p>
        </w:tc>
        <w:tc>
          <w:tcPr>
            <w:tcW w:w="3600" w:type="dxa"/>
            <w:tcBorders>
              <w:bottom w:val="nil"/>
            </w:tcBorders>
            <w:shd w:val="clear" w:color="auto" w:fill="DBE5F1" w:themeFill="accent1" w:themeFillTint="33"/>
            <w:noWrap/>
            <w:hideMark/>
          </w:tcPr>
          <w:p w:rsidR="0059227B" w:rsidRPr="00435079" w:rsidRDefault="0059227B" w:rsidP="0059227B">
            <w:pPr>
              <w:spacing w:after="60"/>
              <w:cnfStyle w:val="000000100000"/>
              <w:rPr>
                <w:rFonts w:ascii="Calibri" w:eastAsia="Times New Roman" w:hAnsi="Calibri" w:cs="Times New Roman"/>
              </w:rPr>
            </w:pPr>
            <w:r>
              <w:rPr>
                <w:rFonts w:ascii="Calibri" w:eastAsia="Times New Roman" w:hAnsi="Calibri" w:cs="Times New Roman"/>
              </w:rPr>
              <w:t>not used</w:t>
            </w:r>
          </w:p>
        </w:tc>
        <w:tc>
          <w:tcPr>
            <w:tcW w:w="990" w:type="dxa"/>
            <w:vMerge/>
            <w:tcBorders>
              <w:bottom w:val="nil"/>
            </w:tcBorders>
            <w:vAlign w:val="center"/>
          </w:tcPr>
          <w:p w:rsidR="0059227B" w:rsidRPr="00435079" w:rsidRDefault="0059227B" w:rsidP="0059227B">
            <w:pPr>
              <w:jc w:val="center"/>
              <w:cnfStyle w:val="000000100000"/>
              <w:rPr>
                <w:rFonts w:ascii="Calibri" w:eastAsia="Times New Roman" w:hAnsi="Calibri" w:cs="Times New Roman"/>
              </w:rPr>
            </w:pPr>
          </w:p>
        </w:tc>
      </w:tr>
      <w:tr w:rsidR="0059227B" w:rsidRPr="0074637C" w:rsidTr="0059227B">
        <w:trPr>
          <w:trHeight w:val="300"/>
        </w:trPr>
        <w:tc>
          <w:tcPr>
            <w:cnfStyle w:val="001000000000"/>
            <w:tcW w:w="1908" w:type="dxa"/>
            <w:vMerge w:val="restart"/>
            <w:tcBorders>
              <w:top w:val="nil"/>
              <w:bottom w:val="nil"/>
            </w:tcBorders>
            <w:shd w:val="clear" w:color="auto" w:fill="FFFFFF" w:themeFill="background1"/>
            <w:noWrap/>
            <w:vAlign w:val="center"/>
            <w:hideMark/>
          </w:tcPr>
          <w:p w:rsidR="0059227B" w:rsidRPr="005E0D1E" w:rsidRDefault="0059227B" w:rsidP="0059227B">
            <w:pPr>
              <w:rPr>
                <w:rFonts w:ascii="Calibri" w:eastAsia="Times New Roman" w:hAnsi="Calibri" w:cs="Times New Roman"/>
                <w:bCs w:val="0"/>
              </w:rPr>
            </w:pPr>
            <w:r>
              <w:rPr>
                <w:rFonts w:ascii="Calibri" w:eastAsia="Times New Roman" w:hAnsi="Calibri" w:cs="Times New Roman"/>
                <w:b w:val="0"/>
              </w:rPr>
              <w:t>Status</w:t>
            </w:r>
          </w:p>
        </w:tc>
        <w:tc>
          <w:tcPr>
            <w:tcW w:w="666" w:type="dxa"/>
            <w:vMerge w:val="restart"/>
            <w:tcBorders>
              <w:top w:val="nil"/>
              <w:bottom w:val="nil"/>
            </w:tcBorders>
            <w:shd w:val="clear" w:color="auto" w:fill="FFFFFF" w:themeFill="background1"/>
            <w:vAlign w:val="center"/>
          </w:tcPr>
          <w:p w:rsidR="0059227B" w:rsidRPr="00435079" w:rsidRDefault="0059227B" w:rsidP="0059227B">
            <w:pPr>
              <w:jc w:val="center"/>
              <w:cnfStyle w:val="000000000000"/>
              <w:rPr>
                <w:rFonts w:ascii="Calibri" w:eastAsia="Times New Roman" w:hAnsi="Calibri" w:cs="Times New Roman"/>
              </w:rPr>
            </w:pPr>
            <w:r>
              <w:rPr>
                <w:rFonts w:ascii="Calibri" w:eastAsia="Times New Roman" w:hAnsi="Calibri" w:cs="Times New Roman"/>
              </w:rPr>
              <w:t>R</w:t>
            </w:r>
          </w:p>
        </w:tc>
        <w:tc>
          <w:tcPr>
            <w:tcW w:w="1386" w:type="dxa"/>
            <w:tcBorders>
              <w:top w:val="nil"/>
              <w:bottom w:val="nil"/>
            </w:tcBorders>
            <w:shd w:val="clear" w:color="auto" w:fill="FFFFFF" w:themeFill="background1"/>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3600" w:type="dxa"/>
            <w:tcBorders>
              <w:top w:val="nil"/>
              <w:bottom w:val="nil"/>
            </w:tcBorders>
            <w:shd w:val="clear" w:color="auto" w:fill="FFFFFF" w:themeFill="background1"/>
            <w:noWrap/>
            <w:hideMark/>
          </w:tcPr>
          <w:p w:rsidR="0059227B" w:rsidRPr="00435079" w:rsidRDefault="0059227B" w:rsidP="0059227B">
            <w:pPr>
              <w:spacing w:after="60"/>
              <w:cnfStyle w:val="000000000000"/>
              <w:rPr>
                <w:rFonts w:ascii="Calibri" w:eastAsia="Times New Roman" w:hAnsi="Calibri" w:cs="Times New Roman"/>
              </w:rPr>
            </w:pPr>
            <w:r w:rsidRPr="00435079">
              <w:rPr>
                <w:rFonts w:ascii="Calibri" w:eastAsia="Times New Roman" w:hAnsi="Calibri" w:cs="Times New Roman"/>
              </w:rPr>
              <w:t xml:space="preserve">FMC </w:t>
            </w:r>
            <w:r>
              <w:rPr>
                <w:rFonts w:ascii="Calibri" w:eastAsia="Times New Roman" w:hAnsi="Calibri" w:cs="Times New Roman"/>
              </w:rPr>
              <w:t xml:space="preserve">1 </w:t>
            </w:r>
            <w:r w:rsidRPr="00435079">
              <w:rPr>
                <w:rFonts w:ascii="Calibri" w:eastAsia="Times New Roman" w:hAnsi="Calibri" w:cs="Times New Roman"/>
              </w:rPr>
              <w:t>presence, active low</w:t>
            </w:r>
          </w:p>
        </w:tc>
        <w:tc>
          <w:tcPr>
            <w:tcW w:w="990" w:type="dxa"/>
            <w:vMerge w:val="restart"/>
            <w:tcBorders>
              <w:top w:val="nil"/>
              <w:bottom w:val="nil"/>
            </w:tcBorders>
            <w:vAlign w:val="center"/>
          </w:tcPr>
          <w:p w:rsidR="0059227B" w:rsidRPr="00435079" w:rsidRDefault="0059227B" w:rsidP="0059227B">
            <w:pPr>
              <w:jc w:val="center"/>
              <w:cnfStyle w:val="000000000000"/>
              <w:rPr>
                <w:rFonts w:ascii="Calibri" w:eastAsia="Times New Roman" w:hAnsi="Calibri" w:cs="Times New Roman"/>
              </w:rPr>
            </w:pPr>
            <w:r w:rsidRPr="00435079">
              <w:rPr>
                <w:rFonts w:ascii="Calibri" w:eastAsia="Times New Roman" w:hAnsi="Calibri" w:cs="Times New Roman"/>
              </w:rPr>
              <w:t>0x</w:t>
            </w:r>
            <w:r>
              <w:rPr>
                <w:rFonts w:ascii="Calibri" w:eastAsia="Times New Roman" w:hAnsi="Calibri" w:cs="Times New Roman"/>
              </w:rPr>
              <w:t>200</w:t>
            </w:r>
            <w:r w:rsidRPr="00435079">
              <w:rPr>
                <w:rFonts w:ascii="Calibri" w:eastAsia="Times New Roman" w:hAnsi="Calibri" w:cs="Times New Roman"/>
              </w:rPr>
              <w:t>0</w:t>
            </w:r>
            <w:r>
              <w:rPr>
                <w:rFonts w:ascii="Calibri" w:eastAsia="Times New Roman" w:hAnsi="Calibri" w:cs="Times New Roman"/>
              </w:rPr>
              <w:t>4</w:t>
            </w:r>
          </w:p>
        </w:tc>
      </w:tr>
      <w:tr w:rsidR="0059227B" w:rsidRPr="0074637C" w:rsidTr="0059227B">
        <w:trPr>
          <w:cnfStyle w:val="000000100000"/>
          <w:trHeight w:val="300"/>
        </w:trPr>
        <w:tc>
          <w:tcPr>
            <w:cnfStyle w:val="001000000000"/>
            <w:tcW w:w="1908" w:type="dxa"/>
            <w:vMerge/>
            <w:tcBorders>
              <w:top w:val="nil"/>
              <w:bottom w:val="nil"/>
            </w:tcBorders>
            <w:shd w:val="clear" w:color="auto" w:fill="FFFFFF" w:themeFill="background1"/>
            <w:noWrap/>
            <w:hideMark/>
          </w:tcPr>
          <w:p w:rsidR="0059227B" w:rsidRPr="00435079" w:rsidRDefault="0059227B" w:rsidP="0059227B">
            <w:pPr>
              <w:rPr>
                <w:rFonts w:ascii="Calibri" w:eastAsia="Times New Roman" w:hAnsi="Calibri" w:cs="Times New Roman"/>
                <w:b w:val="0"/>
              </w:rPr>
            </w:pPr>
          </w:p>
        </w:tc>
        <w:tc>
          <w:tcPr>
            <w:tcW w:w="666" w:type="dxa"/>
            <w:vMerge/>
            <w:tcBorders>
              <w:top w:val="nil"/>
              <w:bottom w:val="nil"/>
            </w:tcBorders>
            <w:shd w:val="clear" w:color="auto" w:fill="FFFFFF" w:themeFill="background1"/>
            <w:vAlign w:val="center"/>
          </w:tcPr>
          <w:p w:rsidR="0059227B" w:rsidRPr="00435079" w:rsidRDefault="0059227B" w:rsidP="0059227B">
            <w:pPr>
              <w:jc w:val="center"/>
              <w:cnfStyle w:val="000000100000"/>
              <w:rPr>
                <w:rFonts w:ascii="Calibri" w:eastAsia="Times New Roman" w:hAnsi="Calibri" w:cs="Times New Roman"/>
              </w:rPr>
            </w:pPr>
          </w:p>
        </w:tc>
        <w:tc>
          <w:tcPr>
            <w:tcW w:w="1386" w:type="dxa"/>
            <w:tcBorders>
              <w:top w:val="nil"/>
              <w:bottom w:val="nil"/>
            </w:tcBorders>
            <w:shd w:val="clear" w:color="auto" w:fill="FFFFFF" w:themeFill="background1"/>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[bit 2]</w:t>
            </w:r>
          </w:p>
        </w:tc>
        <w:tc>
          <w:tcPr>
            <w:tcW w:w="3600" w:type="dxa"/>
            <w:tcBorders>
              <w:top w:val="nil"/>
              <w:bottom w:val="nil"/>
            </w:tcBorders>
            <w:shd w:val="clear" w:color="auto" w:fill="FFFFFF" w:themeFill="background1"/>
            <w:noWrap/>
            <w:hideMark/>
          </w:tcPr>
          <w:p w:rsidR="0059227B" w:rsidRPr="00435079" w:rsidRDefault="0059227B" w:rsidP="0059227B">
            <w:pPr>
              <w:keepNext/>
              <w:spacing w:after="60"/>
              <w:cnfStyle w:val="000000100000"/>
              <w:rPr>
                <w:rFonts w:ascii="Calibri" w:eastAsia="Times New Roman" w:hAnsi="Calibri" w:cs="Times New Roman"/>
              </w:rPr>
            </w:pPr>
            <w:r w:rsidRPr="000B4920">
              <w:rPr>
                <w:rFonts w:ascii="Calibri" w:eastAsia="Times New Roman" w:hAnsi="Calibri" w:cs="Times New Roman"/>
              </w:rPr>
              <w:t>clk_62m5_sys</w:t>
            </w:r>
            <w:r>
              <w:rPr>
                <w:rFonts w:ascii="Calibri" w:eastAsia="Times New Roman" w:hAnsi="Calibri" w:cs="Times New Roman"/>
              </w:rPr>
              <w:t xml:space="preserve"> PLL status, active high</w:t>
            </w:r>
          </w:p>
        </w:tc>
        <w:tc>
          <w:tcPr>
            <w:tcW w:w="990" w:type="dxa"/>
            <w:vMerge/>
            <w:tcBorders>
              <w:top w:val="nil"/>
              <w:bottom w:val="nil"/>
            </w:tcBorders>
            <w:vAlign w:val="center"/>
          </w:tcPr>
          <w:p w:rsidR="0059227B" w:rsidRPr="00435079" w:rsidRDefault="0059227B" w:rsidP="0059227B">
            <w:pPr>
              <w:jc w:val="center"/>
              <w:cnfStyle w:val="000000100000"/>
              <w:rPr>
                <w:rFonts w:ascii="Calibri" w:eastAsia="Times New Roman" w:hAnsi="Calibri" w:cs="Times New Roman"/>
              </w:rPr>
            </w:pPr>
          </w:p>
        </w:tc>
      </w:tr>
      <w:tr w:rsidR="0059227B" w:rsidRPr="0074637C" w:rsidTr="0059227B">
        <w:trPr>
          <w:trHeight w:val="322"/>
        </w:trPr>
        <w:tc>
          <w:tcPr>
            <w:cnfStyle w:val="001000000000"/>
            <w:tcW w:w="1908" w:type="dxa"/>
            <w:vMerge/>
            <w:tcBorders>
              <w:top w:val="nil"/>
              <w:bottom w:val="nil"/>
            </w:tcBorders>
            <w:shd w:val="clear" w:color="auto" w:fill="FFFFFF" w:themeFill="background1"/>
            <w:noWrap/>
            <w:hideMark/>
          </w:tcPr>
          <w:p w:rsidR="0059227B" w:rsidRPr="00435079" w:rsidRDefault="0059227B" w:rsidP="0059227B">
            <w:pPr>
              <w:rPr>
                <w:rFonts w:ascii="Calibri" w:eastAsia="Times New Roman" w:hAnsi="Calibri" w:cs="Times New Roman"/>
                <w:b w:val="0"/>
              </w:rPr>
            </w:pPr>
          </w:p>
        </w:tc>
        <w:tc>
          <w:tcPr>
            <w:tcW w:w="666" w:type="dxa"/>
            <w:vMerge/>
            <w:tcBorders>
              <w:top w:val="nil"/>
              <w:bottom w:val="nil"/>
            </w:tcBorders>
            <w:shd w:val="clear" w:color="auto" w:fill="FFFFFF" w:themeFill="background1"/>
            <w:vAlign w:val="center"/>
          </w:tcPr>
          <w:p w:rsidR="0059227B" w:rsidRPr="00435079" w:rsidRDefault="0059227B" w:rsidP="0059227B">
            <w:pPr>
              <w:jc w:val="center"/>
              <w:cnfStyle w:val="000000000000"/>
              <w:rPr>
                <w:rFonts w:ascii="Calibri" w:eastAsia="Times New Roman" w:hAnsi="Calibri" w:cs="Times New Roman"/>
              </w:rPr>
            </w:pPr>
          </w:p>
        </w:tc>
        <w:tc>
          <w:tcPr>
            <w:tcW w:w="1386" w:type="dxa"/>
            <w:tcBorders>
              <w:top w:val="nil"/>
              <w:bottom w:val="nil"/>
            </w:tcBorders>
            <w:shd w:val="clear" w:color="auto" w:fill="FFFFFF" w:themeFill="background1"/>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4</w:t>
            </w:r>
            <w:r w:rsidRPr="00435079">
              <w:rPr>
                <w:rFonts w:ascii="Calibri" w:eastAsia="Times New Roman" w:hAnsi="Calibri" w:cs="Times New Roman"/>
              </w:rPr>
              <w:t>]</w:t>
            </w:r>
          </w:p>
        </w:tc>
        <w:tc>
          <w:tcPr>
            <w:tcW w:w="3600" w:type="dxa"/>
            <w:tcBorders>
              <w:top w:val="nil"/>
              <w:bottom w:val="nil"/>
            </w:tcBorders>
            <w:shd w:val="clear" w:color="auto" w:fill="FFFFFF" w:themeFill="background1"/>
            <w:noWrap/>
            <w:hideMark/>
          </w:tcPr>
          <w:p w:rsidR="0059227B" w:rsidRPr="00435079" w:rsidRDefault="0059227B" w:rsidP="0059227B">
            <w:pPr>
              <w:keepNext/>
              <w:cnfStyle w:val="000000000000"/>
              <w:rPr>
                <w:rFonts w:ascii="Calibri" w:eastAsia="Times New Roman" w:hAnsi="Calibri" w:cs="Times New Roman"/>
              </w:rPr>
            </w:pPr>
            <w:r w:rsidRPr="00435079">
              <w:rPr>
                <w:rFonts w:ascii="Calibri" w:eastAsia="Times New Roman" w:hAnsi="Calibri" w:cs="Times New Roman"/>
              </w:rPr>
              <w:t xml:space="preserve">FMC </w:t>
            </w:r>
            <w:r>
              <w:rPr>
                <w:rFonts w:ascii="Calibri" w:eastAsia="Times New Roman" w:hAnsi="Calibri" w:cs="Times New Roman"/>
              </w:rPr>
              <w:t xml:space="preserve">2 </w:t>
            </w:r>
            <w:r w:rsidRPr="00435079">
              <w:rPr>
                <w:rFonts w:ascii="Calibri" w:eastAsia="Times New Roman" w:hAnsi="Calibri" w:cs="Times New Roman"/>
              </w:rPr>
              <w:t>presence, active low</w:t>
            </w:r>
          </w:p>
        </w:tc>
        <w:tc>
          <w:tcPr>
            <w:tcW w:w="990" w:type="dxa"/>
            <w:vMerge/>
            <w:tcBorders>
              <w:top w:val="nil"/>
              <w:bottom w:val="nil"/>
            </w:tcBorders>
            <w:vAlign w:val="center"/>
          </w:tcPr>
          <w:p w:rsidR="0059227B" w:rsidRPr="00435079" w:rsidRDefault="0059227B" w:rsidP="0059227B">
            <w:pPr>
              <w:jc w:val="center"/>
              <w:cnfStyle w:val="000000000000"/>
              <w:rPr>
                <w:rFonts w:ascii="Calibri" w:eastAsia="Times New Roman" w:hAnsi="Calibri" w:cs="Times New Roman"/>
              </w:rPr>
            </w:pPr>
          </w:p>
        </w:tc>
      </w:tr>
      <w:tr w:rsidR="0059227B" w:rsidRPr="0074637C" w:rsidTr="0059227B">
        <w:trPr>
          <w:cnfStyle w:val="000000100000"/>
          <w:trHeight w:val="300"/>
        </w:trPr>
        <w:tc>
          <w:tcPr>
            <w:cnfStyle w:val="001000000000"/>
            <w:tcW w:w="1908" w:type="dxa"/>
            <w:vMerge/>
            <w:tcBorders>
              <w:top w:val="nil"/>
              <w:bottom w:val="nil"/>
            </w:tcBorders>
            <w:shd w:val="clear" w:color="auto" w:fill="FFFFFF" w:themeFill="background1"/>
            <w:noWrap/>
            <w:hideMark/>
          </w:tcPr>
          <w:p w:rsidR="0059227B" w:rsidRPr="00435079" w:rsidRDefault="0059227B" w:rsidP="0059227B">
            <w:pPr>
              <w:rPr>
                <w:rFonts w:ascii="Calibri" w:eastAsia="Times New Roman" w:hAnsi="Calibri" w:cs="Times New Roman"/>
                <w:b w:val="0"/>
              </w:rPr>
            </w:pPr>
          </w:p>
        </w:tc>
        <w:tc>
          <w:tcPr>
            <w:tcW w:w="666" w:type="dxa"/>
            <w:vMerge/>
            <w:tcBorders>
              <w:top w:val="nil"/>
              <w:bottom w:val="nil"/>
            </w:tcBorders>
            <w:shd w:val="clear" w:color="auto" w:fill="FFFFFF" w:themeFill="background1"/>
            <w:vAlign w:val="center"/>
          </w:tcPr>
          <w:p w:rsidR="0059227B" w:rsidRPr="00435079" w:rsidRDefault="0059227B" w:rsidP="0059227B">
            <w:pPr>
              <w:jc w:val="center"/>
              <w:cnfStyle w:val="000000100000"/>
              <w:rPr>
                <w:rFonts w:ascii="Calibri" w:eastAsia="Times New Roman" w:hAnsi="Calibri" w:cs="Times New Roman"/>
              </w:rPr>
            </w:pPr>
          </w:p>
        </w:tc>
        <w:tc>
          <w:tcPr>
            <w:tcW w:w="1386" w:type="dxa"/>
            <w:tcBorders>
              <w:top w:val="nil"/>
              <w:bottom w:val="nil"/>
            </w:tcBorders>
            <w:shd w:val="clear" w:color="auto" w:fill="FFFFFF" w:themeFill="background1"/>
          </w:tcPr>
          <w:p w:rsidR="0059227B" w:rsidRPr="00435079" w:rsidRDefault="0059227B" w:rsidP="0059227B">
            <w:pPr>
              <w:tabs>
                <w:tab w:val="left" w:pos="964"/>
              </w:tabs>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5</w:t>
            </w:r>
            <w:r w:rsidRPr="00435079">
              <w:rPr>
                <w:rFonts w:ascii="Calibri" w:eastAsia="Times New Roman" w:hAnsi="Calibri" w:cs="Times New Roman"/>
              </w:rPr>
              <w:t>]</w:t>
            </w:r>
            <w:r>
              <w:rPr>
                <w:rFonts w:ascii="Calibri" w:eastAsia="Times New Roman" w:hAnsi="Calibri" w:cs="Times New Roman"/>
              </w:rPr>
              <w:tab/>
            </w:r>
          </w:p>
        </w:tc>
        <w:tc>
          <w:tcPr>
            <w:tcW w:w="3600" w:type="dxa"/>
            <w:tcBorders>
              <w:top w:val="nil"/>
              <w:bottom w:val="nil"/>
            </w:tcBorders>
            <w:shd w:val="clear" w:color="auto" w:fill="FFFFFF" w:themeFill="background1"/>
            <w:noWrap/>
            <w:hideMark/>
          </w:tcPr>
          <w:p w:rsidR="0059227B" w:rsidRPr="00435079" w:rsidRDefault="0059227B" w:rsidP="0059227B">
            <w:pPr>
              <w:keepNext/>
              <w:cnfStyle w:val="000000100000"/>
              <w:rPr>
                <w:rFonts w:ascii="Calibri" w:eastAsia="Times New Roman" w:hAnsi="Calibri" w:cs="Times New Roman"/>
              </w:rPr>
            </w:pPr>
            <w:r>
              <w:rPr>
                <w:rFonts w:ascii="Calibri" w:eastAsia="Times New Roman" w:hAnsi="Calibri" w:cs="Times New Roman"/>
              </w:rPr>
              <w:t>t</w:t>
            </w:r>
            <w:r w:rsidRPr="00BC58F1">
              <w:rPr>
                <w:rFonts w:ascii="Calibri" w:eastAsia="Times New Roman" w:hAnsi="Calibri" w:cs="Times New Roman"/>
              </w:rPr>
              <w:t>dc</w:t>
            </w:r>
            <w:r>
              <w:rPr>
                <w:rFonts w:ascii="Calibri" w:eastAsia="Times New Roman" w:hAnsi="Calibri" w:cs="Times New Roman"/>
              </w:rPr>
              <w:t>1</w:t>
            </w:r>
            <w:r w:rsidRPr="00BC58F1">
              <w:rPr>
                <w:rFonts w:ascii="Calibri" w:eastAsia="Times New Roman" w:hAnsi="Calibri" w:cs="Times New Roman"/>
              </w:rPr>
              <w:t>_clk_125m</w:t>
            </w:r>
            <w:r>
              <w:rPr>
                <w:rFonts w:ascii="Calibri" w:eastAsia="Times New Roman" w:hAnsi="Calibri" w:cs="Times New Roman"/>
              </w:rPr>
              <w:t xml:space="preserve"> PLL status, active high</w:t>
            </w:r>
          </w:p>
        </w:tc>
        <w:tc>
          <w:tcPr>
            <w:tcW w:w="990" w:type="dxa"/>
            <w:vMerge/>
            <w:tcBorders>
              <w:top w:val="nil"/>
              <w:bottom w:val="nil"/>
            </w:tcBorders>
            <w:vAlign w:val="center"/>
          </w:tcPr>
          <w:p w:rsidR="0059227B" w:rsidRPr="00435079" w:rsidRDefault="0059227B" w:rsidP="0059227B">
            <w:pPr>
              <w:jc w:val="center"/>
              <w:cnfStyle w:val="000000100000"/>
              <w:rPr>
                <w:rFonts w:ascii="Calibri" w:eastAsia="Times New Roman" w:hAnsi="Calibri" w:cs="Times New Roman"/>
              </w:rPr>
            </w:pPr>
          </w:p>
        </w:tc>
      </w:tr>
      <w:tr w:rsidR="0059227B" w:rsidRPr="0074637C" w:rsidTr="0059227B">
        <w:trPr>
          <w:trHeight w:val="300"/>
        </w:trPr>
        <w:tc>
          <w:tcPr>
            <w:cnfStyle w:val="001000000000"/>
            <w:tcW w:w="1908" w:type="dxa"/>
            <w:vMerge/>
            <w:tcBorders>
              <w:top w:val="nil"/>
              <w:bottom w:val="nil"/>
            </w:tcBorders>
            <w:shd w:val="clear" w:color="auto" w:fill="FFFFFF" w:themeFill="background1"/>
            <w:noWrap/>
            <w:hideMark/>
          </w:tcPr>
          <w:p w:rsidR="0059227B" w:rsidRPr="00435079" w:rsidRDefault="0059227B" w:rsidP="0059227B">
            <w:pPr>
              <w:rPr>
                <w:rFonts w:ascii="Calibri" w:eastAsia="Times New Roman" w:hAnsi="Calibri" w:cs="Times New Roman"/>
                <w:b w:val="0"/>
              </w:rPr>
            </w:pPr>
          </w:p>
        </w:tc>
        <w:tc>
          <w:tcPr>
            <w:tcW w:w="666" w:type="dxa"/>
            <w:vMerge/>
            <w:tcBorders>
              <w:top w:val="nil"/>
              <w:bottom w:val="nil"/>
            </w:tcBorders>
            <w:shd w:val="clear" w:color="auto" w:fill="FFFFFF" w:themeFill="background1"/>
            <w:vAlign w:val="center"/>
          </w:tcPr>
          <w:p w:rsidR="0059227B" w:rsidRPr="00435079" w:rsidRDefault="0059227B" w:rsidP="0059227B">
            <w:pPr>
              <w:jc w:val="center"/>
              <w:cnfStyle w:val="000000000000"/>
              <w:rPr>
                <w:rFonts w:ascii="Calibri" w:eastAsia="Times New Roman" w:hAnsi="Calibri" w:cs="Times New Roman"/>
              </w:rPr>
            </w:pPr>
          </w:p>
        </w:tc>
        <w:tc>
          <w:tcPr>
            <w:tcW w:w="1386" w:type="dxa"/>
            <w:tcBorders>
              <w:top w:val="nil"/>
              <w:bottom w:val="nil"/>
            </w:tcBorders>
            <w:shd w:val="clear" w:color="auto" w:fill="FFFFFF" w:themeFill="background1"/>
          </w:tcPr>
          <w:p w:rsidR="0059227B" w:rsidRPr="00435079" w:rsidRDefault="0059227B" w:rsidP="0059227B">
            <w:pPr>
              <w:tabs>
                <w:tab w:val="left" w:pos="964"/>
              </w:tabs>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6</w:t>
            </w:r>
            <w:r w:rsidRPr="00435079">
              <w:rPr>
                <w:rFonts w:ascii="Calibri" w:eastAsia="Times New Roman" w:hAnsi="Calibri" w:cs="Times New Roman"/>
              </w:rPr>
              <w:t>]</w:t>
            </w:r>
            <w:r>
              <w:rPr>
                <w:rFonts w:ascii="Calibri" w:eastAsia="Times New Roman" w:hAnsi="Calibri" w:cs="Times New Roman"/>
              </w:rPr>
              <w:tab/>
            </w:r>
          </w:p>
        </w:tc>
        <w:tc>
          <w:tcPr>
            <w:tcW w:w="3600" w:type="dxa"/>
            <w:tcBorders>
              <w:top w:val="nil"/>
              <w:bottom w:val="nil"/>
            </w:tcBorders>
            <w:shd w:val="clear" w:color="auto" w:fill="FFFFFF" w:themeFill="background1"/>
            <w:noWrap/>
            <w:hideMark/>
          </w:tcPr>
          <w:p w:rsidR="0059227B" w:rsidRPr="00435079" w:rsidRDefault="0059227B" w:rsidP="0059227B">
            <w:pPr>
              <w:keepNext/>
              <w:cnfStyle w:val="000000000000"/>
              <w:rPr>
                <w:rFonts w:ascii="Calibri" w:eastAsia="Times New Roman" w:hAnsi="Calibri" w:cs="Times New Roman"/>
              </w:rPr>
            </w:pPr>
            <w:r>
              <w:rPr>
                <w:rFonts w:ascii="Calibri" w:eastAsia="Times New Roman" w:hAnsi="Calibri" w:cs="Times New Roman"/>
              </w:rPr>
              <w:t>t</w:t>
            </w:r>
            <w:r w:rsidRPr="00BC58F1">
              <w:rPr>
                <w:rFonts w:ascii="Calibri" w:eastAsia="Times New Roman" w:hAnsi="Calibri" w:cs="Times New Roman"/>
              </w:rPr>
              <w:t>dc</w:t>
            </w:r>
            <w:r>
              <w:rPr>
                <w:rFonts w:ascii="Calibri" w:eastAsia="Times New Roman" w:hAnsi="Calibri" w:cs="Times New Roman"/>
              </w:rPr>
              <w:t>2</w:t>
            </w:r>
            <w:r w:rsidRPr="00BC58F1">
              <w:rPr>
                <w:rFonts w:ascii="Calibri" w:eastAsia="Times New Roman" w:hAnsi="Calibri" w:cs="Times New Roman"/>
              </w:rPr>
              <w:t>_clk_125m</w:t>
            </w:r>
            <w:r>
              <w:rPr>
                <w:rFonts w:ascii="Calibri" w:eastAsia="Times New Roman" w:hAnsi="Calibri" w:cs="Times New Roman"/>
              </w:rPr>
              <w:t xml:space="preserve"> PLL status, active high</w:t>
            </w:r>
          </w:p>
        </w:tc>
        <w:tc>
          <w:tcPr>
            <w:tcW w:w="990" w:type="dxa"/>
            <w:vMerge/>
            <w:tcBorders>
              <w:top w:val="nil"/>
              <w:bottom w:val="nil"/>
            </w:tcBorders>
            <w:vAlign w:val="center"/>
          </w:tcPr>
          <w:p w:rsidR="0059227B" w:rsidRPr="00435079" w:rsidRDefault="0059227B" w:rsidP="0059227B">
            <w:pPr>
              <w:jc w:val="center"/>
              <w:cnfStyle w:val="000000000000"/>
              <w:rPr>
                <w:rFonts w:ascii="Calibri" w:eastAsia="Times New Roman" w:hAnsi="Calibri" w:cs="Times New Roman"/>
              </w:rPr>
            </w:pPr>
          </w:p>
        </w:tc>
      </w:tr>
      <w:tr w:rsidR="0059227B" w:rsidRPr="0074637C" w:rsidTr="0059227B">
        <w:trPr>
          <w:cnfStyle w:val="000000100000"/>
          <w:trHeight w:val="322"/>
        </w:trPr>
        <w:tc>
          <w:tcPr>
            <w:cnfStyle w:val="001000000000"/>
            <w:tcW w:w="1908" w:type="dxa"/>
            <w:vMerge/>
            <w:tcBorders>
              <w:top w:val="nil"/>
              <w:bottom w:val="nil"/>
            </w:tcBorders>
            <w:shd w:val="clear" w:color="auto" w:fill="FFFFFF" w:themeFill="background1"/>
            <w:noWrap/>
            <w:hideMark/>
          </w:tcPr>
          <w:p w:rsidR="0059227B" w:rsidRPr="00435079" w:rsidRDefault="0059227B" w:rsidP="0059227B">
            <w:pPr>
              <w:rPr>
                <w:rFonts w:ascii="Calibri" w:eastAsia="Times New Roman" w:hAnsi="Calibri" w:cs="Times New Roman"/>
                <w:b w:val="0"/>
              </w:rPr>
            </w:pPr>
          </w:p>
        </w:tc>
        <w:tc>
          <w:tcPr>
            <w:tcW w:w="666" w:type="dxa"/>
            <w:vMerge/>
            <w:tcBorders>
              <w:top w:val="nil"/>
              <w:bottom w:val="nil"/>
            </w:tcBorders>
            <w:shd w:val="clear" w:color="auto" w:fill="FFFFFF" w:themeFill="background1"/>
            <w:vAlign w:val="center"/>
          </w:tcPr>
          <w:p w:rsidR="0059227B" w:rsidRPr="00435079" w:rsidRDefault="0059227B" w:rsidP="0059227B">
            <w:pPr>
              <w:jc w:val="center"/>
              <w:cnfStyle w:val="000000100000"/>
              <w:rPr>
                <w:rFonts w:ascii="Calibri" w:eastAsia="Times New Roman" w:hAnsi="Calibri" w:cs="Times New Roman"/>
              </w:rPr>
            </w:pPr>
          </w:p>
        </w:tc>
        <w:tc>
          <w:tcPr>
            <w:tcW w:w="1386" w:type="dxa"/>
            <w:tcBorders>
              <w:top w:val="nil"/>
              <w:bottom w:val="nil"/>
            </w:tcBorders>
            <w:shd w:val="clear" w:color="auto" w:fill="FFFFFF" w:themeFill="background1"/>
          </w:tcPr>
          <w:p w:rsidR="0059227B" w:rsidRDefault="0059227B" w:rsidP="0059227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3, 31..7</w:t>
            </w:r>
            <w:r w:rsidRPr="00435079">
              <w:rPr>
                <w:rFonts w:ascii="Calibri" w:eastAsia="Times New Roman" w:hAnsi="Calibri" w:cs="Times New Roman"/>
              </w:rPr>
              <w:t>]</w:t>
            </w:r>
          </w:p>
        </w:tc>
        <w:tc>
          <w:tcPr>
            <w:tcW w:w="3600" w:type="dxa"/>
            <w:tcBorders>
              <w:top w:val="nil"/>
              <w:bottom w:val="nil"/>
            </w:tcBorders>
            <w:shd w:val="clear" w:color="auto" w:fill="FFFFFF" w:themeFill="background1"/>
            <w:noWrap/>
            <w:hideMark/>
          </w:tcPr>
          <w:p w:rsidR="0059227B" w:rsidRPr="00BC58F1" w:rsidRDefault="0059227B" w:rsidP="0059227B">
            <w:pPr>
              <w:keepNext/>
              <w:spacing w:after="60"/>
              <w:cnfStyle w:val="000000100000"/>
              <w:rPr>
                <w:rFonts w:ascii="Calibri" w:eastAsia="Times New Roman" w:hAnsi="Calibri" w:cs="Times New Roman"/>
              </w:rPr>
            </w:pPr>
            <w:r>
              <w:rPr>
                <w:rFonts w:ascii="Calibri" w:eastAsia="Times New Roman" w:hAnsi="Calibri" w:cs="Times New Roman"/>
              </w:rPr>
              <w:t>not used</w:t>
            </w:r>
          </w:p>
        </w:tc>
        <w:tc>
          <w:tcPr>
            <w:tcW w:w="990" w:type="dxa"/>
            <w:vMerge/>
            <w:tcBorders>
              <w:top w:val="nil"/>
              <w:bottom w:val="nil"/>
            </w:tcBorders>
            <w:vAlign w:val="center"/>
          </w:tcPr>
          <w:p w:rsidR="0059227B" w:rsidRPr="00435079" w:rsidRDefault="0059227B" w:rsidP="0059227B">
            <w:pPr>
              <w:jc w:val="center"/>
              <w:cnfStyle w:val="000000100000"/>
              <w:rPr>
                <w:rFonts w:ascii="Calibri" w:eastAsia="Times New Roman" w:hAnsi="Calibri" w:cs="Times New Roman"/>
              </w:rPr>
            </w:pPr>
          </w:p>
        </w:tc>
      </w:tr>
      <w:tr w:rsidR="0059227B" w:rsidRPr="00435079" w:rsidTr="0059227B">
        <w:trPr>
          <w:trHeight w:val="300"/>
        </w:trPr>
        <w:tc>
          <w:tcPr>
            <w:cnfStyle w:val="001000000000"/>
            <w:tcW w:w="1908" w:type="dxa"/>
            <w:vMerge w:val="restart"/>
            <w:tcBorders>
              <w:top w:val="nil"/>
              <w:bottom w:val="single" w:sz="4" w:space="0" w:color="auto"/>
            </w:tcBorders>
            <w:shd w:val="clear" w:color="auto" w:fill="DBE5F1" w:themeFill="accent1" w:themeFillTint="33"/>
            <w:noWrap/>
            <w:vAlign w:val="center"/>
            <w:hideMark/>
          </w:tcPr>
          <w:p w:rsidR="0059227B" w:rsidRPr="005E0D1E" w:rsidRDefault="0059227B" w:rsidP="0059227B">
            <w:pPr>
              <w:rPr>
                <w:rFonts w:ascii="Calibri" w:eastAsia="Times New Roman" w:hAnsi="Calibri" w:cs="Times New Roman"/>
                <w:bCs w:val="0"/>
              </w:rPr>
            </w:pPr>
            <w:bookmarkStart w:id="4" w:name="_Ref378844845"/>
            <w:r>
              <w:rPr>
                <w:rFonts w:ascii="Calibri" w:eastAsia="Times New Roman" w:hAnsi="Calibri" w:cs="Times New Roman"/>
                <w:b w:val="0"/>
              </w:rPr>
              <w:t>Reset</w:t>
            </w:r>
          </w:p>
        </w:tc>
        <w:tc>
          <w:tcPr>
            <w:tcW w:w="666" w:type="dxa"/>
            <w:vMerge w:val="restart"/>
            <w:tcBorders>
              <w:top w:val="nil"/>
              <w:bottom w:val="single" w:sz="4" w:space="0" w:color="auto"/>
            </w:tcBorders>
            <w:shd w:val="clear" w:color="auto" w:fill="DBE5F1" w:themeFill="accent1" w:themeFillTint="33"/>
            <w:vAlign w:val="center"/>
          </w:tcPr>
          <w:p w:rsidR="0059227B" w:rsidRPr="00435079" w:rsidRDefault="0059227B" w:rsidP="0059227B">
            <w:pPr>
              <w:jc w:val="center"/>
              <w:cnfStyle w:val="000000000000"/>
              <w:rPr>
                <w:rFonts w:ascii="Calibri" w:eastAsia="Times New Roman" w:hAnsi="Calibri" w:cs="Times New Roman"/>
              </w:rPr>
            </w:pPr>
            <w:r>
              <w:rPr>
                <w:rFonts w:ascii="Calibri" w:eastAsia="Times New Roman" w:hAnsi="Calibri" w:cs="Times New Roman"/>
              </w:rPr>
              <w:t>W</w:t>
            </w:r>
          </w:p>
        </w:tc>
        <w:tc>
          <w:tcPr>
            <w:tcW w:w="1386" w:type="dxa"/>
            <w:tcBorders>
              <w:top w:val="nil"/>
              <w:bottom w:val="nil"/>
            </w:tcBorders>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3</w:t>
            </w:r>
            <w:r w:rsidRPr="00435079">
              <w:rPr>
                <w:rFonts w:ascii="Calibri" w:eastAsia="Times New Roman" w:hAnsi="Calibri" w:cs="Times New Roman"/>
              </w:rPr>
              <w:t>]</w:t>
            </w:r>
          </w:p>
        </w:tc>
        <w:tc>
          <w:tcPr>
            <w:tcW w:w="3600" w:type="dxa"/>
            <w:tcBorders>
              <w:top w:val="nil"/>
              <w:bottom w:val="nil"/>
            </w:tcBorders>
            <w:shd w:val="clear" w:color="auto" w:fill="DBE5F1" w:themeFill="accent1" w:themeFillTint="33"/>
            <w:noWrap/>
            <w:vAlign w:val="center"/>
            <w:hideMark/>
          </w:tcPr>
          <w:p w:rsidR="0059227B" w:rsidRPr="00435079" w:rsidRDefault="00DF1626" w:rsidP="00DF1626">
            <w:pPr>
              <w:spacing w:after="60"/>
              <w:cnfStyle w:val="000000000000"/>
              <w:rPr>
                <w:rFonts w:ascii="Calibri" w:eastAsia="Times New Roman" w:hAnsi="Calibri" w:cs="Times New Roman"/>
              </w:rPr>
            </w:pPr>
            <w:r>
              <w:rPr>
                <w:rFonts w:ascii="Calibri" w:eastAsia="Times New Roman" w:hAnsi="Calibri" w:cs="Times New Roman"/>
              </w:rPr>
              <w:t>TDC#</w:t>
            </w:r>
            <w:r w:rsidR="0059227B">
              <w:rPr>
                <w:rFonts w:ascii="Calibri" w:eastAsia="Times New Roman" w:hAnsi="Calibri" w:cs="Times New Roman"/>
              </w:rPr>
              <w:t>1 reset, active low</w:t>
            </w:r>
          </w:p>
        </w:tc>
        <w:tc>
          <w:tcPr>
            <w:tcW w:w="990" w:type="dxa"/>
            <w:vMerge w:val="restart"/>
            <w:tcBorders>
              <w:top w:val="nil"/>
              <w:bottom w:val="single" w:sz="4" w:space="0" w:color="auto"/>
            </w:tcBorders>
            <w:shd w:val="clear" w:color="auto" w:fill="DBE5F1" w:themeFill="accent1" w:themeFillTint="33"/>
            <w:vAlign w:val="center"/>
          </w:tcPr>
          <w:p w:rsidR="0059227B" w:rsidRPr="00435079" w:rsidRDefault="0059227B" w:rsidP="0059227B">
            <w:pPr>
              <w:jc w:val="center"/>
              <w:cnfStyle w:val="000000000000"/>
              <w:rPr>
                <w:rFonts w:ascii="Calibri" w:eastAsia="Times New Roman" w:hAnsi="Calibri" w:cs="Times New Roman"/>
              </w:rPr>
            </w:pPr>
            <w:r w:rsidRPr="00435079">
              <w:rPr>
                <w:rFonts w:ascii="Calibri" w:eastAsia="Times New Roman" w:hAnsi="Calibri" w:cs="Times New Roman"/>
              </w:rPr>
              <w:t>0x</w:t>
            </w:r>
            <w:r>
              <w:rPr>
                <w:rFonts w:ascii="Calibri" w:eastAsia="Times New Roman" w:hAnsi="Calibri" w:cs="Times New Roman"/>
              </w:rPr>
              <w:t>200</w:t>
            </w:r>
            <w:r w:rsidRPr="00435079">
              <w:rPr>
                <w:rFonts w:ascii="Calibri" w:eastAsia="Times New Roman" w:hAnsi="Calibri" w:cs="Times New Roman"/>
              </w:rPr>
              <w:t>0</w:t>
            </w:r>
            <w:r>
              <w:rPr>
                <w:rFonts w:ascii="Calibri" w:eastAsia="Times New Roman" w:hAnsi="Calibri" w:cs="Times New Roman"/>
              </w:rPr>
              <w:t>C</w:t>
            </w:r>
          </w:p>
        </w:tc>
      </w:tr>
      <w:tr w:rsidR="0059227B" w:rsidRPr="00435079" w:rsidTr="0059227B">
        <w:trPr>
          <w:cnfStyle w:val="000000100000"/>
          <w:trHeight w:val="300"/>
        </w:trPr>
        <w:tc>
          <w:tcPr>
            <w:cnfStyle w:val="001000000000"/>
            <w:tcW w:w="1908" w:type="dxa"/>
            <w:vMerge/>
            <w:tcBorders>
              <w:top w:val="nil"/>
              <w:bottom w:val="single" w:sz="4" w:space="0" w:color="auto"/>
            </w:tcBorders>
            <w:noWrap/>
            <w:hideMark/>
          </w:tcPr>
          <w:p w:rsidR="0059227B" w:rsidRPr="00435079" w:rsidRDefault="0059227B" w:rsidP="0059227B">
            <w:pPr>
              <w:rPr>
                <w:rFonts w:ascii="Calibri" w:eastAsia="Times New Roman" w:hAnsi="Calibri" w:cs="Times New Roman"/>
                <w:b w:val="0"/>
              </w:rPr>
            </w:pPr>
          </w:p>
        </w:tc>
        <w:tc>
          <w:tcPr>
            <w:tcW w:w="666" w:type="dxa"/>
            <w:vMerge/>
            <w:tcBorders>
              <w:top w:val="nil"/>
              <w:bottom w:val="single" w:sz="4" w:space="0" w:color="auto"/>
            </w:tcBorders>
            <w:shd w:val="clear" w:color="auto" w:fill="DBE5F1" w:themeFill="accent1" w:themeFillTint="33"/>
          </w:tcPr>
          <w:p w:rsidR="0059227B" w:rsidRPr="00435079" w:rsidRDefault="0059227B" w:rsidP="0059227B">
            <w:pPr>
              <w:cnfStyle w:val="000000100000"/>
              <w:rPr>
                <w:rFonts w:ascii="Calibri" w:eastAsia="Times New Roman" w:hAnsi="Calibri" w:cs="Times New Roman"/>
              </w:rPr>
            </w:pPr>
          </w:p>
        </w:tc>
        <w:tc>
          <w:tcPr>
            <w:tcW w:w="1386" w:type="dxa"/>
            <w:tcBorders>
              <w:top w:val="nil"/>
              <w:bottom w:val="single" w:sz="4" w:space="0" w:color="auto"/>
            </w:tcBorders>
            <w:shd w:val="clear" w:color="auto" w:fill="DBE5F1" w:themeFill="accent1" w:themeFillTint="33"/>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[bit 4]</w:t>
            </w:r>
          </w:p>
        </w:tc>
        <w:tc>
          <w:tcPr>
            <w:tcW w:w="3600" w:type="dxa"/>
            <w:tcBorders>
              <w:top w:val="nil"/>
              <w:bottom w:val="single" w:sz="4" w:space="0" w:color="auto"/>
            </w:tcBorders>
            <w:shd w:val="clear" w:color="auto" w:fill="DBE5F1" w:themeFill="accent1" w:themeFillTint="33"/>
            <w:noWrap/>
            <w:hideMark/>
          </w:tcPr>
          <w:p w:rsidR="0059227B" w:rsidRPr="00435079" w:rsidRDefault="00DF1626" w:rsidP="0059227B">
            <w:pPr>
              <w:keepNext/>
              <w:spacing w:after="60"/>
              <w:cnfStyle w:val="000000100000"/>
              <w:rPr>
                <w:rFonts w:ascii="Calibri" w:eastAsia="Times New Roman" w:hAnsi="Calibri" w:cs="Times New Roman"/>
              </w:rPr>
            </w:pPr>
            <w:r>
              <w:rPr>
                <w:rFonts w:ascii="Calibri" w:eastAsia="Times New Roman" w:hAnsi="Calibri" w:cs="Times New Roman"/>
              </w:rPr>
              <w:t>TDC#</w:t>
            </w:r>
            <w:r w:rsidR="0059227B">
              <w:rPr>
                <w:rFonts w:ascii="Calibri" w:eastAsia="Times New Roman" w:hAnsi="Calibri" w:cs="Times New Roman"/>
              </w:rPr>
              <w:t>2 reset, active low</w:t>
            </w:r>
          </w:p>
        </w:tc>
        <w:tc>
          <w:tcPr>
            <w:tcW w:w="990" w:type="dxa"/>
            <w:vMerge/>
            <w:tcBorders>
              <w:top w:val="nil"/>
              <w:bottom w:val="single" w:sz="4" w:space="0" w:color="auto"/>
            </w:tcBorders>
          </w:tcPr>
          <w:p w:rsidR="0059227B" w:rsidRPr="00435079" w:rsidRDefault="0059227B" w:rsidP="0059227B">
            <w:pPr>
              <w:jc w:val="center"/>
              <w:cnfStyle w:val="000000100000"/>
              <w:rPr>
                <w:rFonts w:ascii="Calibri" w:eastAsia="Times New Roman" w:hAnsi="Calibri" w:cs="Times New Roman"/>
              </w:rPr>
            </w:pPr>
          </w:p>
        </w:tc>
      </w:tr>
    </w:tbl>
    <w:p w:rsidR="0059227B" w:rsidRDefault="0059227B" w:rsidP="0059227B">
      <w:pPr>
        <w:pStyle w:val="Caption"/>
        <w:ind w:left="720"/>
        <w:jc w:val="center"/>
        <w:rPr>
          <w:rFonts w:eastAsiaTheme="majorEastAsia" w:cstheme="majorBidi"/>
          <w:b w:val="0"/>
          <w:bCs w:val="0"/>
          <w:sz w:val="50"/>
          <w:szCs w:val="50"/>
        </w:rPr>
      </w:pPr>
      <w:bookmarkStart w:id="5" w:name="_Ref379303799"/>
      <w:r>
        <w:t xml:space="preserve">Table </w:t>
      </w:r>
      <w:fldSimple w:instr=" SEQ Table \* ARABIC ">
        <w:r w:rsidR="00B9025E">
          <w:rPr>
            <w:noProof/>
          </w:rPr>
          <w:t>4</w:t>
        </w:r>
      </w:fldSimple>
      <w:bookmarkEnd w:id="4"/>
      <w:bookmarkEnd w:id="5"/>
      <w:r>
        <w:t xml:space="preserve">: </w:t>
      </w:r>
      <w:r w:rsidRPr="00451923">
        <w:t xml:space="preserve">Carrier </w:t>
      </w:r>
      <w:r>
        <w:t>info</w:t>
      </w:r>
      <w:r w:rsidRPr="00451923">
        <w:t xml:space="preserve"> registers map</w:t>
      </w:r>
      <w:r>
        <w:t xml:space="preserve"> for SVEC</w:t>
      </w:r>
    </w:p>
    <w:p w:rsidR="000702FB" w:rsidRDefault="000702FB" w:rsidP="000702FB">
      <w:pPr>
        <w:pStyle w:val="Heading3"/>
        <w:spacing w:after="100"/>
        <w:ind w:left="720"/>
      </w:pPr>
    </w:p>
    <w:p w:rsidR="000702FB" w:rsidRDefault="000702FB" w:rsidP="000702FB">
      <w:pPr>
        <w:pStyle w:val="Heading3"/>
        <w:numPr>
          <w:ilvl w:val="0"/>
          <w:numId w:val="7"/>
        </w:numPr>
        <w:spacing w:after="100"/>
      </w:pPr>
      <w:r>
        <w:t>VIC</w:t>
      </w:r>
    </w:p>
    <w:p w:rsidR="007608AB" w:rsidRDefault="000702FB" w:rsidP="000702FB">
      <w:pPr>
        <w:jc w:val="both"/>
      </w:pPr>
      <w:r>
        <w:t xml:space="preserve">In order to redirect interrupts from different cores to the corresponding driver in the Linux kernel in a generic way, a two layers scheme is used. The first layer is the Embedded Interrupt Controllers, described in section </w:t>
      </w:r>
      <w:r w:rsidR="00E475D3">
        <w:fldChar w:fldCharType="begin"/>
      </w:r>
      <w:r>
        <w:instrText xml:space="preserve"> REF _Ref379297056 \r \h </w:instrText>
      </w:r>
      <w:r w:rsidR="00E475D3">
        <w:fldChar w:fldCharType="separate"/>
      </w:r>
      <w:r w:rsidR="00B9025E">
        <w:t>VII</w:t>
      </w:r>
      <w:r w:rsidR="00E475D3">
        <w:fldChar w:fldCharType="end"/>
      </w:r>
      <w:r>
        <w:t>, which is multiplexing the different interrupt sources into one single line. The second layer is the Vectored Interrupt Controller, VIC, which is multiplexing interrupt lines from different EICs into a single line to the host.  In this case, the VIC interrupt request output is connected to the GPIO 8 of the GN4124 chip. The GN4124 must be configured to generate a MSI when a rising edge is detected on GPIO 8. The VIC keeps a table (IVT_RAM) initialized with the base addresses of the EICs connected to each one of its inputs. Here there is only the TDC EIC at address 0x52000.</w:t>
      </w:r>
      <w:fldSimple w:instr=" REF _Ref379216147 \h  \* MERGEFORMAT ">
        <w:r w:rsidR="00B9025E" w:rsidRPr="00B9025E">
          <w:t>Table 5</w:t>
        </w:r>
      </w:fldSimple>
      <w:r w:rsidR="00B9025E">
        <w:t xml:space="preserve"> </w:t>
      </w:r>
      <w:r>
        <w:t>describes all the VIC registers.</w:t>
      </w:r>
    </w:p>
    <w:p w:rsidR="007608AB" w:rsidRDefault="007608AB">
      <w:pPr>
        <w:ind w:left="547"/>
        <w:jc w:val="both"/>
      </w:pPr>
      <w:r>
        <w:br w:type="page"/>
      </w:r>
    </w:p>
    <w:tbl>
      <w:tblPr>
        <w:tblStyle w:val="LightShading-Accent11"/>
        <w:tblW w:w="10710" w:type="dxa"/>
        <w:jc w:val="center"/>
        <w:tblInd w:w="-342" w:type="dxa"/>
        <w:tblBorders>
          <w:top w:val="none" w:sz="0" w:space="0" w:color="auto"/>
          <w:bottom w:val="none" w:sz="0" w:space="0" w:color="auto"/>
        </w:tblBorders>
        <w:tblLayout w:type="fixed"/>
        <w:tblLook w:val="04A0"/>
      </w:tblPr>
      <w:tblGrid>
        <w:gridCol w:w="1980"/>
        <w:gridCol w:w="900"/>
        <w:gridCol w:w="1260"/>
        <w:gridCol w:w="990"/>
        <w:gridCol w:w="90"/>
        <w:gridCol w:w="4500"/>
        <w:gridCol w:w="990"/>
      </w:tblGrid>
      <w:tr w:rsidR="0059227B" w:rsidRPr="0074637C" w:rsidTr="0059227B">
        <w:trPr>
          <w:cnfStyle w:val="100000000000"/>
          <w:trHeight w:val="300"/>
          <w:jc w:val="center"/>
        </w:trPr>
        <w:tc>
          <w:tcPr>
            <w:cnfStyle w:val="001000000000"/>
            <w:tcW w:w="1980" w:type="dxa"/>
            <w:tcBorders>
              <w:top w:val="single" w:sz="8" w:space="0" w:color="auto"/>
              <w:bottom w:val="single" w:sz="8" w:space="0" w:color="auto"/>
            </w:tcBorders>
            <w:shd w:val="clear" w:color="auto" w:fill="FFFFFF" w:themeFill="background1"/>
            <w:noWrap/>
            <w:vAlign w:val="center"/>
            <w:hideMark/>
          </w:tcPr>
          <w:p w:rsidR="0059227B" w:rsidRPr="00435079" w:rsidRDefault="0059227B" w:rsidP="0059227B">
            <w:pPr>
              <w:jc w:val="center"/>
              <w:rPr>
                <w:rFonts w:ascii="Calibri" w:eastAsia="Times New Roman" w:hAnsi="Calibri" w:cs="Times New Roman"/>
              </w:rPr>
            </w:pPr>
            <w:r w:rsidRPr="00435079">
              <w:rPr>
                <w:rFonts w:ascii="Calibri" w:eastAsia="Times New Roman" w:hAnsi="Calibri" w:cs="Times New Roman"/>
              </w:rPr>
              <w:lastRenderedPageBreak/>
              <w:t>Register</w:t>
            </w:r>
            <w:r>
              <w:rPr>
                <w:rFonts w:ascii="Calibri" w:eastAsia="Times New Roman" w:hAnsi="Calibri" w:cs="Times New Roman"/>
              </w:rPr>
              <w:t xml:space="preserve"> name</w:t>
            </w:r>
          </w:p>
        </w:tc>
        <w:tc>
          <w:tcPr>
            <w:tcW w:w="900" w:type="dxa"/>
            <w:tcBorders>
              <w:top w:val="single" w:sz="8" w:space="0" w:color="auto"/>
              <w:bottom w:val="single" w:sz="8" w:space="0" w:color="auto"/>
            </w:tcBorders>
            <w:shd w:val="clear" w:color="auto" w:fill="FFFFFF" w:themeFill="background1"/>
            <w:vAlign w:val="center"/>
          </w:tcPr>
          <w:p w:rsidR="0059227B" w:rsidRPr="00435079" w:rsidRDefault="0059227B" w:rsidP="0059227B">
            <w:pPr>
              <w:jc w:val="center"/>
              <w:cnfStyle w:val="100000000000"/>
              <w:rPr>
                <w:rFonts w:ascii="Calibri" w:eastAsia="Times New Roman" w:hAnsi="Calibri" w:cs="Times New Roman"/>
              </w:rPr>
            </w:pPr>
            <w:r>
              <w:rPr>
                <w:rFonts w:ascii="Calibri" w:eastAsia="Times New Roman" w:hAnsi="Calibri" w:cs="Times New Roman"/>
              </w:rPr>
              <w:t>R/W</w:t>
            </w:r>
          </w:p>
        </w:tc>
        <w:tc>
          <w:tcPr>
            <w:tcW w:w="6840" w:type="dxa"/>
            <w:gridSpan w:val="4"/>
            <w:tcBorders>
              <w:top w:val="single" w:sz="8" w:space="0" w:color="auto"/>
              <w:bottom w:val="single" w:sz="8" w:space="0" w:color="auto"/>
            </w:tcBorders>
            <w:shd w:val="clear" w:color="auto" w:fill="FFFFFF" w:themeFill="background1"/>
            <w:vAlign w:val="center"/>
          </w:tcPr>
          <w:p w:rsidR="0059227B" w:rsidRPr="00435079" w:rsidRDefault="0059227B" w:rsidP="0059227B">
            <w:pPr>
              <w:jc w:val="center"/>
              <w:cnfStyle w:val="100000000000"/>
              <w:rPr>
                <w:rFonts w:ascii="Calibri" w:eastAsia="Times New Roman" w:hAnsi="Calibri" w:cs="Times New Roman"/>
              </w:rPr>
            </w:pPr>
            <w:r w:rsidRPr="00435079">
              <w:rPr>
                <w:rFonts w:ascii="Calibri" w:eastAsia="Times New Roman" w:hAnsi="Calibri" w:cs="Times New Roman"/>
              </w:rPr>
              <w:t>Description</w:t>
            </w:r>
          </w:p>
        </w:tc>
        <w:tc>
          <w:tcPr>
            <w:tcW w:w="990" w:type="dxa"/>
            <w:tcBorders>
              <w:top w:val="single" w:sz="8" w:space="0" w:color="auto"/>
              <w:bottom w:val="single" w:sz="8" w:space="0" w:color="auto"/>
            </w:tcBorders>
            <w:shd w:val="clear" w:color="auto" w:fill="FFFFFF" w:themeFill="background1"/>
            <w:vAlign w:val="center"/>
          </w:tcPr>
          <w:p w:rsidR="0059227B" w:rsidRPr="00435079" w:rsidRDefault="0059227B" w:rsidP="0059227B">
            <w:pPr>
              <w:jc w:val="center"/>
              <w:cnfStyle w:val="100000000000"/>
              <w:rPr>
                <w:rFonts w:ascii="Calibri" w:eastAsia="Times New Roman" w:hAnsi="Calibri" w:cs="Times New Roman"/>
              </w:rPr>
            </w:pPr>
            <w:r>
              <w:rPr>
                <w:rFonts w:ascii="Calibri" w:eastAsia="Times New Roman" w:hAnsi="Calibri" w:cs="Times New Roman"/>
              </w:rPr>
              <w:t xml:space="preserve">Byte </w:t>
            </w:r>
            <w:r w:rsidRPr="00435079">
              <w:rPr>
                <w:rFonts w:ascii="Calibri" w:eastAsia="Times New Roman" w:hAnsi="Calibri" w:cs="Times New Roman"/>
              </w:rPr>
              <w:t>Address</w:t>
            </w:r>
          </w:p>
        </w:tc>
      </w:tr>
      <w:tr w:rsidR="0059227B" w:rsidRPr="0074637C" w:rsidTr="0059227B">
        <w:trPr>
          <w:cnfStyle w:val="000000100000"/>
          <w:trHeight w:val="300"/>
          <w:jc w:val="center"/>
        </w:trPr>
        <w:tc>
          <w:tcPr>
            <w:cnfStyle w:val="001000000000"/>
            <w:tcW w:w="1980" w:type="dxa"/>
            <w:vMerge w:val="restart"/>
            <w:tcBorders>
              <w:top w:val="single" w:sz="8" w:space="0" w:color="auto"/>
            </w:tcBorders>
            <w:shd w:val="clear" w:color="auto" w:fill="DBE5F1" w:themeFill="accent1" w:themeFillTint="33"/>
            <w:noWrap/>
            <w:vAlign w:val="center"/>
            <w:hideMark/>
          </w:tcPr>
          <w:p w:rsidR="0059227B" w:rsidRDefault="0059227B" w:rsidP="0059227B">
            <w:pPr>
              <w:rPr>
                <w:rFonts w:ascii="Calibri" w:eastAsia="Times New Roman" w:hAnsi="Calibri" w:cs="Times New Roman"/>
              </w:rPr>
            </w:pPr>
            <w:r w:rsidRPr="00A4335E">
              <w:rPr>
                <w:rFonts w:ascii="Calibri" w:eastAsia="Times New Roman" w:hAnsi="Calibri" w:cs="Times New Roman"/>
              </w:rPr>
              <w:t>CTL</w:t>
            </w:r>
          </w:p>
          <w:p w:rsidR="0059227B" w:rsidRPr="00907D07" w:rsidRDefault="0059227B" w:rsidP="0059227B">
            <w:pPr>
              <w:rPr>
                <w:rFonts w:ascii="Calibri" w:eastAsia="Times New Roman" w:hAnsi="Calibri" w:cs="Times New Roman"/>
                <w:b w:val="0"/>
                <w:sz w:val="20"/>
                <w:szCs w:val="20"/>
              </w:rPr>
            </w:pPr>
            <w:r w:rsidRPr="00907D07">
              <w:rPr>
                <w:rFonts w:ascii="Calibri" w:eastAsia="Times New Roman" w:hAnsi="Calibri" w:cs="Times New Roman"/>
                <w:b w:val="0"/>
                <w:sz w:val="20"/>
                <w:szCs w:val="20"/>
              </w:rPr>
              <w:t>VIC Control reg</w:t>
            </w:r>
          </w:p>
        </w:tc>
        <w:tc>
          <w:tcPr>
            <w:tcW w:w="900" w:type="dxa"/>
            <w:vMerge w:val="restart"/>
            <w:tcBorders>
              <w:top w:val="single" w:sz="8" w:space="0" w:color="auto"/>
            </w:tcBorders>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R/W</w:t>
            </w:r>
          </w:p>
        </w:tc>
        <w:tc>
          <w:tcPr>
            <w:tcW w:w="1260" w:type="dxa"/>
            <w:tcBorders>
              <w:top w:val="single" w:sz="8" w:space="0" w:color="auto"/>
            </w:tcBorders>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0</w:t>
            </w:r>
            <w:r w:rsidRPr="00435079">
              <w:rPr>
                <w:rFonts w:ascii="Calibri" w:eastAsia="Times New Roman" w:hAnsi="Calibri" w:cs="Times New Roman"/>
              </w:rPr>
              <w:t>]</w:t>
            </w:r>
          </w:p>
        </w:tc>
        <w:tc>
          <w:tcPr>
            <w:tcW w:w="990" w:type="dxa"/>
            <w:tcBorders>
              <w:top w:val="single" w:sz="8" w:space="0" w:color="auto"/>
            </w:tcBorders>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ENABLE</w:t>
            </w:r>
          </w:p>
        </w:tc>
        <w:tc>
          <w:tcPr>
            <w:tcW w:w="4590" w:type="dxa"/>
            <w:gridSpan w:val="2"/>
            <w:tcBorders>
              <w:top w:val="single" w:sz="8" w:space="0" w:color="auto"/>
            </w:tcBorders>
            <w:shd w:val="clear" w:color="auto" w:fill="DBE5F1" w:themeFill="accent1" w:themeFillTint="33"/>
            <w:noWrap/>
            <w:vAlign w:val="center"/>
            <w:hideMark/>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Write ‘1’ to enable the VIC operation</w:t>
            </w:r>
          </w:p>
          <w:p w:rsidR="0059227B" w:rsidRPr="00435079" w:rsidRDefault="0059227B" w:rsidP="0059227B">
            <w:pPr>
              <w:spacing w:after="60"/>
              <w:cnfStyle w:val="000000100000"/>
              <w:rPr>
                <w:rFonts w:ascii="Calibri" w:eastAsia="Times New Roman" w:hAnsi="Calibri" w:cs="Times New Roman"/>
              </w:rPr>
            </w:pPr>
            <w:r>
              <w:rPr>
                <w:rFonts w:ascii="Calibri" w:eastAsia="Times New Roman" w:hAnsi="Calibri" w:cs="Times New Roman"/>
              </w:rPr>
              <w:t>Write ‘0’ to disable the VIC operation</w:t>
            </w:r>
          </w:p>
        </w:tc>
        <w:tc>
          <w:tcPr>
            <w:tcW w:w="990" w:type="dxa"/>
            <w:vMerge w:val="restart"/>
            <w:tcBorders>
              <w:top w:val="single" w:sz="8" w:space="0" w:color="auto"/>
            </w:tcBorders>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rPr>
            </w:pPr>
            <w:r w:rsidRPr="00435079">
              <w:rPr>
                <w:rFonts w:ascii="Calibri" w:eastAsia="Times New Roman" w:hAnsi="Calibri" w:cs="Times New Roman"/>
              </w:rPr>
              <w:t>0x</w:t>
            </w:r>
            <w:r>
              <w:rPr>
                <w:rFonts w:ascii="Calibri" w:eastAsia="Times New Roman" w:hAnsi="Calibri" w:cs="Times New Roman"/>
              </w:rPr>
              <w:t>30</w:t>
            </w:r>
            <w:r w:rsidRPr="00435079">
              <w:rPr>
                <w:rFonts w:ascii="Calibri" w:eastAsia="Times New Roman" w:hAnsi="Calibri" w:cs="Times New Roman"/>
              </w:rPr>
              <w:t>0</w:t>
            </w:r>
            <w:r>
              <w:rPr>
                <w:rFonts w:ascii="Calibri" w:eastAsia="Times New Roman" w:hAnsi="Calibri" w:cs="Times New Roman"/>
              </w:rPr>
              <w:t>0</w:t>
            </w:r>
            <w:r w:rsidRPr="00435079">
              <w:rPr>
                <w:rFonts w:ascii="Calibri" w:eastAsia="Times New Roman" w:hAnsi="Calibri" w:cs="Times New Roman"/>
              </w:rPr>
              <w:t>0</w:t>
            </w:r>
          </w:p>
        </w:tc>
      </w:tr>
      <w:tr w:rsidR="0059227B" w:rsidRPr="00A4335E" w:rsidTr="0059227B">
        <w:trPr>
          <w:trHeight w:val="300"/>
          <w:jc w:val="center"/>
        </w:trPr>
        <w:tc>
          <w:tcPr>
            <w:cnfStyle w:val="001000000000"/>
            <w:tcW w:w="1980" w:type="dxa"/>
            <w:vMerge/>
            <w:shd w:val="clear" w:color="auto" w:fill="DBE5F1" w:themeFill="accent1" w:themeFillTint="33"/>
            <w:noWrap/>
            <w:vAlign w:val="center"/>
            <w:hideMark/>
          </w:tcPr>
          <w:p w:rsidR="0059227B" w:rsidRPr="00435079" w:rsidRDefault="0059227B" w:rsidP="0059227B">
            <w:pPr>
              <w:rPr>
                <w:rFonts w:ascii="Calibri" w:eastAsia="Times New Roman" w:hAnsi="Calibri" w:cs="Times New Roman"/>
              </w:rPr>
            </w:pPr>
          </w:p>
        </w:tc>
        <w:tc>
          <w:tcPr>
            <w:tcW w:w="900" w:type="dxa"/>
            <w:vMerge/>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b/>
                <w:bCs/>
              </w:rPr>
            </w:pPr>
          </w:p>
        </w:tc>
        <w:tc>
          <w:tcPr>
            <w:tcW w:w="1260" w:type="dxa"/>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1</w:t>
            </w:r>
            <w:r w:rsidRPr="00435079">
              <w:rPr>
                <w:rFonts w:ascii="Calibri" w:eastAsia="Times New Roman" w:hAnsi="Calibri" w:cs="Times New Roman"/>
              </w:rPr>
              <w:t>]</w:t>
            </w:r>
          </w:p>
        </w:tc>
        <w:tc>
          <w:tcPr>
            <w:tcW w:w="990" w:type="dxa"/>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POL</w:t>
            </w:r>
          </w:p>
        </w:tc>
        <w:tc>
          <w:tcPr>
            <w:tcW w:w="4590" w:type="dxa"/>
            <w:gridSpan w:val="2"/>
            <w:shd w:val="clear" w:color="auto" w:fill="DBE5F1" w:themeFill="accent1" w:themeFillTint="33"/>
            <w:noWrap/>
            <w:vAlign w:val="center"/>
            <w:hideMark/>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Write ‘1’ to set the IRQ output active high</w:t>
            </w:r>
          </w:p>
          <w:p w:rsidR="0059227B" w:rsidRPr="00A4335E" w:rsidRDefault="0059227B" w:rsidP="0059227B">
            <w:pPr>
              <w:spacing w:after="60"/>
              <w:cnfStyle w:val="000000000000"/>
              <w:rPr>
                <w:rFonts w:ascii="Calibri" w:eastAsia="Times New Roman" w:hAnsi="Calibri" w:cs="Times New Roman"/>
              </w:rPr>
            </w:pPr>
            <w:r>
              <w:rPr>
                <w:rFonts w:ascii="Calibri" w:eastAsia="Times New Roman" w:hAnsi="Calibri" w:cs="Times New Roman"/>
              </w:rPr>
              <w:t>Write ‘0’ to set the IRQ output active low</w:t>
            </w:r>
          </w:p>
        </w:tc>
        <w:tc>
          <w:tcPr>
            <w:tcW w:w="990" w:type="dxa"/>
            <w:vMerge/>
            <w:shd w:val="clear" w:color="auto" w:fill="DBE5F1" w:themeFill="accent1" w:themeFillTint="33"/>
            <w:vAlign w:val="center"/>
          </w:tcPr>
          <w:p w:rsidR="0059227B" w:rsidRPr="00A4335E" w:rsidRDefault="0059227B" w:rsidP="0059227B">
            <w:pPr>
              <w:cnfStyle w:val="000000000000"/>
              <w:rPr>
                <w:rFonts w:ascii="Calibri" w:eastAsia="Times New Roman" w:hAnsi="Calibri" w:cs="Times New Roman"/>
              </w:rPr>
            </w:pPr>
          </w:p>
        </w:tc>
      </w:tr>
      <w:tr w:rsidR="0059227B" w:rsidRPr="0074637C" w:rsidTr="0059227B">
        <w:trPr>
          <w:cnfStyle w:val="000000100000"/>
          <w:trHeight w:val="300"/>
          <w:jc w:val="center"/>
        </w:trPr>
        <w:tc>
          <w:tcPr>
            <w:cnfStyle w:val="001000000000"/>
            <w:tcW w:w="1980" w:type="dxa"/>
            <w:vMerge/>
            <w:shd w:val="clear" w:color="auto" w:fill="DBE5F1" w:themeFill="accent1" w:themeFillTint="33"/>
            <w:noWrap/>
            <w:vAlign w:val="center"/>
            <w:hideMark/>
          </w:tcPr>
          <w:p w:rsidR="0059227B" w:rsidRPr="00435079" w:rsidRDefault="0059227B" w:rsidP="0059227B">
            <w:pPr>
              <w:rPr>
                <w:rFonts w:ascii="Calibri" w:eastAsia="Times New Roman" w:hAnsi="Calibri" w:cs="Times New Roman"/>
              </w:rPr>
            </w:pPr>
          </w:p>
        </w:tc>
        <w:tc>
          <w:tcPr>
            <w:tcW w:w="900" w:type="dxa"/>
            <w:vMerge/>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b/>
                <w:bCs/>
              </w:rPr>
            </w:pPr>
          </w:p>
        </w:tc>
        <w:tc>
          <w:tcPr>
            <w:tcW w:w="1260" w:type="dxa"/>
            <w:shd w:val="clear" w:color="auto" w:fill="DBE5F1" w:themeFill="accent1" w:themeFillTint="33"/>
            <w:vAlign w:val="center"/>
          </w:tcPr>
          <w:p w:rsidR="0059227B" w:rsidRPr="00435079" w:rsidRDefault="0059227B" w:rsidP="0059227B">
            <w:pPr>
              <w:spacing w:after="60"/>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2]</w:t>
            </w:r>
          </w:p>
        </w:tc>
        <w:tc>
          <w:tcPr>
            <w:tcW w:w="990" w:type="dxa"/>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EMU_</w:t>
            </w:r>
          </w:p>
          <w:p w:rsidR="0059227B" w:rsidRDefault="0059227B" w:rsidP="0059227B">
            <w:pPr>
              <w:cnfStyle w:val="000000100000"/>
              <w:rPr>
                <w:rFonts w:ascii="Calibri" w:eastAsia="Times New Roman" w:hAnsi="Calibri" w:cs="Times New Roman"/>
              </w:rPr>
            </w:pPr>
            <w:r>
              <w:rPr>
                <w:rFonts w:ascii="Calibri" w:eastAsia="Times New Roman" w:hAnsi="Calibri" w:cs="Times New Roman"/>
              </w:rPr>
              <w:t>EDGE</w:t>
            </w:r>
          </w:p>
        </w:tc>
        <w:tc>
          <w:tcPr>
            <w:tcW w:w="4590" w:type="dxa"/>
            <w:gridSpan w:val="2"/>
            <w:shd w:val="clear" w:color="auto" w:fill="DBE5F1" w:themeFill="accent1" w:themeFillTint="33"/>
            <w:noWrap/>
            <w:vAlign w:val="center"/>
            <w:hideMark/>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Write ‘1’ to force a low pulse of EMU_LEN-clock- cycles at each write to EOIR.</w:t>
            </w:r>
          </w:p>
          <w:p w:rsidR="0059227B" w:rsidRPr="00435079" w:rsidRDefault="0059227B" w:rsidP="0059227B">
            <w:pPr>
              <w:spacing w:after="60"/>
              <w:cnfStyle w:val="000000100000"/>
              <w:rPr>
                <w:rFonts w:ascii="Calibri" w:eastAsia="Times New Roman" w:hAnsi="Calibri" w:cs="Times New Roman"/>
              </w:rPr>
            </w:pPr>
            <w:r>
              <w:rPr>
                <w:rFonts w:ascii="Calibri" w:eastAsia="Times New Roman" w:hAnsi="Calibri" w:cs="Times New Roman"/>
              </w:rPr>
              <w:t>Write ‘0’ for a normal IQR master line behavior</w:t>
            </w:r>
          </w:p>
        </w:tc>
        <w:tc>
          <w:tcPr>
            <w:tcW w:w="990" w:type="dxa"/>
            <w:vMerge/>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rPr>
            </w:pPr>
          </w:p>
        </w:tc>
      </w:tr>
      <w:tr w:rsidR="0059227B" w:rsidRPr="0074637C" w:rsidTr="0059227B">
        <w:trPr>
          <w:trHeight w:val="300"/>
          <w:jc w:val="center"/>
        </w:trPr>
        <w:tc>
          <w:tcPr>
            <w:cnfStyle w:val="001000000000"/>
            <w:tcW w:w="1980" w:type="dxa"/>
            <w:vMerge/>
            <w:shd w:val="clear" w:color="auto" w:fill="DBE5F1" w:themeFill="accent1" w:themeFillTint="33"/>
            <w:noWrap/>
            <w:vAlign w:val="center"/>
            <w:hideMark/>
          </w:tcPr>
          <w:p w:rsidR="0059227B" w:rsidRPr="00435079" w:rsidRDefault="0059227B" w:rsidP="0059227B">
            <w:pPr>
              <w:rPr>
                <w:rFonts w:ascii="Calibri" w:eastAsia="Times New Roman" w:hAnsi="Calibri" w:cs="Times New Roman"/>
              </w:rPr>
            </w:pPr>
          </w:p>
        </w:tc>
        <w:tc>
          <w:tcPr>
            <w:tcW w:w="900" w:type="dxa"/>
            <w:vMerge/>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b/>
                <w:bCs/>
              </w:rPr>
            </w:pPr>
          </w:p>
        </w:tc>
        <w:tc>
          <w:tcPr>
            <w:tcW w:w="1260" w:type="dxa"/>
            <w:shd w:val="clear" w:color="auto" w:fill="DBE5F1" w:themeFill="accent1" w:themeFillTint="33"/>
            <w:vAlign w:val="center"/>
          </w:tcPr>
          <w:p w:rsidR="0059227B" w:rsidRPr="00435079" w:rsidRDefault="0059227B" w:rsidP="0059227B">
            <w:pPr>
              <w:spacing w:after="60"/>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3]</w:t>
            </w:r>
          </w:p>
        </w:tc>
        <w:tc>
          <w:tcPr>
            <w:tcW w:w="990" w:type="dxa"/>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EMU_</w:t>
            </w:r>
          </w:p>
          <w:p w:rsidR="0059227B" w:rsidRDefault="0059227B" w:rsidP="0059227B">
            <w:pPr>
              <w:cnfStyle w:val="000000000000"/>
              <w:rPr>
                <w:rFonts w:ascii="Calibri" w:eastAsia="Times New Roman" w:hAnsi="Calibri" w:cs="Times New Roman"/>
              </w:rPr>
            </w:pPr>
            <w:r>
              <w:rPr>
                <w:rFonts w:ascii="Calibri" w:eastAsia="Times New Roman" w:hAnsi="Calibri" w:cs="Times New Roman"/>
              </w:rPr>
              <w:t>LEN</w:t>
            </w:r>
          </w:p>
        </w:tc>
        <w:tc>
          <w:tcPr>
            <w:tcW w:w="4590" w:type="dxa"/>
            <w:gridSpan w:val="2"/>
            <w:shd w:val="clear" w:color="auto" w:fill="DBE5F1" w:themeFill="accent1" w:themeFillTint="33"/>
            <w:noWrap/>
            <w:vAlign w:val="center"/>
            <w:hideMark/>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Length of the delay between write to EOIR and re-assertion of irq_master_o</w:t>
            </w:r>
          </w:p>
        </w:tc>
        <w:tc>
          <w:tcPr>
            <w:tcW w:w="990" w:type="dxa"/>
            <w:vMerge/>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p>
        </w:tc>
      </w:tr>
      <w:tr w:rsidR="0059227B" w:rsidRPr="0074637C" w:rsidTr="0059227B">
        <w:trPr>
          <w:cnfStyle w:val="000000100000"/>
          <w:trHeight w:val="300"/>
          <w:jc w:val="center"/>
        </w:trPr>
        <w:tc>
          <w:tcPr>
            <w:cnfStyle w:val="001000000000"/>
            <w:tcW w:w="1980" w:type="dxa"/>
            <w:vMerge w:val="restart"/>
            <w:shd w:val="clear" w:color="auto" w:fill="FFFFFF" w:themeFill="background1"/>
            <w:noWrap/>
            <w:vAlign w:val="center"/>
            <w:hideMark/>
          </w:tcPr>
          <w:p w:rsidR="0059227B" w:rsidRDefault="0059227B" w:rsidP="0059227B">
            <w:pPr>
              <w:rPr>
                <w:rFonts w:ascii="Calibri" w:eastAsia="Times New Roman" w:hAnsi="Calibri" w:cs="Times New Roman"/>
              </w:rPr>
            </w:pPr>
            <w:r w:rsidRPr="001757AA">
              <w:rPr>
                <w:rFonts w:ascii="Calibri" w:eastAsia="Times New Roman" w:hAnsi="Calibri" w:cs="Times New Roman"/>
              </w:rPr>
              <w:t>RISR</w:t>
            </w:r>
          </w:p>
          <w:p w:rsidR="0059227B" w:rsidRPr="00907D07" w:rsidRDefault="0059227B" w:rsidP="0059227B">
            <w:pPr>
              <w:rPr>
                <w:rFonts w:ascii="Calibri" w:eastAsia="Times New Roman" w:hAnsi="Calibri" w:cs="Times New Roman"/>
                <w:bCs w:val="0"/>
                <w:sz w:val="20"/>
                <w:szCs w:val="20"/>
              </w:rPr>
            </w:pPr>
            <w:r>
              <w:rPr>
                <w:rFonts w:ascii="Calibri" w:eastAsia="Times New Roman" w:hAnsi="Calibri" w:cs="Times New Roman"/>
                <w:b w:val="0"/>
                <w:sz w:val="20"/>
                <w:szCs w:val="20"/>
              </w:rPr>
              <w:t>Raw Irq</w:t>
            </w:r>
            <w:r w:rsidRPr="00907D07">
              <w:rPr>
                <w:rFonts w:ascii="Calibri" w:eastAsia="Times New Roman" w:hAnsi="Calibri" w:cs="Times New Roman"/>
                <w:b w:val="0"/>
                <w:sz w:val="20"/>
                <w:szCs w:val="20"/>
              </w:rPr>
              <w:t xml:space="preserve"> Status </w:t>
            </w:r>
          </w:p>
        </w:tc>
        <w:tc>
          <w:tcPr>
            <w:tcW w:w="900" w:type="dxa"/>
            <w:vMerge w:val="restart"/>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R</w:t>
            </w:r>
          </w:p>
        </w:tc>
        <w:tc>
          <w:tcPr>
            <w:tcW w:w="126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5580" w:type="dxa"/>
            <w:gridSpan w:val="3"/>
            <w:shd w:val="clear" w:color="auto" w:fill="FFFFFF" w:themeFill="background1"/>
            <w:vAlign w:val="center"/>
          </w:tcPr>
          <w:p w:rsidR="0059227B" w:rsidRPr="00435079" w:rsidRDefault="0059227B" w:rsidP="0059227B">
            <w:pPr>
              <w:spacing w:after="60"/>
              <w:cnfStyle w:val="000000100000"/>
              <w:rPr>
                <w:rFonts w:ascii="Calibri" w:eastAsia="Times New Roman" w:hAnsi="Calibri" w:cs="Times New Roman"/>
              </w:rPr>
            </w:pPr>
            <w:r>
              <w:rPr>
                <w:rFonts w:ascii="Calibri" w:eastAsia="Times New Roman" w:hAnsi="Calibri" w:cs="Times New Roman"/>
              </w:rPr>
              <w:t>Current state of the FMC TDC mezzanine #1 interrupt</w:t>
            </w:r>
          </w:p>
        </w:tc>
        <w:tc>
          <w:tcPr>
            <w:tcW w:w="990" w:type="dxa"/>
            <w:vMerge w:val="restart"/>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sidRPr="00435079">
              <w:rPr>
                <w:rFonts w:ascii="Calibri" w:eastAsia="Times New Roman" w:hAnsi="Calibri" w:cs="Times New Roman"/>
              </w:rPr>
              <w:t>0x</w:t>
            </w:r>
            <w:r>
              <w:rPr>
                <w:rFonts w:ascii="Calibri" w:eastAsia="Times New Roman" w:hAnsi="Calibri" w:cs="Times New Roman"/>
              </w:rPr>
              <w:t>300</w:t>
            </w:r>
            <w:r w:rsidRPr="00435079">
              <w:rPr>
                <w:rFonts w:ascii="Calibri" w:eastAsia="Times New Roman" w:hAnsi="Calibri" w:cs="Times New Roman"/>
              </w:rPr>
              <w:t>0</w:t>
            </w:r>
            <w:r>
              <w:rPr>
                <w:rFonts w:ascii="Calibri" w:eastAsia="Times New Roman" w:hAnsi="Calibri" w:cs="Times New Roman"/>
              </w:rPr>
              <w:t>4</w:t>
            </w:r>
          </w:p>
        </w:tc>
      </w:tr>
      <w:tr w:rsidR="0059227B" w:rsidRPr="0074637C" w:rsidTr="0059227B">
        <w:trPr>
          <w:trHeight w:val="277"/>
          <w:jc w:val="center"/>
        </w:trPr>
        <w:tc>
          <w:tcPr>
            <w:cnfStyle w:val="001000000000"/>
            <w:tcW w:w="1980" w:type="dxa"/>
            <w:vMerge/>
            <w:shd w:val="clear" w:color="auto" w:fill="FFFFFF" w:themeFill="background1"/>
            <w:noWrap/>
            <w:vAlign w:val="center"/>
            <w:hideMark/>
          </w:tcPr>
          <w:p w:rsidR="0059227B" w:rsidRPr="00435079" w:rsidRDefault="0059227B" w:rsidP="0059227B">
            <w:pPr>
              <w:rPr>
                <w:rFonts w:ascii="Calibri" w:eastAsia="Times New Roman" w:hAnsi="Calibri" w:cs="Times New Roman"/>
                <w:b w:val="0"/>
              </w:rPr>
            </w:pPr>
          </w:p>
        </w:tc>
        <w:tc>
          <w:tcPr>
            <w:tcW w:w="900" w:type="dxa"/>
            <w:vMerge/>
            <w:shd w:val="clear" w:color="auto" w:fill="FFFFFF" w:themeFill="background1"/>
            <w:vAlign w:val="center"/>
          </w:tcPr>
          <w:p w:rsidR="0059227B" w:rsidRPr="00435079" w:rsidRDefault="0059227B" w:rsidP="0059227B">
            <w:pPr>
              <w:cnfStyle w:val="000000000000"/>
              <w:rPr>
                <w:rFonts w:ascii="Calibri" w:eastAsia="Times New Roman" w:hAnsi="Calibri" w:cs="Times New Roman"/>
              </w:rPr>
            </w:pPr>
          </w:p>
        </w:tc>
        <w:tc>
          <w:tcPr>
            <w:tcW w:w="1260" w:type="dxa"/>
            <w:shd w:val="clear" w:color="auto" w:fill="FFFFFF" w:themeFill="background1"/>
            <w:vAlign w:val="center"/>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1</w:t>
            </w:r>
            <w:r w:rsidRPr="00435079">
              <w:rPr>
                <w:rFonts w:ascii="Calibri" w:eastAsia="Times New Roman" w:hAnsi="Calibri" w:cs="Times New Roman"/>
              </w:rPr>
              <w:t>]</w:t>
            </w:r>
          </w:p>
        </w:tc>
        <w:tc>
          <w:tcPr>
            <w:tcW w:w="5580" w:type="dxa"/>
            <w:gridSpan w:val="3"/>
            <w:shd w:val="clear" w:color="auto" w:fill="FFFFFF" w:themeFill="background1"/>
            <w:vAlign w:val="center"/>
          </w:tcPr>
          <w:p w:rsidR="0059227B" w:rsidRPr="00435079" w:rsidRDefault="0059227B" w:rsidP="0059227B">
            <w:pPr>
              <w:spacing w:after="60"/>
              <w:cnfStyle w:val="000000000000"/>
              <w:rPr>
                <w:rFonts w:ascii="Calibri" w:eastAsia="Times New Roman" w:hAnsi="Calibri" w:cs="Times New Roman"/>
              </w:rPr>
            </w:pPr>
            <w:r>
              <w:rPr>
                <w:rFonts w:ascii="Calibri" w:eastAsia="Times New Roman" w:hAnsi="Calibri" w:cs="Times New Roman"/>
              </w:rPr>
              <w:t>Current state of the FMC TDC mezzanine #2 interrupt</w:t>
            </w:r>
          </w:p>
        </w:tc>
        <w:tc>
          <w:tcPr>
            <w:tcW w:w="990" w:type="dxa"/>
            <w:vMerge/>
            <w:shd w:val="clear" w:color="auto" w:fill="FFFFFF" w:themeFill="background1"/>
            <w:vAlign w:val="center"/>
          </w:tcPr>
          <w:p w:rsidR="0059227B" w:rsidRPr="00435079" w:rsidRDefault="0059227B" w:rsidP="0059227B">
            <w:pPr>
              <w:cnfStyle w:val="000000000000"/>
              <w:rPr>
                <w:rFonts w:ascii="Calibri" w:eastAsia="Times New Roman" w:hAnsi="Calibri" w:cs="Times New Roman"/>
              </w:rPr>
            </w:pPr>
          </w:p>
        </w:tc>
      </w:tr>
      <w:tr w:rsidR="0059227B" w:rsidRPr="0074637C" w:rsidTr="0059227B">
        <w:trPr>
          <w:cnfStyle w:val="000000100000"/>
          <w:trHeight w:val="277"/>
          <w:jc w:val="center"/>
        </w:trPr>
        <w:tc>
          <w:tcPr>
            <w:cnfStyle w:val="001000000000"/>
            <w:tcW w:w="1980" w:type="dxa"/>
            <w:vMerge/>
            <w:shd w:val="clear" w:color="auto" w:fill="FFFFFF" w:themeFill="background1"/>
            <w:noWrap/>
            <w:vAlign w:val="center"/>
            <w:hideMark/>
          </w:tcPr>
          <w:p w:rsidR="0059227B" w:rsidRPr="00435079" w:rsidRDefault="0059227B" w:rsidP="0059227B">
            <w:pPr>
              <w:rPr>
                <w:rFonts w:ascii="Calibri" w:eastAsia="Times New Roman" w:hAnsi="Calibri" w:cs="Times New Roman"/>
                <w:b w:val="0"/>
              </w:rPr>
            </w:pPr>
          </w:p>
        </w:tc>
        <w:tc>
          <w:tcPr>
            <w:tcW w:w="900" w:type="dxa"/>
            <w:vMerge/>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p>
        </w:tc>
        <w:tc>
          <w:tcPr>
            <w:tcW w:w="126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[bits 31..2]</w:t>
            </w:r>
          </w:p>
        </w:tc>
        <w:tc>
          <w:tcPr>
            <w:tcW w:w="5580" w:type="dxa"/>
            <w:gridSpan w:val="3"/>
            <w:shd w:val="clear" w:color="auto" w:fill="FFFFFF" w:themeFill="background1"/>
            <w:vAlign w:val="center"/>
          </w:tcPr>
          <w:p w:rsidR="0059227B" w:rsidRPr="00435079" w:rsidRDefault="0059227B" w:rsidP="0059227B">
            <w:pPr>
              <w:keepNext/>
              <w:spacing w:after="60"/>
              <w:cnfStyle w:val="000000100000"/>
              <w:rPr>
                <w:rFonts w:ascii="Calibri" w:eastAsia="Times New Roman" w:hAnsi="Calibri" w:cs="Times New Roman"/>
              </w:rPr>
            </w:pPr>
            <w:r>
              <w:rPr>
                <w:rFonts w:ascii="Calibri" w:eastAsia="Times New Roman" w:hAnsi="Calibri" w:cs="Times New Roman"/>
              </w:rPr>
              <w:t>Not used</w:t>
            </w:r>
          </w:p>
        </w:tc>
        <w:tc>
          <w:tcPr>
            <w:tcW w:w="99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p>
        </w:tc>
      </w:tr>
      <w:tr w:rsidR="0059227B" w:rsidRPr="00435079" w:rsidTr="0059227B">
        <w:trPr>
          <w:trHeight w:val="194"/>
          <w:jc w:val="center"/>
        </w:trPr>
        <w:tc>
          <w:tcPr>
            <w:cnfStyle w:val="001000000000"/>
            <w:tcW w:w="1980" w:type="dxa"/>
            <w:vMerge w:val="restart"/>
            <w:shd w:val="clear" w:color="auto" w:fill="DBE5F1" w:themeFill="accent1" w:themeFillTint="33"/>
            <w:noWrap/>
            <w:vAlign w:val="center"/>
            <w:hideMark/>
          </w:tcPr>
          <w:p w:rsidR="0059227B" w:rsidRDefault="0059227B" w:rsidP="0059227B">
            <w:pPr>
              <w:rPr>
                <w:rFonts w:ascii="Calibri" w:eastAsia="Times New Roman" w:hAnsi="Calibri" w:cs="Times New Roman"/>
              </w:rPr>
            </w:pPr>
            <w:r>
              <w:rPr>
                <w:rFonts w:ascii="Calibri" w:eastAsia="Times New Roman" w:hAnsi="Calibri" w:cs="Times New Roman"/>
              </w:rPr>
              <w:t>IER</w:t>
            </w:r>
          </w:p>
          <w:p w:rsidR="0059227B" w:rsidRPr="001757AA" w:rsidRDefault="0059227B" w:rsidP="0059227B">
            <w:pPr>
              <w:rPr>
                <w:rFonts w:ascii="Calibri" w:eastAsia="Times New Roman" w:hAnsi="Calibri" w:cs="Times New Roman"/>
                <w:b w:val="0"/>
              </w:rPr>
            </w:pPr>
            <w:r>
              <w:rPr>
                <w:rFonts w:ascii="Calibri" w:eastAsia="Times New Roman" w:hAnsi="Calibri" w:cs="Times New Roman"/>
                <w:b w:val="0"/>
                <w:sz w:val="20"/>
                <w:szCs w:val="20"/>
              </w:rPr>
              <w:t>Irq</w:t>
            </w:r>
            <w:r w:rsidRPr="00907D07">
              <w:rPr>
                <w:rFonts w:ascii="Calibri" w:eastAsia="Times New Roman" w:hAnsi="Calibri" w:cs="Times New Roman"/>
                <w:b w:val="0"/>
                <w:sz w:val="20"/>
                <w:szCs w:val="20"/>
              </w:rPr>
              <w:t xml:space="preserve"> Enable</w:t>
            </w:r>
            <w:r>
              <w:rPr>
                <w:rFonts w:ascii="Calibri" w:eastAsia="Times New Roman" w:hAnsi="Calibri" w:cs="Times New Roman"/>
                <w:b w:val="0"/>
                <w:sz w:val="20"/>
                <w:szCs w:val="20"/>
              </w:rPr>
              <w:t xml:space="preserve"> Reg</w:t>
            </w:r>
          </w:p>
        </w:tc>
        <w:tc>
          <w:tcPr>
            <w:tcW w:w="900" w:type="dxa"/>
            <w:vMerge w:val="restart"/>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Pr>
                <w:rFonts w:ascii="Calibri" w:eastAsia="Times New Roman" w:hAnsi="Calibri" w:cs="Times New Roman"/>
              </w:rPr>
              <w:t>W</w:t>
            </w:r>
          </w:p>
        </w:tc>
        <w:tc>
          <w:tcPr>
            <w:tcW w:w="1260" w:type="dxa"/>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5580" w:type="dxa"/>
            <w:gridSpan w:val="3"/>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Write ‘1’ to enable the FMC TDC mezzanine #1 interrupt</w:t>
            </w:r>
          </w:p>
          <w:p w:rsidR="0059227B" w:rsidRPr="00435079" w:rsidRDefault="0059227B" w:rsidP="0059227B">
            <w:pPr>
              <w:cnfStyle w:val="000000000000"/>
              <w:rPr>
                <w:rFonts w:ascii="Calibri" w:eastAsia="Times New Roman" w:hAnsi="Calibri" w:cs="Times New Roman"/>
              </w:rPr>
            </w:pPr>
            <w:r>
              <w:rPr>
                <w:rFonts w:ascii="Calibri" w:eastAsia="Times New Roman" w:hAnsi="Calibri" w:cs="Times New Roman"/>
              </w:rPr>
              <w:t>Write ‘0’ has no effect</w:t>
            </w:r>
          </w:p>
        </w:tc>
        <w:tc>
          <w:tcPr>
            <w:tcW w:w="990" w:type="dxa"/>
            <w:vMerge w:val="restart"/>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0x</w:t>
            </w:r>
            <w:r>
              <w:rPr>
                <w:rFonts w:ascii="Calibri" w:eastAsia="Times New Roman" w:hAnsi="Calibri" w:cs="Times New Roman"/>
              </w:rPr>
              <w:t>300</w:t>
            </w:r>
            <w:r w:rsidRPr="00435079">
              <w:rPr>
                <w:rFonts w:ascii="Calibri" w:eastAsia="Times New Roman" w:hAnsi="Calibri" w:cs="Times New Roman"/>
              </w:rPr>
              <w:t>0</w:t>
            </w:r>
            <w:r>
              <w:rPr>
                <w:rFonts w:ascii="Calibri" w:eastAsia="Times New Roman" w:hAnsi="Calibri" w:cs="Times New Roman"/>
              </w:rPr>
              <w:t>8</w:t>
            </w:r>
          </w:p>
        </w:tc>
      </w:tr>
      <w:tr w:rsidR="0059227B" w:rsidRPr="00435079" w:rsidTr="0059227B">
        <w:trPr>
          <w:cnfStyle w:val="000000100000"/>
          <w:trHeight w:val="193"/>
          <w:jc w:val="center"/>
        </w:trPr>
        <w:tc>
          <w:tcPr>
            <w:cnfStyle w:val="001000000000"/>
            <w:tcW w:w="1980" w:type="dxa"/>
            <w:vMerge/>
            <w:shd w:val="clear" w:color="auto" w:fill="DBE5F1" w:themeFill="accent1" w:themeFillTint="33"/>
            <w:noWrap/>
            <w:vAlign w:val="center"/>
            <w:hideMark/>
          </w:tcPr>
          <w:p w:rsidR="0059227B" w:rsidRDefault="0059227B" w:rsidP="0059227B">
            <w:pPr>
              <w:rPr>
                <w:rFonts w:ascii="Calibri" w:eastAsia="Times New Roman" w:hAnsi="Calibri" w:cs="Times New Roman"/>
              </w:rPr>
            </w:pPr>
          </w:p>
        </w:tc>
        <w:tc>
          <w:tcPr>
            <w:tcW w:w="900" w:type="dxa"/>
            <w:vMerge/>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p>
        </w:tc>
        <w:tc>
          <w:tcPr>
            <w:tcW w:w="1260" w:type="dxa"/>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1</w:t>
            </w:r>
            <w:r w:rsidRPr="00435079">
              <w:rPr>
                <w:rFonts w:ascii="Calibri" w:eastAsia="Times New Roman" w:hAnsi="Calibri" w:cs="Times New Roman"/>
              </w:rPr>
              <w:t>]</w:t>
            </w:r>
          </w:p>
        </w:tc>
        <w:tc>
          <w:tcPr>
            <w:tcW w:w="5580" w:type="dxa"/>
            <w:gridSpan w:val="3"/>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Write ‘1’ to enable the FMC TDC mezzanine #2 interrupt</w:t>
            </w:r>
          </w:p>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Write ‘0’ has no effect</w:t>
            </w:r>
          </w:p>
        </w:tc>
        <w:tc>
          <w:tcPr>
            <w:tcW w:w="990" w:type="dxa"/>
            <w:vMerge/>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rPr>
            </w:pPr>
          </w:p>
        </w:tc>
      </w:tr>
      <w:tr w:rsidR="0059227B" w:rsidRPr="00435079" w:rsidTr="0059227B">
        <w:trPr>
          <w:trHeight w:val="193"/>
          <w:jc w:val="center"/>
        </w:trPr>
        <w:tc>
          <w:tcPr>
            <w:cnfStyle w:val="001000000000"/>
            <w:tcW w:w="1980" w:type="dxa"/>
            <w:vMerge/>
            <w:shd w:val="clear" w:color="auto" w:fill="DBE5F1" w:themeFill="accent1" w:themeFillTint="33"/>
            <w:noWrap/>
            <w:vAlign w:val="center"/>
            <w:hideMark/>
          </w:tcPr>
          <w:p w:rsidR="0059227B" w:rsidRDefault="0059227B" w:rsidP="0059227B">
            <w:pPr>
              <w:rPr>
                <w:rFonts w:ascii="Calibri" w:eastAsia="Times New Roman" w:hAnsi="Calibri" w:cs="Times New Roman"/>
              </w:rPr>
            </w:pPr>
          </w:p>
        </w:tc>
        <w:tc>
          <w:tcPr>
            <w:tcW w:w="900" w:type="dxa"/>
            <w:vMerge/>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p>
        </w:tc>
        <w:tc>
          <w:tcPr>
            <w:tcW w:w="1260" w:type="dxa"/>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Pr>
                <w:rFonts w:ascii="Calibri" w:eastAsia="Times New Roman" w:hAnsi="Calibri" w:cs="Times New Roman"/>
              </w:rPr>
              <w:t>[bits 31..2]</w:t>
            </w:r>
          </w:p>
        </w:tc>
        <w:tc>
          <w:tcPr>
            <w:tcW w:w="5580" w:type="dxa"/>
            <w:gridSpan w:val="3"/>
            <w:shd w:val="clear" w:color="auto" w:fill="DBE5F1" w:themeFill="accent1" w:themeFillTint="33"/>
            <w:vAlign w:val="center"/>
          </w:tcPr>
          <w:p w:rsidR="0059227B" w:rsidRPr="00435079" w:rsidRDefault="0059227B" w:rsidP="0059227B">
            <w:pPr>
              <w:keepNext/>
              <w:spacing w:after="60"/>
              <w:cnfStyle w:val="000000000000"/>
              <w:rPr>
                <w:rFonts w:ascii="Calibri" w:eastAsia="Times New Roman" w:hAnsi="Calibri" w:cs="Times New Roman"/>
              </w:rPr>
            </w:pPr>
            <w:r>
              <w:rPr>
                <w:rFonts w:ascii="Calibri" w:eastAsia="Times New Roman" w:hAnsi="Calibri" w:cs="Times New Roman"/>
              </w:rPr>
              <w:t>Not used</w:t>
            </w:r>
          </w:p>
        </w:tc>
        <w:tc>
          <w:tcPr>
            <w:tcW w:w="990" w:type="dxa"/>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p>
        </w:tc>
      </w:tr>
      <w:tr w:rsidR="0059227B" w:rsidRPr="00435079" w:rsidTr="0059227B">
        <w:trPr>
          <w:cnfStyle w:val="000000100000"/>
          <w:trHeight w:val="194"/>
          <w:jc w:val="center"/>
        </w:trPr>
        <w:tc>
          <w:tcPr>
            <w:cnfStyle w:val="001000000000"/>
            <w:tcW w:w="1980" w:type="dxa"/>
            <w:vMerge w:val="restart"/>
            <w:shd w:val="clear" w:color="auto" w:fill="FFFFFF" w:themeFill="background1"/>
            <w:noWrap/>
            <w:vAlign w:val="center"/>
            <w:hideMark/>
          </w:tcPr>
          <w:p w:rsidR="0059227B" w:rsidRDefault="0059227B" w:rsidP="0059227B">
            <w:pPr>
              <w:rPr>
                <w:rFonts w:ascii="Calibri" w:eastAsia="Times New Roman" w:hAnsi="Calibri" w:cs="Times New Roman"/>
              </w:rPr>
            </w:pPr>
            <w:r>
              <w:rPr>
                <w:rFonts w:ascii="Calibri" w:eastAsia="Times New Roman" w:hAnsi="Calibri" w:cs="Times New Roman"/>
              </w:rPr>
              <w:t>IDR</w:t>
            </w:r>
          </w:p>
          <w:p w:rsidR="0059227B" w:rsidRPr="00907D07" w:rsidRDefault="0059227B" w:rsidP="0059227B">
            <w:pPr>
              <w:rPr>
                <w:rFonts w:ascii="Calibri" w:eastAsia="Times New Roman" w:hAnsi="Calibri" w:cs="Times New Roman"/>
                <w:b w:val="0"/>
                <w:sz w:val="20"/>
                <w:szCs w:val="20"/>
              </w:rPr>
            </w:pPr>
            <w:r>
              <w:rPr>
                <w:rFonts w:ascii="Calibri" w:eastAsia="Times New Roman" w:hAnsi="Calibri" w:cs="Times New Roman"/>
                <w:b w:val="0"/>
                <w:sz w:val="20"/>
                <w:szCs w:val="20"/>
              </w:rPr>
              <w:t>Irq</w:t>
            </w:r>
            <w:r w:rsidRPr="00907D07">
              <w:rPr>
                <w:rFonts w:ascii="Calibri" w:eastAsia="Times New Roman" w:hAnsi="Calibri" w:cs="Times New Roman"/>
                <w:b w:val="0"/>
                <w:sz w:val="20"/>
                <w:szCs w:val="20"/>
              </w:rPr>
              <w:t xml:space="preserve"> Disable</w:t>
            </w:r>
            <w:r>
              <w:rPr>
                <w:rFonts w:ascii="Calibri" w:eastAsia="Times New Roman" w:hAnsi="Calibri" w:cs="Times New Roman"/>
                <w:b w:val="0"/>
                <w:sz w:val="20"/>
                <w:szCs w:val="20"/>
              </w:rPr>
              <w:t xml:space="preserve"> Reg</w:t>
            </w:r>
          </w:p>
        </w:tc>
        <w:tc>
          <w:tcPr>
            <w:tcW w:w="900" w:type="dxa"/>
            <w:vMerge w:val="restart"/>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W</w:t>
            </w:r>
          </w:p>
        </w:tc>
        <w:tc>
          <w:tcPr>
            <w:tcW w:w="126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5580" w:type="dxa"/>
            <w:gridSpan w:val="3"/>
            <w:shd w:val="clear" w:color="auto" w:fill="FFFFFF" w:themeFill="background1"/>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Write ‘1’ to disable the FMC TDC mezzanine #1 interrupt</w:t>
            </w:r>
          </w:p>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Write ‘0’ has no effect</w:t>
            </w:r>
          </w:p>
        </w:tc>
        <w:tc>
          <w:tcPr>
            <w:tcW w:w="990" w:type="dxa"/>
            <w:vMerge w:val="restart"/>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sidRPr="00435079">
              <w:rPr>
                <w:rFonts w:ascii="Calibri" w:eastAsia="Times New Roman" w:hAnsi="Calibri" w:cs="Times New Roman"/>
              </w:rPr>
              <w:t>0x</w:t>
            </w:r>
            <w:r>
              <w:rPr>
                <w:rFonts w:ascii="Calibri" w:eastAsia="Times New Roman" w:hAnsi="Calibri" w:cs="Times New Roman"/>
              </w:rPr>
              <w:t>300</w:t>
            </w:r>
            <w:r w:rsidRPr="00435079">
              <w:rPr>
                <w:rFonts w:ascii="Calibri" w:eastAsia="Times New Roman" w:hAnsi="Calibri" w:cs="Times New Roman"/>
              </w:rPr>
              <w:t>0</w:t>
            </w:r>
            <w:r>
              <w:rPr>
                <w:rFonts w:ascii="Calibri" w:eastAsia="Times New Roman" w:hAnsi="Calibri" w:cs="Times New Roman"/>
              </w:rPr>
              <w:t>C</w:t>
            </w:r>
          </w:p>
        </w:tc>
      </w:tr>
      <w:tr w:rsidR="0059227B" w:rsidRPr="00435079" w:rsidTr="0059227B">
        <w:trPr>
          <w:trHeight w:val="193"/>
          <w:jc w:val="center"/>
        </w:trPr>
        <w:tc>
          <w:tcPr>
            <w:cnfStyle w:val="001000000000"/>
            <w:tcW w:w="1980" w:type="dxa"/>
            <w:vMerge/>
            <w:shd w:val="clear" w:color="auto" w:fill="FFFFFF" w:themeFill="background1"/>
            <w:noWrap/>
            <w:vAlign w:val="center"/>
            <w:hideMark/>
          </w:tcPr>
          <w:p w:rsidR="0059227B" w:rsidRDefault="0059227B" w:rsidP="0059227B">
            <w:pPr>
              <w:rPr>
                <w:rFonts w:ascii="Calibri" w:eastAsia="Times New Roman" w:hAnsi="Calibri" w:cs="Times New Roman"/>
              </w:rPr>
            </w:pPr>
          </w:p>
        </w:tc>
        <w:tc>
          <w:tcPr>
            <w:tcW w:w="900" w:type="dxa"/>
            <w:vMerge/>
            <w:shd w:val="clear" w:color="auto" w:fill="FFFFFF" w:themeFill="background1"/>
            <w:vAlign w:val="center"/>
          </w:tcPr>
          <w:p w:rsidR="0059227B" w:rsidRDefault="0059227B" w:rsidP="0059227B">
            <w:pPr>
              <w:cnfStyle w:val="000000000000"/>
              <w:rPr>
                <w:rFonts w:ascii="Calibri" w:eastAsia="Times New Roman" w:hAnsi="Calibri" w:cs="Times New Roman"/>
              </w:rPr>
            </w:pPr>
          </w:p>
        </w:tc>
        <w:tc>
          <w:tcPr>
            <w:tcW w:w="1260" w:type="dxa"/>
            <w:shd w:val="clear" w:color="auto" w:fill="FFFFFF" w:themeFill="background1"/>
            <w:vAlign w:val="center"/>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1</w:t>
            </w:r>
            <w:r w:rsidRPr="00435079">
              <w:rPr>
                <w:rFonts w:ascii="Calibri" w:eastAsia="Times New Roman" w:hAnsi="Calibri" w:cs="Times New Roman"/>
              </w:rPr>
              <w:t>]</w:t>
            </w:r>
          </w:p>
        </w:tc>
        <w:tc>
          <w:tcPr>
            <w:tcW w:w="5580" w:type="dxa"/>
            <w:gridSpan w:val="3"/>
            <w:shd w:val="clear" w:color="auto" w:fill="FFFFFF" w:themeFill="background1"/>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Write ‘1’ to disable the FMC TDC mezzanine #2 interrupt</w:t>
            </w:r>
          </w:p>
          <w:p w:rsidR="0059227B" w:rsidRPr="00435079" w:rsidRDefault="0059227B" w:rsidP="0059227B">
            <w:pPr>
              <w:cnfStyle w:val="000000000000"/>
              <w:rPr>
                <w:rFonts w:ascii="Calibri" w:eastAsia="Times New Roman" w:hAnsi="Calibri" w:cs="Times New Roman"/>
              </w:rPr>
            </w:pPr>
            <w:r>
              <w:rPr>
                <w:rFonts w:ascii="Calibri" w:eastAsia="Times New Roman" w:hAnsi="Calibri" w:cs="Times New Roman"/>
              </w:rPr>
              <w:t>Write ‘0’ has no effect</w:t>
            </w:r>
          </w:p>
        </w:tc>
        <w:tc>
          <w:tcPr>
            <w:tcW w:w="990" w:type="dxa"/>
            <w:vMerge/>
            <w:shd w:val="clear" w:color="auto" w:fill="FFFFFF" w:themeFill="background1"/>
            <w:vAlign w:val="center"/>
          </w:tcPr>
          <w:p w:rsidR="0059227B" w:rsidRPr="00435079" w:rsidRDefault="0059227B" w:rsidP="0059227B">
            <w:pPr>
              <w:cnfStyle w:val="000000000000"/>
              <w:rPr>
                <w:rFonts w:ascii="Calibri" w:eastAsia="Times New Roman" w:hAnsi="Calibri" w:cs="Times New Roman"/>
              </w:rPr>
            </w:pPr>
          </w:p>
        </w:tc>
      </w:tr>
      <w:tr w:rsidR="0059227B" w:rsidRPr="00435079" w:rsidTr="0059227B">
        <w:trPr>
          <w:cnfStyle w:val="000000100000"/>
          <w:trHeight w:val="193"/>
          <w:jc w:val="center"/>
        </w:trPr>
        <w:tc>
          <w:tcPr>
            <w:cnfStyle w:val="001000000000"/>
            <w:tcW w:w="1980" w:type="dxa"/>
            <w:vMerge/>
            <w:shd w:val="clear" w:color="auto" w:fill="FFFFFF" w:themeFill="background1"/>
            <w:noWrap/>
            <w:vAlign w:val="center"/>
            <w:hideMark/>
          </w:tcPr>
          <w:p w:rsidR="0059227B" w:rsidRDefault="0059227B" w:rsidP="0059227B">
            <w:pPr>
              <w:rPr>
                <w:rFonts w:ascii="Calibri" w:eastAsia="Times New Roman" w:hAnsi="Calibri" w:cs="Times New Roman"/>
              </w:rPr>
            </w:pPr>
          </w:p>
        </w:tc>
        <w:tc>
          <w:tcPr>
            <w:tcW w:w="900" w:type="dxa"/>
            <w:vMerge/>
            <w:shd w:val="clear" w:color="auto" w:fill="FFFFFF" w:themeFill="background1"/>
            <w:vAlign w:val="center"/>
          </w:tcPr>
          <w:p w:rsidR="0059227B" w:rsidRDefault="0059227B" w:rsidP="0059227B">
            <w:pPr>
              <w:cnfStyle w:val="000000100000"/>
              <w:rPr>
                <w:rFonts w:ascii="Calibri" w:eastAsia="Times New Roman" w:hAnsi="Calibri" w:cs="Times New Roman"/>
              </w:rPr>
            </w:pPr>
          </w:p>
        </w:tc>
        <w:tc>
          <w:tcPr>
            <w:tcW w:w="126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[bits 31..2]</w:t>
            </w:r>
          </w:p>
        </w:tc>
        <w:tc>
          <w:tcPr>
            <w:tcW w:w="5580" w:type="dxa"/>
            <w:gridSpan w:val="3"/>
            <w:shd w:val="clear" w:color="auto" w:fill="FFFFFF" w:themeFill="background1"/>
            <w:vAlign w:val="center"/>
          </w:tcPr>
          <w:p w:rsidR="0059227B" w:rsidRPr="00435079" w:rsidRDefault="0059227B" w:rsidP="0059227B">
            <w:pPr>
              <w:keepNext/>
              <w:spacing w:after="60"/>
              <w:cnfStyle w:val="000000100000"/>
              <w:rPr>
                <w:rFonts w:ascii="Calibri" w:eastAsia="Times New Roman" w:hAnsi="Calibri" w:cs="Times New Roman"/>
              </w:rPr>
            </w:pPr>
            <w:r>
              <w:rPr>
                <w:rFonts w:ascii="Calibri" w:eastAsia="Times New Roman" w:hAnsi="Calibri" w:cs="Times New Roman"/>
              </w:rPr>
              <w:t>Not used</w:t>
            </w:r>
          </w:p>
        </w:tc>
        <w:tc>
          <w:tcPr>
            <w:tcW w:w="99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p>
        </w:tc>
      </w:tr>
      <w:tr w:rsidR="0059227B" w:rsidRPr="00435079" w:rsidTr="0059227B">
        <w:trPr>
          <w:trHeight w:val="194"/>
          <w:jc w:val="center"/>
        </w:trPr>
        <w:tc>
          <w:tcPr>
            <w:cnfStyle w:val="001000000000"/>
            <w:tcW w:w="1980" w:type="dxa"/>
            <w:vMerge w:val="restart"/>
            <w:shd w:val="clear" w:color="auto" w:fill="DBE5F1" w:themeFill="accent1" w:themeFillTint="33"/>
            <w:noWrap/>
            <w:vAlign w:val="center"/>
            <w:hideMark/>
          </w:tcPr>
          <w:p w:rsidR="0059227B" w:rsidRDefault="0059227B" w:rsidP="0059227B">
            <w:pPr>
              <w:rPr>
                <w:rFonts w:ascii="Calibri" w:eastAsia="Times New Roman" w:hAnsi="Calibri" w:cs="Times New Roman"/>
                <w:b w:val="0"/>
              </w:rPr>
            </w:pPr>
            <w:r>
              <w:rPr>
                <w:rFonts w:ascii="Calibri" w:eastAsia="Times New Roman" w:hAnsi="Calibri" w:cs="Times New Roman"/>
              </w:rPr>
              <w:t>IMR</w:t>
            </w:r>
          </w:p>
          <w:p w:rsidR="0059227B" w:rsidRPr="00907D07" w:rsidRDefault="0059227B" w:rsidP="0059227B">
            <w:pPr>
              <w:rPr>
                <w:rFonts w:ascii="Calibri" w:eastAsia="Times New Roman" w:hAnsi="Calibri" w:cs="Times New Roman"/>
                <w:b w:val="0"/>
                <w:sz w:val="20"/>
                <w:szCs w:val="20"/>
              </w:rPr>
            </w:pPr>
            <w:r>
              <w:rPr>
                <w:rFonts w:ascii="Calibri" w:eastAsia="Times New Roman" w:hAnsi="Calibri" w:cs="Times New Roman"/>
                <w:b w:val="0"/>
                <w:sz w:val="20"/>
                <w:szCs w:val="20"/>
              </w:rPr>
              <w:t>Irq</w:t>
            </w:r>
            <w:r w:rsidRPr="00907D07">
              <w:rPr>
                <w:rFonts w:ascii="Calibri" w:eastAsia="Times New Roman" w:hAnsi="Calibri" w:cs="Times New Roman"/>
                <w:b w:val="0"/>
                <w:sz w:val="20"/>
                <w:szCs w:val="20"/>
              </w:rPr>
              <w:t xml:space="preserve"> Mask</w:t>
            </w:r>
          </w:p>
        </w:tc>
        <w:tc>
          <w:tcPr>
            <w:tcW w:w="900" w:type="dxa"/>
            <w:vMerge w:val="restart"/>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Pr>
                <w:rFonts w:ascii="Calibri" w:eastAsia="Times New Roman" w:hAnsi="Calibri" w:cs="Times New Roman"/>
              </w:rPr>
              <w:t>R</w:t>
            </w:r>
          </w:p>
        </w:tc>
        <w:tc>
          <w:tcPr>
            <w:tcW w:w="1260" w:type="dxa"/>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 xml:space="preserve">bit </w:t>
            </w:r>
            <w:r w:rsidRPr="00435079">
              <w:rPr>
                <w:rFonts w:ascii="Calibri" w:eastAsia="Times New Roman" w:hAnsi="Calibri" w:cs="Times New Roman"/>
              </w:rPr>
              <w:t>0]</w:t>
            </w:r>
          </w:p>
        </w:tc>
        <w:tc>
          <w:tcPr>
            <w:tcW w:w="5580" w:type="dxa"/>
            <w:gridSpan w:val="3"/>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Read ‘1’ means FMC TDC mezzanine #1 interrupt is enabled</w:t>
            </w:r>
          </w:p>
          <w:p w:rsidR="0059227B" w:rsidRPr="00435079" w:rsidRDefault="0059227B" w:rsidP="0059227B">
            <w:pPr>
              <w:cnfStyle w:val="000000000000"/>
              <w:rPr>
                <w:rFonts w:ascii="Calibri" w:eastAsia="Times New Roman" w:hAnsi="Calibri" w:cs="Times New Roman"/>
              </w:rPr>
            </w:pPr>
            <w:r>
              <w:rPr>
                <w:rFonts w:ascii="Calibri" w:eastAsia="Times New Roman" w:hAnsi="Calibri" w:cs="Times New Roman"/>
              </w:rPr>
              <w:t>Read ‘0’ means FMC TDC mezzanine #1 interrupt is disabled</w:t>
            </w:r>
          </w:p>
        </w:tc>
        <w:tc>
          <w:tcPr>
            <w:tcW w:w="990" w:type="dxa"/>
            <w:vMerge w:val="restart"/>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sidRPr="00435079">
              <w:rPr>
                <w:rFonts w:ascii="Calibri" w:eastAsia="Times New Roman" w:hAnsi="Calibri" w:cs="Times New Roman"/>
              </w:rPr>
              <w:t>0x</w:t>
            </w:r>
            <w:r>
              <w:rPr>
                <w:rFonts w:ascii="Calibri" w:eastAsia="Times New Roman" w:hAnsi="Calibri" w:cs="Times New Roman"/>
              </w:rPr>
              <w:t>30010</w:t>
            </w:r>
          </w:p>
        </w:tc>
      </w:tr>
      <w:tr w:rsidR="0059227B" w:rsidRPr="00435079" w:rsidTr="0059227B">
        <w:trPr>
          <w:cnfStyle w:val="000000100000"/>
          <w:trHeight w:val="194"/>
          <w:jc w:val="center"/>
        </w:trPr>
        <w:tc>
          <w:tcPr>
            <w:cnfStyle w:val="001000000000"/>
            <w:tcW w:w="1980" w:type="dxa"/>
            <w:vMerge/>
            <w:shd w:val="clear" w:color="auto" w:fill="DBE5F1" w:themeFill="accent1" w:themeFillTint="33"/>
            <w:noWrap/>
            <w:vAlign w:val="center"/>
            <w:hideMark/>
          </w:tcPr>
          <w:p w:rsidR="0059227B" w:rsidRDefault="0059227B" w:rsidP="0059227B">
            <w:pPr>
              <w:rPr>
                <w:rFonts w:ascii="Calibri" w:eastAsia="Times New Roman" w:hAnsi="Calibri" w:cs="Times New Roman"/>
              </w:rPr>
            </w:pPr>
          </w:p>
        </w:tc>
        <w:tc>
          <w:tcPr>
            <w:tcW w:w="900" w:type="dxa"/>
            <w:vMerge/>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p>
        </w:tc>
        <w:tc>
          <w:tcPr>
            <w:tcW w:w="1260" w:type="dxa"/>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rPr>
            </w:pPr>
            <w:r w:rsidRPr="00435079">
              <w:rPr>
                <w:rFonts w:ascii="Calibri" w:eastAsia="Times New Roman" w:hAnsi="Calibri" w:cs="Times New Roman"/>
              </w:rPr>
              <w:t>[</w:t>
            </w:r>
            <w:r>
              <w:rPr>
                <w:rFonts w:ascii="Calibri" w:eastAsia="Times New Roman" w:hAnsi="Calibri" w:cs="Times New Roman"/>
              </w:rPr>
              <w:t>bit 1</w:t>
            </w:r>
            <w:r w:rsidRPr="00435079">
              <w:rPr>
                <w:rFonts w:ascii="Calibri" w:eastAsia="Times New Roman" w:hAnsi="Calibri" w:cs="Times New Roman"/>
              </w:rPr>
              <w:t>]</w:t>
            </w:r>
          </w:p>
        </w:tc>
        <w:tc>
          <w:tcPr>
            <w:tcW w:w="5580" w:type="dxa"/>
            <w:gridSpan w:val="3"/>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Read ‘1’ means FMC TDC mezzanine #2 interrupt is enabled</w:t>
            </w:r>
          </w:p>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Read ‘0’ means FMC TDC mezzanine #2 interrupt is disabled</w:t>
            </w:r>
          </w:p>
        </w:tc>
        <w:tc>
          <w:tcPr>
            <w:tcW w:w="990" w:type="dxa"/>
            <w:vMerge/>
            <w:shd w:val="clear" w:color="auto" w:fill="DBE5F1" w:themeFill="accent1" w:themeFillTint="33"/>
            <w:vAlign w:val="center"/>
          </w:tcPr>
          <w:p w:rsidR="0059227B" w:rsidRPr="00435079" w:rsidRDefault="0059227B" w:rsidP="0059227B">
            <w:pPr>
              <w:cnfStyle w:val="000000100000"/>
              <w:rPr>
                <w:rFonts w:ascii="Calibri" w:eastAsia="Times New Roman" w:hAnsi="Calibri" w:cs="Times New Roman"/>
              </w:rPr>
            </w:pPr>
          </w:p>
        </w:tc>
      </w:tr>
      <w:tr w:rsidR="0059227B" w:rsidRPr="00435079" w:rsidTr="0059227B">
        <w:trPr>
          <w:trHeight w:val="193"/>
          <w:jc w:val="center"/>
        </w:trPr>
        <w:tc>
          <w:tcPr>
            <w:cnfStyle w:val="001000000000"/>
            <w:tcW w:w="1980" w:type="dxa"/>
            <w:vMerge/>
            <w:shd w:val="clear" w:color="auto" w:fill="DBE5F1" w:themeFill="accent1" w:themeFillTint="33"/>
            <w:noWrap/>
            <w:vAlign w:val="center"/>
            <w:hideMark/>
          </w:tcPr>
          <w:p w:rsidR="0059227B" w:rsidRDefault="0059227B" w:rsidP="0059227B">
            <w:pPr>
              <w:rPr>
                <w:rFonts w:ascii="Calibri" w:eastAsia="Times New Roman" w:hAnsi="Calibri" w:cs="Times New Roman"/>
              </w:rPr>
            </w:pPr>
          </w:p>
        </w:tc>
        <w:tc>
          <w:tcPr>
            <w:tcW w:w="900" w:type="dxa"/>
            <w:vMerge/>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p>
        </w:tc>
        <w:tc>
          <w:tcPr>
            <w:tcW w:w="1260" w:type="dxa"/>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r>
              <w:rPr>
                <w:rFonts w:ascii="Calibri" w:eastAsia="Times New Roman" w:hAnsi="Calibri" w:cs="Times New Roman"/>
              </w:rPr>
              <w:t>[bits 31..2]</w:t>
            </w:r>
          </w:p>
        </w:tc>
        <w:tc>
          <w:tcPr>
            <w:tcW w:w="5580" w:type="dxa"/>
            <w:gridSpan w:val="3"/>
            <w:shd w:val="clear" w:color="auto" w:fill="DBE5F1" w:themeFill="accent1" w:themeFillTint="33"/>
            <w:vAlign w:val="center"/>
          </w:tcPr>
          <w:p w:rsidR="0059227B" w:rsidRPr="00435079" w:rsidRDefault="0059227B" w:rsidP="0059227B">
            <w:pPr>
              <w:keepNext/>
              <w:spacing w:after="60"/>
              <w:cnfStyle w:val="000000000000"/>
              <w:rPr>
                <w:rFonts w:ascii="Calibri" w:eastAsia="Times New Roman" w:hAnsi="Calibri" w:cs="Times New Roman"/>
              </w:rPr>
            </w:pPr>
            <w:r>
              <w:rPr>
                <w:rFonts w:ascii="Calibri" w:eastAsia="Times New Roman" w:hAnsi="Calibri" w:cs="Times New Roman"/>
              </w:rPr>
              <w:t>Not used</w:t>
            </w:r>
          </w:p>
        </w:tc>
        <w:tc>
          <w:tcPr>
            <w:tcW w:w="990" w:type="dxa"/>
            <w:vMerge/>
            <w:shd w:val="clear" w:color="auto" w:fill="DBE5F1" w:themeFill="accent1" w:themeFillTint="33"/>
            <w:vAlign w:val="center"/>
          </w:tcPr>
          <w:p w:rsidR="0059227B" w:rsidRPr="00435079" w:rsidRDefault="0059227B" w:rsidP="0059227B">
            <w:pPr>
              <w:cnfStyle w:val="000000000000"/>
              <w:rPr>
                <w:rFonts w:ascii="Calibri" w:eastAsia="Times New Roman" w:hAnsi="Calibri" w:cs="Times New Roman"/>
              </w:rPr>
            </w:pPr>
          </w:p>
        </w:tc>
      </w:tr>
      <w:tr w:rsidR="0059227B" w:rsidRPr="00435079" w:rsidTr="0059227B">
        <w:trPr>
          <w:cnfStyle w:val="000000100000"/>
          <w:trHeight w:val="394"/>
          <w:jc w:val="center"/>
        </w:trPr>
        <w:tc>
          <w:tcPr>
            <w:cnfStyle w:val="001000000000"/>
            <w:tcW w:w="1980" w:type="dxa"/>
            <w:shd w:val="clear" w:color="auto" w:fill="FFFFFF" w:themeFill="background1"/>
            <w:noWrap/>
            <w:vAlign w:val="center"/>
            <w:hideMark/>
          </w:tcPr>
          <w:p w:rsidR="0059227B" w:rsidRDefault="008D190E" w:rsidP="0059227B">
            <w:pPr>
              <w:rPr>
                <w:rFonts w:ascii="Calibri" w:eastAsia="Times New Roman" w:hAnsi="Calibri" w:cs="Times New Roman"/>
              </w:rPr>
            </w:pPr>
            <w:r>
              <w:rPr>
                <w:rFonts w:ascii="Calibri" w:eastAsia="Times New Roman" w:hAnsi="Calibri" w:cs="Times New Roman"/>
              </w:rPr>
              <w:t>VA</w:t>
            </w:r>
            <w:r w:rsidR="0059227B">
              <w:rPr>
                <w:rFonts w:ascii="Calibri" w:eastAsia="Times New Roman" w:hAnsi="Calibri" w:cs="Times New Roman"/>
              </w:rPr>
              <w:t>R</w:t>
            </w:r>
          </w:p>
          <w:p w:rsidR="0059227B" w:rsidRPr="00907D07" w:rsidRDefault="0059227B" w:rsidP="0059227B">
            <w:pPr>
              <w:rPr>
                <w:rFonts w:ascii="Calibri" w:eastAsia="Times New Roman" w:hAnsi="Calibri" w:cs="Times New Roman"/>
                <w:b w:val="0"/>
                <w:sz w:val="20"/>
                <w:szCs w:val="20"/>
              </w:rPr>
            </w:pPr>
            <w:r w:rsidRPr="00907D07">
              <w:rPr>
                <w:rFonts w:ascii="Calibri" w:eastAsia="Times New Roman" w:hAnsi="Calibri" w:cs="Times New Roman"/>
                <w:b w:val="0"/>
                <w:sz w:val="20"/>
                <w:szCs w:val="20"/>
              </w:rPr>
              <w:t>Vector Address</w:t>
            </w:r>
            <w:r>
              <w:rPr>
                <w:rFonts w:ascii="Calibri" w:eastAsia="Times New Roman" w:hAnsi="Calibri" w:cs="Times New Roman"/>
                <w:b w:val="0"/>
                <w:sz w:val="20"/>
                <w:szCs w:val="20"/>
              </w:rPr>
              <w:t xml:space="preserve"> reg</w:t>
            </w:r>
          </w:p>
        </w:tc>
        <w:tc>
          <w:tcPr>
            <w:tcW w:w="90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R</w:t>
            </w:r>
          </w:p>
        </w:tc>
        <w:tc>
          <w:tcPr>
            <w:tcW w:w="126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[bits 31..0]</w:t>
            </w:r>
          </w:p>
        </w:tc>
        <w:tc>
          <w:tcPr>
            <w:tcW w:w="5580" w:type="dxa"/>
            <w:gridSpan w:val="3"/>
            <w:shd w:val="clear" w:color="auto" w:fill="FFFFFF" w:themeFill="background1"/>
            <w:vAlign w:val="center"/>
          </w:tcPr>
          <w:p w:rsidR="0059227B" w:rsidRPr="00435079" w:rsidRDefault="0059227B" w:rsidP="0059227B">
            <w:pPr>
              <w:keepNext/>
              <w:spacing w:after="60"/>
              <w:cnfStyle w:val="000000100000"/>
              <w:rPr>
                <w:rFonts w:ascii="Calibri" w:eastAsia="Times New Roman" w:hAnsi="Calibri" w:cs="Times New Roman"/>
              </w:rPr>
            </w:pPr>
            <w:r>
              <w:rPr>
                <w:rFonts w:ascii="Calibri" w:eastAsia="Times New Roman" w:hAnsi="Calibri" w:cs="Times New Roman"/>
              </w:rPr>
              <w:t>Address of the pending interrupt vector, read from the IVT_RAM</w:t>
            </w:r>
          </w:p>
        </w:tc>
        <w:tc>
          <w:tcPr>
            <w:tcW w:w="990" w:type="dxa"/>
            <w:shd w:val="clear" w:color="auto" w:fill="FFFFFF" w:themeFill="background1"/>
            <w:vAlign w:val="center"/>
          </w:tcPr>
          <w:p w:rsidR="0059227B" w:rsidRPr="00435079" w:rsidRDefault="0059227B" w:rsidP="0059227B">
            <w:pPr>
              <w:cnfStyle w:val="000000100000"/>
              <w:rPr>
                <w:rFonts w:ascii="Calibri" w:eastAsia="Times New Roman" w:hAnsi="Calibri" w:cs="Times New Roman"/>
              </w:rPr>
            </w:pPr>
            <w:r>
              <w:rPr>
                <w:rFonts w:ascii="Calibri" w:eastAsia="Times New Roman" w:hAnsi="Calibri" w:cs="Times New Roman"/>
              </w:rPr>
              <w:t>0x30014</w:t>
            </w:r>
          </w:p>
        </w:tc>
      </w:tr>
      <w:tr w:rsidR="0059227B" w:rsidRPr="00435079" w:rsidTr="0059227B">
        <w:trPr>
          <w:trHeight w:val="394"/>
          <w:jc w:val="center"/>
        </w:trPr>
        <w:tc>
          <w:tcPr>
            <w:cnfStyle w:val="001000000000"/>
            <w:tcW w:w="1980" w:type="dxa"/>
            <w:shd w:val="clear" w:color="auto" w:fill="DBE5F1" w:themeFill="accent1" w:themeFillTint="33"/>
            <w:noWrap/>
            <w:vAlign w:val="center"/>
            <w:hideMark/>
          </w:tcPr>
          <w:p w:rsidR="0059227B" w:rsidRDefault="0059227B" w:rsidP="0059227B">
            <w:pPr>
              <w:rPr>
                <w:rFonts w:ascii="Calibri" w:eastAsia="Times New Roman" w:hAnsi="Calibri" w:cs="Times New Roman"/>
              </w:rPr>
            </w:pPr>
            <w:r>
              <w:rPr>
                <w:rFonts w:ascii="Calibri" w:eastAsia="Times New Roman" w:hAnsi="Calibri" w:cs="Times New Roman"/>
              </w:rPr>
              <w:t>SWIR</w:t>
            </w:r>
          </w:p>
          <w:p w:rsidR="0059227B" w:rsidRPr="00907D07" w:rsidRDefault="0059227B" w:rsidP="0059227B">
            <w:pPr>
              <w:rPr>
                <w:rFonts w:ascii="Calibri" w:eastAsia="Times New Roman" w:hAnsi="Calibri" w:cs="Times New Roman"/>
                <w:sz w:val="20"/>
                <w:szCs w:val="20"/>
              </w:rPr>
            </w:pPr>
            <w:r w:rsidRPr="00907D07">
              <w:rPr>
                <w:rFonts w:ascii="Calibri" w:eastAsia="Times New Roman" w:hAnsi="Calibri" w:cs="Times New Roman"/>
                <w:b w:val="0"/>
                <w:sz w:val="20"/>
                <w:szCs w:val="20"/>
              </w:rPr>
              <w:t>Software I</w:t>
            </w:r>
            <w:r>
              <w:rPr>
                <w:rFonts w:ascii="Calibri" w:eastAsia="Times New Roman" w:hAnsi="Calibri" w:cs="Times New Roman"/>
                <w:b w:val="0"/>
                <w:sz w:val="20"/>
                <w:szCs w:val="20"/>
              </w:rPr>
              <w:t>rq Reg</w:t>
            </w:r>
          </w:p>
        </w:tc>
        <w:tc>
          <w:tcPr>
            <w:tcW w:w="900" w:type="dxa"/>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W</w:t>
            </w:r>
          </w:p>
        </w:tc>
        <w:tc>
          <w:tcPr>
            <w:tcW w:w="1260" w:type="dxa"/>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[bits 31..0]</w:t>
            </w:r>
          </w:p>
        </w:tc>
        <w:tc>
          <w:tcPr>
            <w:tcW w:w="5580" w:type="dxa"/>
            <w:gridSpan w:val="3"/>
            <w:shd w:val="clear" w:color="auto" w:fill="DBE5F1" w:themeFill="accent1" w:themeFillTint="33"/>
            <w:vAlign w:val="center"/>
          </w:tcPr>
          <w:p w:rsidR="0059227B" w:rsidRDefault="0059227B" w:rsidP="0059227B">
            <w:pPr>
              <w:keepNext/>
              <w:spacing w:after="60"/>
              <w:cnfStyle w:val="000000000000"/>
              <w:rPr>
                <w:rFonts w:ascii="Calibri" w:eastAsia="Times New Roman" w:hAnsi="Calibri" w:cs="Times New Roman"/>
              </w:rPr>
            </w:pPr>
            <w:r>
              <w:rPr>
                <w:rFonts w:ascii="Calibri" w:eastAsia="Times New Roman" w:hAnsi="Calibri" w:cs="Times New Roman"/>
              </w:rPr>
              <w:t xml:space="preserve">Writing ‘1’ to one of the bits causes a software emulation of the respective interrupt. </w:t>
            </w:r>
          </w:p>
        </w:tc>
        <w:tc>
          <w:tcPr>
            <w:tcW w:w="990" w:type="dxa"/>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0x30018</w:t>
            </w:r>
          </w:p>
        </w:tc>
      </w:tr>
      <w:tr w:rsidR="0059227B" w:rsidRPr="00435079" w:rsidTr="0059227B">
        <w:trPr>
          <w:cnfStyle w:val="000000100000"/>
          <w:trHeight w:val="215"/>
          <w:jc w:val="center"/>
        </w:trPr>
        <w:tc>
          <w:tcPr>
            <w:cnfStyle w:val="001000000000"/>
            <w:tcW w:w="1980" w:type="dxa"/>
            <w:vMerge w:val="restart"/>
            <w:shd w:val="clear" w:color="auto" w:fill="FFFFFF" w:themeFill="background1"/>
            <w:noWrap/>
            <w:vAlign w:val="center"/>
            <w:hideMark/>
          </w:tcPr>
          <w:p w:rsidR="0059227B" w:rsidRDefault="0059227B" w:rsidP="0059227B">
            <w:pPr>
              <w:rPr>
                <w:rFonts w:ascii="Calibri" w:eastAsia="Times New Roman" w:hAnsi="Calibri" w:cs="Times New Roman"/>
              </w:rPr>
            </w:pPr>
            <w:r>
              <w:rPr>
                <w:rFonts w:ascii="Calibri" w:eastAsia="Times New Roman" w:hAnsi="Calibri" w:cs="Times New Roman"/>
              </w:rPr>
              <w:t>EOIR</w:t>
            </w:r>
          </w:p>
          <w:p w:rsidR="0059227B" w:rsidRPr="00907D07" w:rsidRDefault="0059227B" w:rsidP="0059227B">
            <w:pPr>
              <w:rPr>
                <w:rFonts w:ascii="Calibri" w:eastAsia="Times New Roman" w:hAnsi="Calibri" w:cs="Times New Roman"/>
                <w:sz w:val="20"/>
                <w:szCs w:val="20"/>
              </w:rPr>
            </w:pPr>
            <w:r w:rsidRPr="00907D07">
              <w:rPr>
                <w:rFonts w:ascii="Calibri" w:eastAsia="Times New Roman" w:hAnsi="Calibri" w:cs="Times New Roman"/>
                <w:b w:val="0"/>
                <w:sz w:val="20"/>
                <w:szCs w:val="20"/>
              </w:rPr>
              <w:t>End Of I</w:t>
            </w:r>
            <w:r>
              <w:rPr>
                <w:rFonts w:ascii="Calibri" w:eastAsia="Times New Roman" w:hAnsi="Calibri" w:cs="Times New Roman"/>
                <w:b w:val="0"/>
                <w:sz w:val="20"/>
                <w:szCs w:val="20"/>
              </w:rPr>
              <w:t>rq</w:t>
            </w:r>
            <w:r w:rsidRPr="00907D07">
              <w:rPr>
                <w:rFonts w:ascii="Calibri" w:eastAsia="Times New Roman" w:hAnsi="Calibri" w:cs="Times New Roman"/>
                <w:b w:val="0"/>
                <w:sz w:val="20"/>
                <w:szCs w:val="20"/>
              </w:rPr>
              <w:t xml:space="preserve"> Ack</w:t>
            </w:r>
            <w:r>
              <w:rPr>
                <w:rFonts w:ascii="Calibri" w:eastAsia="Times New Roman" w:hAnsi="Calibri" w:cs="Times New Roman"/>
                <w:b w:val="0"/>
                <w:sz w:val="20"/>
                <w:szCs w:val="20"/>
              </w:rPr>
              <w:t xml:space="preserve"> Reg</w:t>
            </w:r>
          </w:p>
        </w:tc>
        <w:tc>
          <w:tcPr>
            <w:tcW w:w="900" w:type="dxa"/>
            <w:vMerge w:val="restart"/>
            <w:shd w:val="clear" w:color="auto" w:fill="FFFFFF" w:themeFill="background1"/>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W</w:t>
            </w:r>
          </w:p>
        </w:tc>
        <w:tc>
          <w:tcPr>
            <w:tcW w:w="1260" w:type="dxa"/>
            <w:shd w:val="clear" w:color="auto" w:fill="FFFFFF" w:themeFill="background1"/>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[bit 0]</w:t>
            </w:r>
          </w:p>
        </w:tc>
        <w:tc>
          <w:tcPr>
            <w:tcW w:w="5580" w:type="dxa"/>
            <w:gridSpan w:val="3"/>
            <w:shd w:val="clear" w:color="auto" w:fill="FFFFFF" w:themeFill="background1"/>
            <w:vAlign w:val="center"/>
          </w:tcPr>
          <w:p w:rsidR="0059227B" w:rsidRDefault="0059227B" w:rsidP="0059227B">
            <w:pPr>
              <w:keepNext/>
              <w:spacing w:after="60"/>
              <w:cnfStyle w:val="000000100000"/>
              <w:rPr>
                <w:rFonts w:ascii="Calibri" w:eastAsia="Times New Roman" w:hAnsi="Calibri" w:cs="Times New Roman"/>
              </w:rPr>
            </w:pPr>
            <w:r>
              <w:rPr>
                <w:rFonts w:ascii="Calibri" w:eastAsia="Times New Roman" w:hAnsi="Calibri" w:cs="Times New Roman"/>
              </w:rPr>
              <w:t>Writing ‘1’ acknowledges an FMC TDC mezzanine #1 pending interrupt</w:t>
            </w:r>
          </w:p>
        </w:tc>
        <w:tc>
          <w:tcPr>
            <w:tcW w:w="990" w:type="dxa"/>
            <w:vMerge w:val="restart"/>
            <w:shd w:val="clear" w:color="auto" w:fill="FFFFFF" w:themeFill="background1"/>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0x3001C</w:t>
            </w:r>
          </w:p>
        </w:tc>
      </w:tr>
      <w:tr w:rsidR="0059227B" w:rsidRPr="00435079" w:rsidTr="0059227B">
        <w:trPr>
          <w:trHeight w:val="215"/>
          <w:jc w:val="center"/>
        </w:trPr>
        <w:tc>
          <w:tcPr>
            <w:cnfStyle w:val="001000000000"/>
            <w:tcW w:w="1980" w:type="dxa"/>
            <w:vMerge/>
            <w:shd w:val="clear" w:color="auto" w:fill="FFFFFF" w:themeFill="background1"/>
            <w:noWrap/>
            <w:vAlign w:val="center"/>
            <w:hideMark/>
          </w:tcPr>
          <w:p w:rsidR="0059227B" w:rsidRDefault="0059227B" w:rsidP="0059227B">
            <w:pPr>
              <w:rPr>
                <w:rFonts w:ascii="Calibri" w:eastAsia="Times New Roman" w:hAnsi="Calibri" w:cs="Times New Roman"/>
              </w:rPr>
            </w:pPr>
          </w:p>
        </w:tc>
        <w:tc>
          <w:tcPr>
            <w:tcW w:w="900" w:type="dxa"/>
            <w:vMerge/>
            <w:shd w:val="clear" w:color="auto" w:fill="FFFFFF" w:themeFill="background1"/>
            <w:vAlign w:val="center"/>
          </w:tcPr>
          <w:p w:rsidR="0059227B" w:rsidRDefault="0059227B" w:rsidP="0059227B">
            <w:pPr>
              <w:cnfStyle w:val="000000000000"/>
              <w:rPr>
                <w:rFonts w:ascii="Calibri" w:eastAsia="Times New Roman" w:hAnsi="Calibri" w:cs="Times New Roman"/>
              </w:rPr>
            </w:pPr>
          </w:p>
        </w:tc>
        <w:tc>
          <w:tcPr>
            <w:tcW w:w="1260" w:type="dxa"/>
            <w:shd w:val="clear" w:color="auto" w:fill="FFFFFF" w:themeFill="background1"/>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[bit 1]</w:t>
            </w:r>
          </w:p>
        </w:tc>
        <w:tc>
          <w:tcPr>
            <w:tcW w:w="5580" w:type="dxa"/>
            <w:gridSpan w:val="3"/>
            <w:shd w:val="clear" w:color="auto" w:fill="FFFFFF" w:themeFill="background1"/>
            <w:vAlign w:val="center"/>
          </w:tcPr>
          <w:p w:rsidR="0059227B" w:rsidRDefault="0059227B" w:rsidP="0059227B">
            <w:pPr>
              <w:keepNext/>
              <w:spacing w:after="60"/>
              <w:cnfStyle w:val="000000000000"/>
              <w:rPr>
                <w:rFonts w:ascii="Calibri" w:eastAsia="Times New Roman" w:hAnsi="Calibri" w:cs="Times New Roman"/>
              </w:rPr>
            </w:pPr>
            <w:r>
              <w:rPr>
                <w:rFonts w:ascii="Calibri" w:eastAsia="Times New Roman" w:hAnsi="Calibri" w:cs="Times New Roman"/>
              </w:rPr>
              <w:t>Writing ‘1’ acknowledges an FMC TDC mezzanine #2 pending interrupt</w:t>
            </w:r>
          </w:p>
        </w:tc>
        <w:tc>
          <w:tcPr>
            <w:tcW w:w="990" w:type="dxa"/>
            <w:vMerge/>
            <w:shd w:val="clear" w:color="auto" w:fill="FFFFFF" w:themeFill="background1"/>
            <w:vAlign w:val="center"/>
          </w:tcPr>
          <w:p w:rsidR="0059227B" w:rsidRDefault="0059227B" w:rsidP="0059227B">
            <w:pPr>
              <w:cnfStyle w:val="000000000000"/>
              <w:rPr>
                <w:rFonts w:ascii="Calibri" w:eastAsia="Times New Roman" w:hAnsi="Calibri" w:cs="Times New Roman"/>
              </w:rPr>
            </w:pPr>
          </w:p>
        </w:tc>
      </w:tr>
      <w:tr w:rsidR="0059227B" w:rsidRPr="00435079" w:rsidTr="0059227B">
        <w:trPr>
          <w:cnfStyle w:val="000000100000"/>
          <w:trHeight w:val="215"/>
          <w:jc w:val="center"/>
        </w:trPr>
        <w:tc>
          <w:tcPr>
            <w:cnfStyle w:val="001000000000"/>
            <w:tcW w:w="1980" w:type="dxa"/>
            <w:vMerge/>
            <w:shd w:val="clear" w:color="auto" w:fill="FFFFFF" w:themeFill="background1"/>
            <w:noWrap/>
            <w:vAlign w:val="center"/>
            <w:hideMark/>
          </w:tcPr>
          <w:p w:rsidR="0059227B" w:rsidRDefault="0059227B" w:rsidP="0059227B">
            <w:pPr>
              <w:rPr>
                <w:rFonts w:ascii="Calibri" w:eastAsia="Times New Roman" w:hAnsi="Calibri" w:cs="Times New Roman"/>
              </w:rPr>
            </w:pPr>
          </w:p>
        </w:tc>
        <w:tc>
          <w:tcPr>
            <w:tcW w:w="900" w:type="dxa"/>
            <w:vMerge/>
            <w:shd w:val="clear" w:color="auto" w:fill="FFFFFF" w:themeFill="background1"/>
            <w:vAlign w:val="center"/>
          </w:tcPr>
          <w:p w:rsidR="0059227B" w:rsidRDefault="0059227B" w:rsidP="0059227B">
            <w:pPr>
              <w:cnfStyle w:val="000000100000"/>
              <w:rPr>
                <w:rFonts w:ascii="Calibri" w:eastAsia="Times New Roman" w:hAnsi="Calibri" w:cs="Times New Roman"/>
              </w:rPr>
            </w:pPr>
          </w:p>
        </w:tc>
        <w:tc>
          <w:tcPr>
            <w:tcW w:w="1260" w:type="dxa"/>
            <w:shd w:val="clear" w:color="auto" w:fill="FFFFFF" w:themeFill="background1"/>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[bits 31..2]</w:t>
            </w:r>
          </w:p>
        </w:tc>
        <w:tc>
          <w:tcPr>
            <w:tcW w:w="5580" w:type="dxa"/>
            <w:gridSpan w:val="3"/>
            <w:shd w:val="clear" w:color="auto" w:fill="FFFFFF" w:themeFill="background1"/>
            <w:vAlign w:val="center"/>
          </w:tcPr>
          <w:p w:rsidR="0059227B" w:rsidRDefault="0059227B" w:rsidP="0059227B">
            <w:pPr>
              <w:keepNext/>
              <w:spacing w:after="60"/>
              <w:cnfStyle w:val="000000100000"/>
              <w:rPr>
                <w:rFonts w:ascii="Calibri" w:eastAsia="Times New Roman" w:hAnsi="Calibri" w:cs="Times New Roman"/>
              </w:rPr>
            </w:pPr>
            <w:r>
              <w:rPr>
                <w:rFonts w:ascii="Calibri" w:eastAsia="Times New Roman" w:hAnsi="Calibri" w:cs="Times New Roman"/>
              </w:rPr>
              <w:t>Not used</w:t>
            </w:r>
          </w:p>
        </w:tc>
        <w:tc>
          <w:tcPr>
            <w:tcW w:w="990" w:type="dxa"/>
            <w:vMerge/>
            <w:shd w:val="clear" w:color="auto" w:fill="FFFFFF" w:themeFill="background1"/>
            <w:vAlign w:val="center"/>
          </w:tcPr>
          <w:p w:rsidR="0059227B" w:rsidRDefault="0059227B" w:rsidP="0059227B">
            <w:pPr>
              <w:cnfStyle w:val="000000100000"/>
              <w:rPr>
                <w:rFonts w:ascii="Calibri" w:eastAsia="Times New Roman" w:hAnsi="Calibri" w:cs="Times New Roman"/>
              </w:rPr>
            </w:pPr>
          </w:p>
        </w:tc>
      </w:tr>
      <w:tr w:rsidR="0059227B" w:rsidTr="0059227B">
        <w:trPr>
          <w:trHeight w:val="468"/>
          <w:jc w:val="center"/>
        </w:trPr>
        <w:tc>
          <w:tcPr>
            <w:cnfStyle w:val="001000000000"/>
            <w:tcW w:w="1980" w:type="dxa"/>
            <w:vMerge w:val="restart"/>
            <w:tcBorders>
              <w:bottom w:val="single" w:sz="8" w:space="0" w:color="auto"/>
            </w:tcBorders>
            <w:shd w:val="clear" w:color="auto" w:fill="DBE5F1" w:themeFill="accent1" w:themeFillTint="33"/>
            <w:noWrap/>
            <w:vAlign w:val="center"/>
            <w:hideMark/>
          </w:tcPr>
          <w:p w:rsidR="0059227B" w:rsidRDefault="0059227B" w:rsidP="0059227B">
            <w:pPr>
              <w:rPr>
                <w:rFonts w:ascii="Calibri" w:eastAsia="Times New Roman" w:hAnsi="Calibri" w:cs="Times New Roman"/>
              </w:rPr>
            </w:pPr>
            <w:r>
              <w:rPr>
                <w:rFonts w:ascii="Calibri" w:eastAsia="Times New Roman" w:hAnsi="Calibri" w:cs="Times New Roman"/>
              </w:rPr>
              <w:t>MEM</w:t>
            </w:r>
          </w:p>
          <w:p w:rsidR="0059227B" w:rsidRPr="007F2393" w:rsidRDefault="0059227B" w:rsidP="0059227B">
            <w:pPr>
              <w:rPr>
                <w:rFonts w:ascii="Calibri" w:eastAsia="Times New Roman" w:hAnsi="Calibri" w:cs="Times New Roman"/>
                <w:b w:val="0"/>
                <w:sz w:val="20"/>
                <w:szCs w:val="20"/>
              </w:rPr>
            </w:pPr>
            <w:r w:rsidRPr="007F2393">
              <w:rPr>
                <w:rFonts w:ascii="Calibri" w:eastAsia="Times New Roman" w:hAnsi="Calibri" w:cs="Times New Roman"/>
                <w:b w:val="0"/>
                <w:sz w:val="20"/>
                <w:szCs w:val="20"/>
              </w:rPr>
              <w:t xml:space="preserve">RAM with </w:t>
            </w:r>
            <w:r>
              <w:rPr>
                <w:rFonts w:ascii="Calibri" w:eastAsia="Times New Roman" w:hAnsi="Calibri" w:cs="Times New Roman"/>
                <w:b w:val="0"/>
                <w:sz w:val="20"/>
                <w:szCs w:val="20"/>
              </w:rPr>
              <w:t xml:space="preserve">Interrupt </w:t>
            </w:r>
            <w:r w:rsidRPr="007F2393">
              <w:rPr>
                <w:rFonts w:ascii="Calibri" w:eastAsia="Times New Roman" w:hAnsi="Calibri" w:cs="Times New Roman"/>
                <w:b w:val="0"/>
                <w:sz w:val="20"/>
                <w:szCs w:val="20"/>
              </w:rPr>
              <w:t>V</w:t>
            </w:r>
            <w:r>
              <w:rPr>
                <w:rFonts w:ascii="Calibri" w:eastAsia="Times New Roman" w:hAnsi="Calibri" w:cs="Times New Roman"/>
                <w:b w:val="0"/>
                <w:sz w:val="20"/>
                <w:szCs w:val="20"/>
              </w:rPr>
              <w:t>ector Table</w:t>
            </w:r>
          </w:p>
        </w:tc>
        <w:tc>
          <w:tcPr>
            <w:tcW w:w="900" w:type="dxa"/>
            <w:vMerge w:val="restart"/>
            <w:tcBorders>
              <w:bottom w:val="single" w:sz="8" w:space="0" w:color="auto"/>
            </w:tcBorders>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R</w:t>
            </w:r>
          </w:p>
        </w:tc>
        <w:tc>
          <w:tcPr>
            <w:tcW w:w="1260" w:type="dxa"/>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[bits 31..0]</w:t>
            </w:r>
          </w:p>
        </w:tc>
        <w:tc>
          <w:tcPr>
            <w:tcW w:w="1080" w:type="dxa"/>
            <w:gridSpan w:val="2"/>
            <w:vMerge w:val="restart"/>
            <w:tcBorders>
              <w:bottom w:val="single" w:sz="8" w:space="0" w:color="auto"/>
            </w:tcBorders>
            <w:shd w:val="clear" w:color="auto" w:fill="DBE5F1" w:themeFill="accent1" w:themeFillTint="33"/>
            <w:vAlign w:val="center"/>
          </w:tcPr>
          <w:p w:rsidR="0059227B" w:rsidRDefault="0059227B" w:rsidP="0059227B">
            <w:pPr>
              <w:keepNext/>
              <w:spacing w:after="60"/>
              <w:cnfStyle w:val="000000000000"/>
              <w:rPr>
                <w:rFonts w:ascii="Calibri" w:eastAsia="Times New Roman" w:hAnsi="Calibri" w:cs="Times New Roman"/>
              </w:rPr>
            </w:pPr>
            <w:r>
              <w:rPr>
                <w:rFonts w:ascii="Calibri" w:eastAsia="Times New Roman" w:hAnsi="Calibri" w:cs="Times New Roman"/>
              </w:rPr>
              <w:t>IVT_RAM</w:t>
            </w:r>
          </w:p>
        </w:tc>
        <w:tc>
          <w:tcPr>
            <w:tcW w:w="4500" w:type="dxa"/>
            <w:shd w:val="clear" w:color="auto" w:fill="DBE5F1" w:themeFill="accent1" w:themeFillTint="33"/>
            <w:vAlign w:val="center"/>
          </w:tcPr>
          <w:p w:rsidR="0059227B" w:rsidRDefault="0059227B" w:rsidP="0059227B">
            <w:pPr>
              <w:keepNext/>
              <w:spacing w:after="60"/>
              <w:cnfStyle w:val="000000000000"/>
              <w:rPr>
                <w:rFonts w:ascii="Calibri" w:eastAsia="Times New Roman" w:hAnsi="Calibri" w:cs="Times New Roman"/>
              </w:rPr>
            </w:pPr>
            <w:r>
              <w:rPr>
                <w:rFonts w:ascii="Calibri" w:eastAsia="Times New Roman" w:hAnsi="Calibri" w:cs="Times New Roman"/>
              </w:rPr>
              <w:t>Contain the address “0x52000” of the FMC TDC mezzanine #1 EIC WISHBONE slave</w:t>
            </w:r>
          </w:p>
        </w:tc>
        <w:tc>
          <w:tcPr>
            <w:tcW w:w="990" w:type="dxa"/>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0x30020</w:t>
            </w:r>
          </w:p>
        </w:tc>
      </w:tr>
      <w:tr w:rsidR="0059227B" w:rsidTr="0059227B">
        <w:trPr>
          <w:cnfStyle w:val="000000100000"/>
          <w:trHeight w:val="468"/>
          <w:jc w:val="center"/>
        </w:trPr>
        <w:tc>
          <w:tcPr>
            <w:cnfStyle w:val="001000000000"/>
            <w:tcW w:w="1980" w:type="dxa"/>
            <w:vMerge/>
            <w:tcBorders>
              <w:bottom w:val="single" w:sz="8" w:space="0" w:color="auto"/>
            </w:tcBorders>
            <w:shd w:val="clear" w:color="auto" w:fill="DBE5F1" w:themeFill="accent1" w:themeFillTint="33"/>
            <w:noWrap/>
            <w:vAlign w:val="center"/>
            <w:hideMark/>
          </w:tcPr>
          <w:p w:rsidR="0059227B" w:rsidRDefault="0059227B" w:rsidP="0059227B">
            <w:pPr>
              <w:rPr>
                <w:rFonts w:ascii="Calibri" w:eastAsia="Times New Roman" w:hAnsi="Calibri" w:cs="Times New Roman"/>
              </w:rPr>
            </w:pPr>
          </w:p>
        </w:tc>
        <w:tc>
          <w:tcPr>
            <w:tcW w:w="900" w:type="dxa"/>
            <w:vMerge/>
            <w:tcBorders>
              <w:bottom w:val="single" w:sz="8" w:space="0" w:color="auto"/>
            </w:tcBorders>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p>
        </w:tc>
        <w:tc>
          <w:tcPr>
            <w:tcW w:w="1260" w:type="dxa"/>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[bits 31..0]</w:t>
            </w:r>
          </w:p>
        </w:tc>
        <w:tc>
          <w:tcPr>
            <w:tcW w:w="1080" w:type="dxa"/>
            <w:gridSpan w:val="2"/>
            <w:vMerge/>
            <w:tcBorders>
              <w:bottom w:val="single" w:sz="8" w:space="0" w:color="auto"/>
            </w:tcBorders>
            <w:shd w:val="clear" w:color="auto" w:fill="DBE5F1" w:themeFill="accent1" w:themeFillTint="33"/>
            <w:vAlign w:val="center"/>
          </w:tcPr>
          <w:p w:rsidR="0059227B" w:rsidRDefault="0059227B" w:rsidP="0059227B">
            <w:pPr>
              <w:keepNext/>
              <w:spacing w:after="60"/>
              <w:cnfStyle w:val="000000100000"/>
              <w:rPr>
                <w:rFonts w:ascii="Calibri" w:eastAsia="Times New Roman" w:hAnsi="Calibri" w:cs="Times New Roman"/>
              </w:rPr>
            </w:pPr>
          </w:p>
        </w:tc>
        <w:tc>
          <w:tcPr>
            <w:tcW w:w="4500" w:type="dxa"/>
            <w:shd w:val="clear" w:color="auto" w:fill="DBE5F1" w:themeFill="accent1" w:themeFillTint="33"/>
            <w:vAlign w:val="center"/>
          </w:tcPr>
          <w:p w:rsidR="0059227B" w:rsidRDefault="0059227B" w:rsidP="0059227B">
            <w:pPr>
              <w:keepNext/>
              <w:spacing w:after="60"/>
              <w:cnfStyle w:val="000000100000"/>
              <w:rPr>
                <w:rFonts w:ascii="Calibri" w:eastAsia="Times New Roman" w:hAnsi="Calibri" w:cs="Times New Roman"/>
              </w:rPr>
            </w:pPr>
            <w:r>
              <w:rPr>
                <w:rFonts w:ascii="Calibri" w:eastAsia="Times New Roman" w:hAnsi="Calibri" w:cs="Times New Roman"/>
              </w:rPr>
              <w:t>Contain the address “0x62000” of the FMC TDC mezzanine #2 EIC WISHBONE slave</w:t>
            </w:r>
          </w:p>
        </w:tc>
        <w:tc>
          <w:tcPr>
            <w:tcW w:w="990" w:type="dxa"/>
            <w:shd w:val="clear" w:color="auto" w:fill="DBE5F1" w:themeFill="accent1" w:themeFillTint="33"/>
            <w:vAlign w:val="center"/>
          </w:tcPr>
          <w:p w:rsidR="0059227B" w:rsidRDefault="0059227B" w:rsidP="0059227B">
            <w:pPr>
              <w:cnfStyle w:val="000000100000"/>
              <w:rPr>
                <w:rFonts w:ascii="Calibri" w:eastAsia="Times New Roman" w:hAnsi="Calibri" w:cs="Times New Roman"/>
              </w:rPr>
            </w:pPr>
            <w:r>
              <w:rPr>
                <w:rFonts w:ascii="Calibri" w:eastAsia="Times New Roman" w:hAnsi="Calibri" w:cs="Times New Roman"/>
              </w:rPr>
              <w:t>0x30024</w:t>
            </w:r>
          </w:p>
        </w:tc>
      </w:tr>
      <w:tr w:rsidR="0059227B" w:rsidTr="0059227B">
        <w:trPr>
          <w:trHeight w:val="467"/>
          <w:jc w:val="center"/>
        </w:trPr>
        <w:tc>
          <w:tcPr>
            <w:cnfStyle w:val="001000000000"/>
            <w:tcW w:w="1980" w:type="dxa"/>
            <w:vMerge/>
            <w:tcBorders>
              <w:bottom w:val="single" w:sz="8" w:space="0" w:color="auto"/>
            </w:tcBorders>
            <w:shd w:val="clear" w:color="auto" w:fill="DBE5F1" w:themeFill="accent1" w:themeFillTint="33"/>
            <w:noWrap/>
            <w:vAlign w:val="center"/>
            <w:hideMark/>
          </w:tcPr>
          <w:p w:rsidR="0059227B" w:rsidRDefault="0059227B" w:rsidP="0059227B">
            <w:pPr>
              <w:rPr>
                <w:rFonts w:ascii="Calibri" w:eastAsia="Times New Roman" w:hAnsi="Calibri" w:cs="Times New Roman"/>
              </w:rPr>
            </w:pPr>
          </w:p>
        </w:tc>
        <w:tc>
          <w:tcPr>
            <w:tcW w:w="900" w:type="dxa"/>
            <w:vMerge/>
            <w:tcBorders>
              <w:bottom w:val="single" w:sz="8" w:space="0" w:color="auto"/>
            </w:tcBorders>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p>
        </w:tc>
        <w:tc>
          <w:tcPr>
            <w:tcW w:w="1260" w:type="dxa"/>
            <w:tcBorders>
              <w:bottom w:val="single" w:sz="8" w:space="0" w:color="auto"/>
            </w:tcBorders>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p>
        </w:tc>
        <w:tc>
          <w:tcPr>
            <w:tcW w:w="1080" w:type="dxa"/>
            <w:gridSpan w:val="2"/>
            <w:vMerge/>
            <w:tcBorders>
              <w:bottom w:val="single" w:sz="8" w:space="0" w:color="auto"/>
            </w:tcBorders>
            <w:shd w:val="clear" w:color="auto" w:fill="DBE5F1" w:themeFill="accent1" w:themeFillTint="33"/>
            <w:vAlign w:val="center"/>
          </w:tcPr>
          <w:p w:rsidR="0059227B" w:rsidRDefault="0059227B" w:rsidP="0059227B">
            <w:pPr>
              <w:keepNext/>
              <w:spacing w:after="60"/>
              <w:cnfStyle w:val="000000000000"/>
              <w:rPr>
                <w:rFonts w:ascii="Calibri" w:eastAsia="Times New Roman" w:hAnsi="Calibri" w:cs="Times New Roman"/>
              </w:rPr>
            </w:pPr>
          </w:p>
        </w:tc>
        <w:tc>
          <w:tcPr>
            <w:tcW w:w="4500" w:type="dxa"/>
            <w:tcBorders>
              <w:bottom w:val="single" w:sz="8" w:space="0" w:color="auto"/>
            </w:tcBorders>
            <w:shd w:val="clear" w:color="auto" w:fill="DBE5F1" w:themeFill="accent1" w:themeFillTint="33"/>
            <w:vAlign w:val="center"/>
          </w:tcPr>
          <w:p w:rsidR="0059227B" w:rsidRDefault="0059227B" w:rsidP="0059227B">
            <w:pPr>
              <w:keepNext/>
              <w:spacing w:after="60"/>
              <w:cnfStyle w:val="000000000000"/>
              <w:rPr>
                <w:rFonts w:ascii="Calibri" w:eastAsia="Times New Roman" w:hAnsi="Calibri" w:cs="Times New Roman"/>
              </w:rPr>
            </w:pPr>
            <w:r>
              <w:rPr>
                <w:rFonts w:ascii="Calibri" w:eastAsia="Times New Roman" w:hAnsi="Calibri" w:cs="Times New Roman"/>
              </w:rPr>
              <w:t>Rest of the RAM not used</w:t>
            </w:r>
          </w:p>
        </w:tc>
        <w:tc>
          <w:tcPr>
            <w:tcW w:w="990" w:type="dxa"/>
            <w:tcBorders>
              <w:bottom w:val="single" w:sz="8" w:space="0" w:color="auto"/>
            </w:tcBorders>
            <w:shd w:val="clear" w:color="auto" w:fill="DBE5F1" w:themeFill="accent1" w:themeFillTint="33"/>
            <w:vAlign w:val="center"/>
          </w:tcPr>
          <w:p w:rsidR="0059227B" w:rsidRDefault="0059227B" w:rsidP="0059227B">
            <w:pPr>
              <w:cnfStyle w:val="000000000000"/>
              <w:rPr>
                <w:rFonts w:ascii="Calibri" w:eastAsia="Times New Roman" w:hAnsi="Calibri" w:cs="Times New Roman"/>
              </w:rPr>
            </w:pPr>
            <w:r>
              <w:rPr>
                <w:rFonts w:ascii="Calibri" w:eastAsia="Times New Roman" w:hAnsi="Calibri" w:cs="Times New Roman"/>
              </w:rPr>
              <w:t>0x30028…</w:t>
            </w:r>
          </w:p>
          <w:p w:rsidR="0059227B" w:rsidRDefault="0059227B" w:rsidP="0059227B">
            <w:pPr>
              <w:keepNext/>
              <w:cnfStyle w:val="000000000000"/>
              <w:rPr>
                <w:rFonts w:ascii="Calibri" w:eastAsia="Times New Roman" w:hAnsi="Calibri" w:cs="Times New Roman"/>
              </w:rPr>
            </w:pPr>
            <w:r>
              <w:rPr>
                <w:rFonts w:ascii="Calibri" w:eastAsia="Times New Roman" w:hAnsi="Calibri" w:cs="Times New Roman"/>
              </w:rPr>
              <w:t>0x3003F</w:t>
            </w:r>
          </w:p>
        </w:tc>
      </w:tr>
    </w:tbl>
    <w:p w:rsidR="000702FB" w:rsidRDefault="0059227B" w:rsidP="0059227B">
      <w:pPr>
        <w:jc w:val="center"/>
      </w:pPr>
      <w:bookmarkStart w:id="6" w:name="_Ref379216147"/>
      <w:r w:rsidRPr="0059227B">
        <w:rPr>
          <w:b/>
          <w:bCs/>
          <w:color w:val="4F81BD" w:themeColor="accent1"/>
          <w:sz w:val="18"/>
          <w:szCs w:val="18"/>
        </w:rPr>
        <w:t xml:space="preserve">Table </w:t>
      </w:r>
      <w:r w:rsidR="00E475D3" w:rsidRPr="0059227B">
        <w:rPr>
          <w:b/>
          <w:bCs/>
          <w:color w:val="4F81BD" w:themeColor="accent1"/>
          <w:sz w:val="18"/>
          <w:szCs w:val="18"/>
        </w:rPr>
        <w:fldChar w:fldCharType="begin"/>
      </w:r>
      <w:r w:rsidRPr="0059227B">
        <w:rPr>
          <w:b/>
          <w:bCs/>
          <w:color w:val="4F81BD" w:themeColor="accent1"/>
          <w:sz w:val="18"/>
          <w:szCs w:val="18"/>
        </w:rPr>
        <w:instrText xml:space="preserve"> SEQ Table \* ARABIC </w:instrText>
      </w:r>
      <w:r w:rsidR="00E475D3" w:rsidRPr="0059227B">
        <w:rPr>
          <w:b/>
          <w:bCs/>
          <w:color w:val="4F81BD" w:themeColor="accent1"/>
          <w:sz w:val="18"/>
          <w:szCs w:val="18"/>
        </w:rPr>
        <w:fldChar w:fldCharType="separate"/>
      </w:r>
      <w:r w:rsidR="00B9025E">
        <w:rPr>
          <w:b/>
          <w:bCs/>
          <w:noProof/>
          <w:color w:val="4F81BD" w:themeColor="accent1"/>
          <w:sz w:val="18"/>
          <w:szCs w:val="18"/>
        </w:rPr>
        <w:t>5</w:t>
      </w:r>
      <w:r w:rsidR="00E475D3" w:rsidRPr="0059227B">
        <w:rPr>
          <w:b/>
          <w:bCs/>
          <w:color w:val="4F81BD" w:themeColor="accent1"/>
          <w:sz w:val="18"/>
          <w:szCs w:val="18"/>
        </w:rPr>
        <w:fldChar w:fldCharType="end"/>
      </w:r>
      <w:bookmarkEnd w:id="6"/>
      <w:r w:rsidRPr="0059227B">
        <w:rPr>
          <w:b/>
          <w:bCs/>
          <w:color w:val="4F81BD" w:themeColor="accent1"/>
          <w:sz w:val="18"/>
          <w:szCs w:val="18"/>
        </w:rPr>
        <w:t>: VIC register map</w:t>
      </w:r>
      <w:r w:rsidR="000702FB">
        <w:br w:type="page"/>
      </w:r>
    </w:p>
    <w:p w:rsidR="00B9025E" w:rsidRDefault="00E475D3" w:rsidP="00B9025E">
      <w:pPr>
        <w:jc w:val="both"/>
      </w:pPr>
      <w:r>
        <w:lastRenderedPageBreak/>
        <w:fldChar w:fldCharType="begin"/>
      </w:r>
      <w:r w:rsidR="00B9025E">
        <w:instrText xml:space="preserve"> REF _Ref378846012 \h </w:instrText>
      </w:r>
      <w:r>
        <w:fldChar w:fldCharType="separate"/>
      </w:r>
      <w:r w:rsidR="00B9025E">
        <w:t xml:space="preserve">Table </w:t>
      </w:r>
      <w:r w:rsidR="00B9025E">
        <w:rPr>
          <w:noProof/>
        </w:rPr>
        <w:t>6</w:t>
      </w:r>
      <w:r>
        <w:fldChar w:fldCharType="end"/>
      </w:r>
      <w:r w:rsidR="00B9025E">
        <w:t xml:space="preserve"> describes how the VIC should be configured.</w:t>
      </w:r>
    </w:p>
    <w:tbl>
      <w:tblPr>
        <w:tblStyle w:val="LightShading-Accent11"/>
        <w:tblW w:w="0" w:type="auto"/>
        <w:jc w:val="center"/>
        <w:tblInd w:w="2088" w:type="dxa"/>
        <w:tblLook w:val="04A0"/>
      </w:tblPr>
      <w:tblGrid>
        <w:gridCol w:w="4320"/>
      </w:tblGrid>
      <w:tr w:rsidR="0059227B" w:rsidTr="0059227B">
        <w:trPr>
          <w:cnfStyle w:val="100000000000"/>
          <w:jc w:val="center"/>
        </w:trPr>
        <w:tc>
          <w:tcPr>
            <w:cnfStyle w:val="001000000000"/>
            <w:tcW w:w="4320" w:type="dxa"/>
            <w:tcBorders>
              <w:top w:val="single" w:sz="8" w:space="0" w:color="auto"/>
              <w:bottom w:val="single" w:sz="8" w:space="0" w:color="auto"/>
            </w:tcBorders>
          </w:tcPr>
          <w:p w:rsidR="0059227B" w:rsidRDefault="0059227B" w:rsidP="0059227B">
            <w:pPr>
              <w:jc w:val="center"/>
            </w:pPr>
            <w:r>
              <w:t>VIC control register</w:t>
            </w:r>
          </w:p>
        </w:tc>
      </w:tr>
      <w:tr w:rsidR="0059227B" w:rsidTr="0059227B">
        <w:trPr>
          <w:cnfStyle w:val="000000100000"/>
          <w:jc w:val="center"/>
        </w:trPr>
        <w:tc>
          <w:tcPr>
            <w:cnfStyle w:val="001000000000"/>
            <w:tcW w:w="4320" w:type="dxa"/>
            <w:tcBorders>
              <w:top w:val="single" w:sz="8" w:space="0" w:color="auto"/>
            </w:tcBorders>
          </w:tcPr>
          <w:p w:rsidR="0059227B" w:rsidRPr="00900EEF" w:rsidRDefault="0059227B" w:rsidP="0059227B">
            <w:pPr>
              <w:rPr>
                <w:b w:val="0"/>
              </w:rPr>
            </w:pPr>
            <w:r w:rsidRPr="00900EEF">
              <w:rPr>
                <w:rFonts w:ascii="Calibri" w:eastAsia="Times New Roman" w:hAnsi="Calibri" w:cs="Times New Roman"/>
                <w:b w:val="0"/>
              </w:rPr>
              <w:t>ENABLE</w:t>
            </w:r>
            <w:r w:rsidRPr="00900EEF">
              <w:rPr>
                <w:b w:val="0"/>
              </w:rPr>
              <w:t xml:space="preserve"> = ‘1’</w:t>
            </w:r>
          </w:p>
        </w:tc>
      </w:tr>
      <w:tr w:rsidR="0059227B" w:rsidTr="0059227B">
        <w:trPr>
          <w:jc w:val="center"/>
        </w:trPr>
        <w:tc>
          <w:tcPr>
            <w:cnfStyle w:val="001000000000"/>
            <w:tcW w:w="4320" w:type="dxa"/>
            <w:tcBorders>
              <w:bottom w:val="nil"/>
            </w:tcBorders>
          </w:tcPr>
          <w:p w:rsidR="0059227B" w:rsidRPr="00900EEF" w:rsidRDefault="0059227B" w:rsidP="0059227B">
            <w:pPr>
              <w:rPr>
                <w:b w:val="0"/>
              </w:rPr>
            </w:pPr>
            <w:r w:rsidRPr="00900EEF">
              <w:rPr>
                <w:rFonts w:ascii="Calibri" w:eastAsia="Times New Roman" w:hAnsi="Calibri" w:cs="Times New Roman"/>
                <w:b w:val="0"/>
              </w:rPr>
              <w:t>POL</w:t>
            </w:r>
            <w:r w:rsidRPr="00900EEF">
              <w:rPr>
                <w:b w:val="0"/>
              </w:rPr>
              <w:t xml:space="preserve"> = ‘1’</w:t>
            </w:r>
          </w:p>
        </w:tc>
      </w:tr>
      <w:tr w:rsidR="0059227B" w:rsidTr="007608AB">
        <w:trPr>
          <w:cnfStyle w:val="000000100000"/>
          <w:jc w:val="center"/>
        </w:trPr>
        <w:tc>
          <w:tcPr>
            <w:cnfStyle w:val="001000000000"/>
            <w:tcW w:w="4320" w:type="dxa"/>
            <w:tcBorders>
              <w:top w:val="nil"/>
              <w:bottom w:val="nil"/>
            </w:tcBorders>
          </w:tcPr>
          <w:p w:rsidR="0059227B" w:rsidRPr="00900EEF" w:rsidRDefault="0059227B" w:rsidP="0059227B">
            <w:pPr>
              <w:rPr>
                <w:b w:val="0"/>
              </w:rPr>
            </w:pPr>
            <w:r w:rsidRPr="00900EEF">
              <w:rPr>
                <w:rFonts w:ascii="Calibri" w:eastAsia="Times New Roman" w:hAnsi="Calibri" w:cs="Times New Roman"/>
                <w:b w:val="0"/>
              </w:rPr>
              <w:t>EMU_EDGE</w:t>
            </w:r>
            <w:r>
              <w:rPr>
                <w:b w:val="0"/>
              </w:rPr>
              <w:t xml:space="preserve"> = ‘0</w:t>
            </w:r>
            <w:r w:rsidRPr="00900EEF">
              <w:rPr>
                <w:b w:val="0"/>
              </w:rPr>
              <w:t>’</w:t>
            </w:r>
          </w:p>
        </w:tc>
      </w:tr>
      <w:tr w:rsidR="007608AB" w:rsidTr="0059227B">
        <w:trPr>
          <w:jc w:val="center"/>
        </w:trPr>
        <w:tc>
          <w:tcPr>
            <w:cnfStyle w:val="001000000000"/>
            <w:tcW w:w="4320" w:type="dxa"/>
            <w:tcBorders>
              <w:top w:val="nil"/>
              <w:bottom w:val="single" w:sz="8" w:space="0" w:color="auto"/>
            </w:tcBorders>
          </w:tcPr>
          <w:p w:rsidR="007608AB" w:rsidRPr="007608AB" w:rsidRDefault="007608AB" w:rsidP="0059227B">
            <w:pPr>
              <w:rPr>
                <w:rFonts w:ascii="Calibri" w:eastAsia="Times New Roman" w:hAnsi="Calibri" w:cs="Times New Roman"/>
                <w:b w:val="0"/>
              </w:rPr>
            </w:pPr>
            <w:r w:rsidRPr="007608AB">
              <w:rPr>
                <w:rFonts w:ascii="Calibri" w:eastAsia="Times New Roman" w:hAnsi="Calibri" w:cs="Times New Roman"/>
                <w:b w:val="0"/>
              </w:rPr>
              <w:t>IER(0) = IER(1) = ‘1’</w:t>
            </w:r>
          </w:p>
        </w:tc>
      </w:tr>
    </w:tbl>
    <w:p w:rsidR="0059227B" w:rsidRDefault="0059227B" w:rsidP="0059227B">
      <w:pPr>
        <w:pStyle w:val="Caption"/>
        <w:jc w:val="center"/>
      </w:pPr>
      <w:bookmarkStart w:id="7" w:name="_Ref378846012"/>
      <w:r>
        <w:t xml:space="preserve">Table </w:t>
      </w:r>
      <w:fldSimple w:instr=" SEQ Table \* ARABIC ">
        <w:r w:rsidR="00B9025E">
          <w:rPr>
            <w:noProof/>
          </w:rPr>
          <w:t>6</w:t>
        </w:r>
      </w:fldSimple>
      <w:bookmarkEnd w:id="7"/>
      <w:r>
        <w:t>: VIC configuration for SVEC</w:t>
      </w:r>
    </w:p>
    <w:p w:rsidR="000702FB" w:rsidRDefault="000702FB" w:rsidP="000702FB"/>
    <w:p w:rsidR="000702FB" w:rsidRPr="00DD130D" w:rsidRDefault="000702FB" w:rsidP="000702FB">
      <w:pPr>
        <w:pStyle w:val="Heading3"/>
        <w:numPr>
          <w:ilvl w:val="0"/>
          <w:numId w:val="7"/>
        </w:numPr>
        <w:spacing w:after="100"/>
      </w:pPr>
      <w:r>
        <w:t>Mezzanine</w:t>
      </w:r>
      <w:r w:rsidRPr="00DD130D">
        <w:t xml:space="preserve"> 1-wire</w:t>
      </w:r>
    </w:p>
    <w:p w:rsidR="000702FB" w:rsidRDefault="000702FB" w:rsidP="000702FB">
      <w:pPr>
        <w:jc w:val="both"/>
      </w:pPr>
      <w:r>
        <w:t>Similarly to the Carrier 1-wire of section, c</w:t>
      </w:r>
      <w:r w:rsidRPr="00DD130D">
        <w:t>onsult [</w:t>
      </w:r>
      <w:r>
        <w:t>2</w:t>
      </w:r>
      <w:r w:rsidRPr="00DD130D">
        <w:t xml:space="preserve">] for a detailed description of the </w:t>
      </w:r>
      <w:r>
        <w:t xml:space="preserve">1-wire core </w:t>
      </w:r>
      <w:r w:rsidRPr="00DD130D">
        <w:t>r</w:t>
      </w:r>
      <w:r>
        <w:t>egister map.</w:t>
      </w:r>
    </w:p>
    <w:p w:rsidR="000702FB" w:rsidRPr="00DD130D" w:rsidRDefault="000702FB" w:rsidP="000702FB">
      <w:pPr>
        <w:rPr>
          <w:rFonts w:asciiTheme="majorHAnsi" w:eastAsiaTheme="majorEastAsia" w:hAnsiTheme="majorHAnsi" w:cstheme="majorBidi"/>
          <w:b/>
          <w:bCs/>
          <w:color w:val="4F81BD" w:themeColor="accent1"/>
        </w:rPr>
      </w:pPr>
    </w:p>
    <w:p w:rsidR="000702FB" w:rsidRDefault="000702FB" w:rsidP="000702FB">
      <w:pPr>
        <w:pStyle w:val="Heading3"/>
        <w:numPr>
          <w:ilvl w:val="0"/>
          <w:numId w:val="7"/>
        </w:numPr>
        <w:spacing w:after="100"/>
      </w:pPr>
      <w:r>
        <w:t>TDC configuration</w:t>
      </w:r>
    </w:p>
    <w:p w:rsidR="000702FB" w:rsidRPr="005F6325" w:rsidRDefault="000702FB" w:rsidP="000702FB">
      <w:pPr>
        <w:jc w:val="both"/>
      </w:pPr>
      <w:r>
        <w:t>To operate the FMC TDC board it is necessary to give values to certain configuration registers. This includes registers for the configuration of the ACAM chip and other local registers for the TDC core.</w:t>
      </w:r>
    </w:p>
    <w:p w:rsidR="000702FB" w:rsidRPr="00B9025E" w:rsidRDefault="000702FB" w:rsidP="000702FB">
      <w:pPr>
        <w:pStyle w:val="Heading4"/>
        <w:spacing w:before="240"/>
        <w:rPr>
          <w:color w:val="B8CCE4" w:themeColor="accent1" w:themeTint="66"/>
        </w:rPr>
      </w:pPr>
      <w:r w:rsidRPr="00B9025E">
        <w:rPr>
          <w:color w:val="B8CCE4" w:themeColor="accent1" w:themeTint="66"/>
        </w:rPr>
        <w:t>TDC configuration: ACAM chip Registers</w:t>
      </w:r>
    </w:p>
    <w:p w:rsidR="000702FB" w:rsidRPr="00A76544" w:rsidRDefault="000702FB" w:rsidP="000702FB">
      <w:pPr>
        <w:spacing w:after="100"/>
        <w:jc w:val="both"/>
        <w:rPr>
          <w:b/>
        </w:rPr>
      </w:pPr>
      <w:r>
        <w:t xml:space="preserve">The following registers are part of the TDC core and are used for the communication with the ACAM chip. </w:t>
      </w:r>
      <w:r w:rsidRPr="00DE1BF8">
        <w:t xml:space="preserve">For a detailed description of the registers please consult the </w:t>
      </w:r>
      <w:r w:rsidRPr="005F6325">
        <w:t>TDC-GPX documentation</w:t>
      </w:r>
      <w:r>
        <w:t xml:space="preserve"> </w:t>
      </w:r>
      <w:r w:rsidRPr="00C501E3">
        <w:rPr>
          <w:vertAlign w:val="superscript"/>
        </w:rPr>
        <w:t>[3]</w:t>
      </w:r>
      <w:r>
        <w:t>.</w:t>
      </w:r>
    </w:p>
    <w:tbl>
      <w:tblPr>
        <w:tblStyle w:val="LightShading-Accent11"/>
        <w:tblW w:w="10170" w:type="dxa"/>
        <w:tblInd w:w="-162" w:type="dxa"/>
        <w:tblLook w:val="04A0"/>
      </w:tblPr>
      <w:tblGrid>
        <w:gridCol w:w="2070"/>
        <w:gridCol w:w="634"/>
        <w:gridCol w:w="4766"/>
        <w:gridCol w:w="1620"/>
        <w:gridCol w:w="1228"/>
      </w:tblGrid>
      <w:tr w:rsidR="000702FB" w:rsidRPr="002A5BBC" w:rsidTr="00E46BED">
        <w:trPr>
          <w:cnfStyle w:val="100000000000"/>
          <w:trHeight w:val="315"/>
        </w:trPr>
        <w:tc>
          <w:tcPr>
            <w:cnfStyle w:val="001000000000"/>
            <w:tcW w:w="2070" w:type="dxa"/>
            <w:noWrap/>
            <w:hideMark/>
          </w:tcPr>
          <w:p w:rsidR="000702FB" w:rsidRPr="005F6325" w:rsidRDefault="000702FB" w:rsidP="0059227B">
            <w:pPr>
              <w:rPr>
                <w:bCs w:val="0"/>
              </w:rPr>
            </w:pPr>
            <w:r w:rsidRPr="005F6325">
              <w:rPr>
                <w:bCs w:val="0"/>
              </w:rPr>
              <w:t>Name</w:t>
            </w:r>
          </w:p>
        </w:tc>
        <w:tc>
          <w:tcPr>
            <w:tcW w:w="634" w:type="dxa"/>
            <w:noWrap/>
            <w:hideMark/>
          </w:tcPr>
          <w:p w:rsidR="000702FB" w:rsidRPr="005F6325" w:rsidRDefault="000702FB" w:rsidP="0059227B">
            <w:pPr>
              <w:cnfStyle w:val="100000000000"/>
              <w:rPr>
                <w:bCs w:val="0"/>
              </w:rPr>
            </w:pPr>
            <w:r w:rsidRPr="005F6325">
              <w:rPr>
                <w:bCs w:val="0"/>
              </w:rPr>
              <w:t>R/W</w:t>
            </w:r>
          </w:p>
        </w:tc>
        <w:tc>
          <w:tcPr>
            <w:tcW w:w="4766" w:type="dxa"/>
            <w:noWrap/>
            <w:hideMark/>
          </w:tcPr>
          <w:p w:rsidR="000702FB" w:rsidRPr="005F6325" w:rsidRDefault="000702FB" w:rsidP="0059227B">
            <w:pPr>
              <w:cnfStyle w:val="100000000000"/>
              <w:rPr>
                <w:bCs w:val="0"/>
              </w:rPr>
            </w:pPr>
            <w:r w:rsidRPr="005F6325">
              <w:rPr>
                <w:bCs w:val="0"/>
              </w:rPr>
              <w:t>Description</w:t>
            </w:r>
          </w:p>
        </w:tc>
        <w:tc>
          <w:tcPr>
            <w:tcW w:w="1620" w:type="dxa"/>
            <w:noWrap/>
            <w:hideMark/>
          </w:tcPr>
          <w:p w:rsidR="000702FB" w:rsidRDefault="00E46BED" w:rsidP="0059227B">
            <w:pPr>
              <w:cnfStyle w:val="100000000000"/>
              <w:rPr>
                <w:bCs w:val="0"/>
              </w:rPr>
            </w:pPr>
            <w:r>
              <w:rPr>
                <w:bCs w:val="0"/>
              </w:rPr>
              <w:t xml:space="preserve">Byte </w:t>
            </w:r>
            <w:r w:rsidR="000702FB" w:rsidRPr="005F6325">
              <w:rPr>
                <w:bCs w:val="0"/>
              </w:rPr>
              <w:t>Address</w:t>
            </w:r>
          </w:p>
          <w:p w:rsidR="00E46BED" w:rsidRPr="005F6325" w:rsidRDefault="00E46BED" w:rsidP="0059227B">
            <w:pPr>
              <w:cnfStyle w:val="100000000000"/>
              <w:rPr>
                <w:bCs w:val="0"/>
              </w:rPr>
            </w:pPr>
            <w:r w:rsidRPr="00E46BED">
              <w:rPr>
                <w:bCs w:val="0"/>
              </w:rPr>
              <w:t>TDC#1/ TDC#2</w:t>
            </w:r>
          </w:p>
        </w:tc>
        <w:tc>
          <w:tcPr>
            <w:tcW w:w="1080" w:type="dxa"/>
            <w:noWrap/>
            <w:hideMark/>
          </w:tcPr>
          <w:p w:rsidR="000702FB" w:rsidRPr="005F6325" w:rsidRDefault="000702FB" w:rsidP="0059227B">
            <w:pPr>
              <w:cnfStyle w:val="100000000000"/>
              <w:rPr>
                <w:bCs w:val="0"/>
              </w:rPr>
            </w:pPr>
            <w:r w:rsidRPr="005F6325">
              <w:rPr>
                <w:bCs w:val="0"/>
              </w:rPr>
              <w:t>Typical Value</w:t>
            </w:r>
          </w:p>
        </w:tc>
      </w:tr>
      <w:tr w:rsidR="000702FB" w:rsidRPr="001C6508" w:rsidTr="00E46BED">
        <w:trPr>
          <w:cnfStyle w:val="000000100000"/>
          <w:trHeight w:val="300"/>
        </w:trPr>
        <w:tc>
          <w:tcPr>
            <w:cnfStyle w:val="001000000000"/>
            <w:tcW w:w="2070" w:type="dxa"/>
            <w:noWrap/>
            <w:vAlign w:val="center"/>
            <w:hideMark/>
          </w:tcPr>
          <w:p w:rsidR="000702FB" w:rsidRPr="002A5BBC" w:rsidRDefault="000702FB" w:rsidP="00B9025E">
            <w:r w:rsidRPr="002A5BBC">
              <w:t>Acam config reg. 0</w:t>
            </w:r>
          </w:p>
        </w:tc>
        <w:tc>
          <w:tcPr>
            <w:tcW w:w="634" w:type="dxa"/>
            <w:noWrap/>
            <w:vAlign w:val="center"/>
            <w:hideMark/>
          </w:tcPr>
          <w:p w:rsidR="000702FB" w:rsidRPr="002A5BBC" w:rsidRDefault="000702FB" w:rsidP="00B9025E">
            <w:pPr>
              <w:cnfStyle w:val="000000100000"/>
            </w:pPr>
            <w:r w:rsidRPr="002A5BBC">
              <w:t>R/W</w:t>
            </w:r>
          </w:p>
        </w:tc>
        <w:tc>
          <w:tcPr>
            <w:tcW w:w="4766" w:type="dxa"/>
            <w:noWrap/>
            <w:vAlign w:val="center"/>
            <w:hideMark/>
          </w:tcPr>
          <w:p w:rsidR="000702FB" w:rsidRPr="002A5BBC" w:rsidRDefault="000702FB" w:rsidP="00B9025E">
            <w:pPr>
              <w:cnfStyle w:val="000000100000"/>
            </w:pPr>
            <w:r w:rsidRPr="002A5BBC">
              <w:t>rising/falling edges config</w:t>
            </w:r>
          </w:p>
        </w:tc>
        <w:tc>
          <w:tcPr>
            <w:tcW w:w="1620" w:type="dxa"/>
            <w:noWrap/>
            <w:vAlign w:val="center"/>
            <w:hideMark/>
          </w:tcPr>
          <w:p w:rsidR="000702FB" w:rsidRDefault="00B9025E" w:rsidP="00B9025E">
            <w:pPr>
              <w:cnfStyle w:val="000000100000"/>
            </w:pPr>
            <w:r>
              <w:t>0x</w:t>
            </w:r>
            <w:r w:rsidR="000702FB">
              <w:t>51</w:t>
            </w:r>
            <w:r w:rsidR="000702FB" w:rsidRPr="002A5BBC">
              <w:t>000</w:t>
            </w:r>
            <w:r>
              <w:t>/</w:t>
            </w:r>
          </w:p>
          <w:p w:rsidR="00B9025E" w:rsidRPr="002A5BBC" w:rsidRDefault="00B9025E" w:rsidP="00B9025E">
            <w:pPr>
              <w:cnfStyle w:val="000000100000"/>
            </w:pPr>
            <w:r>
              <w:t>0x61000</w:t>
            </w:r>
          </w:p>
        </w:tc>
        <w:tc>
          <w:tcPr>
            <w:tcW w:w="1080" w:type="dxa"/>
            <w:noWrap/>
            <w:vAlign w:val="center"/>
            <w:hideMark/>
          </w:tcPr>
          <w:p w:rsidR="000702FB" w:rsidRPr="002A5BBC" w:rsidRDefault="000702FB" w:rsidP="00B9025E">
            <w:pPr>
              <w:cnfStyle w:val="000000100000"/>
            </w:pPr>
            <w:r w:rsidRPr="002A5BBC">
              <w:t>x01F0FC81</w:t>
            </w:r>
          </w:p>
        </w:tc>
      </w:tr>
      <w:tr w:rsidR="000702FB" w:rsidRPr="001C6508" w:rsidTr="00E46BED">
        <w:trPr>
          <w:trHeight w:val="300"/>
        </w:trPr>
        <w:tc>
          <w:tcPr>
            <w:cnfStyle w:val="001000000000"/>
            <w:tcW w:w="2070" w:type="dxa"/>
            <w:noWrap/>
            <w:vAlign w:val="center"/>
            <w:hideMark/>
          </w:tcPr>
          <w:p w:rsidR="000702FB" w:rsidRPr="002A5BBC" w:rsidRDefault="000702FB" w:rsidP="00B9025E">
            <w:r w:rsidRPr="002A5BBC">
              <w:t>Acam config reg. 1</w:t>
            </w:r>
          </w:p>
        </w:tc>
        <w:tc>
          <w:tcPr>
            <w:tcW w:w="634" w:type="dxa"/>
            <w:noWrap/>
            <w:vAlign w:val="center"/>
            <w:hideMark/>
          </w:tcPr>
          <w:p w:rsidR="000702FB" w:rsidRPr="002A5BBC" w:rsidRDefault="000702FB" w:rsidP="00B9025E">
            <w:pPr>
              <w:cnfStyle w:val="000000000000"/>
            </w:pPr>
            <w:r w:rsidRPr="002A5BBC">
              <w:t>R/W</w:t>
            </w:r>
          </w:p>
        </w:tc>
        <w:tc>
          <w:tcPr>
            <w:tcW w:w="4766" w:type="dxa"/>
            <w:noWrap/>
            <w:vAlign w:val="center"/>
            <w:hideMark/>
          </w:tcPr>
          <w:p w:rsidR="000702FB" w:rsidRPr="002A5BBC" w:rsidRDefault="000702FB" w:rsidP="00B9025E">
            <w:pPr>
              <w:cnfStyle w:val="000000000000"/>
            </w:pPr>
            <w:r w:rsidRPr="002A5BBC">
              <w:t>Channel adjustments (other modes)</w:t>
            </w:r>
          </w:p>
        </w:tc>
        <w:tc>
          <w:tcPr>
            <w:tcW w:w="1620" w:type="dxa"/>
            <w:noWrap/>
            <w:vAlign w:val="center"/>
            <w:hideMark/>
          </w:tcPr>
          <w:p w:rsidR="000702FB" w:rsidRDefault="00B9025E" w:rsidP="00B9025E">
            <w:pPr>
              <w:cnfStyle w:val="000000000000"/>
            </w:pPr>
            <w:r>
              <w:t>0x</w:t>
            </w:r>
            <w:r w:rsidR="000702FB">
              <w:t>51</w:t>
            </w:r>
            <w:r w:rsidR="000702FB" w:rsidRPr="002A5BBC">
              <w:t>004</w:t>
            </w:r>
            <w:r>
              <w:t>/</w:t>
            </w:r>
          </w:p>
          <w:p w:rsidR="00B9025E" w:rsidRPr="002A5BBC" w:rsidRDefault="00B9025E" w:rsidP="00B9025E">
            <w:pPr>
              <w:cnfStyle w:val="000000000000"/>
            </w:pPr>
            <w:r>
              <w:t>0x61</w:t>
            </w:r>
            <w:r w:rsidRPr="002A5BBC">
              <w:t>004</w:t>
            </w:r>
          </w:p>
        </w:tc>
        <w:tc>
          <w:tcPr>
            <w:tcW w:w="1080" w:type="dxa"/>
            <w:noWrap/>
            <w:vAlign w:val="center"/>
            <w:hideMark/>
          </w:tcPr>
          <w:p w:rsidR="000702FB" w:rsidRPr="002A5BBC" w:rsidRDefault="000702FB" w:rsidP="00B9025E">
            <w:pPr>
              <w:cnfStyle w:val="000000000000"/>
            </w:pPr>
            <w:r w:rsidRPr="002A5BBC">
              <w:t>x00000000</w:t>
            </w:r>
          </w:p>
        </w:tc>
      </w:tr>
      <w:tr w:rsidR="000702FB" w:rsidRPr="001C6508" w:rsidTr="00E46BED">
        <w:trPr>
          <w:cnfStyle w:val="000000100000"/>
          <w:trHeight w:val="300"/>
        </w:trPr>
        <w:tc>
          <w:tcPr>
            <w:cnfStyle w:val="001000000000"/>
            <w:tcW w:w="2070" w:type="dxa"/>
            <w:noWrap/>
            <w:vAlign w:val="center"/>
            <w:hideMark/>
          </w:tcPr>
          <w:p w:rsidR="000702FB" w:rsidRPr="002A5BBC" w:rsidRDefault="000702FB" w:rsidP="00B9025E">
            <w:r w:rsidRPr="002A5BBC">
              <w:t>Acam config reg. 2</w:t>
            </w:r>
          </w:p>
        </w:tc>
        <w:tc>
          <w:tcPr>
            <w:tcW w:w="634" w:type="dxa"/>
            <w:noWrap/>
            <w:vAlign w:val="center"/>
            <w:hideMark/>
          </w:tcPr>
          <w:p w:rsidR="000702FB" w:rsidRPr="002A5BBC" w:rsidRDefault="000702FB" w:rsidP="00B9025E">
            <w:pPr>
              <w:cnfStyle w:val="000000100000"/>
            </w:pPr>
            <w:r w:rsidRPr="002A5BBC">
              <w:t>R/W</w:t>
            </w:r>
          </w:p>
        </w:tc>
        <w:tc>
          <w:tcPr>
            <w:tcW w:w="4766" w:type="dxa"/>
            <w:noWrap/>
            <w:vAlign w:val="center"/>
            <w:hideMark/>
          </w:tcPr>
          <w:p w:rsidR="000702FB" w:rsidRPr="002A5BBC" w:rsidRDefault="000702FB" w:rsidP="00B9025E">
            <w:pPr>
              <w:cnfStyle w:val="000000100000"/>
            </w:pPr>
            <w:r w:rsidRPr="002A5BBC">
              <w:t>mode I and disable unused channels according to the application</w:t>
            </w:r>
          </w:p>
        </w:tc>
        <w:tc>
          <w:tcPr>
            <w:tcW w:w="1620" w:type="dxa"/>
            <w:noWrap/>
            <w:vAlign w:val="center"/>
            <w:hideMark/>
          </w:tcPr>
          <w:p w:rsidR="000702FB" w:rsidRDefault="00B9025E" w:rsidP="00B9025E">
            <w:pPr>
              <w:cnfStyle w:val="000000100000"/>
            </w:pPr>
            <w:r>
              <w:t>0x</w:t>
            </w:r>
            <w:r w:rsidR="000702FB">
              <w:t>51</w:t>
            </w:r>
            <w:r w:rsidR="000702FB" w:rsidRPr="002A5BBC">
              <w:t>008</w:t>
            </w:r>
            <w:r>
              <w:t>/</w:t>
            </w:r>
          </w:p>
          <w:p w:rsidR="00B9025E" w:rsidRPr="002A5BBC" w:rsidRDefault="00B9025E" w:rsidP="00B9025E">
            <w:pPr>
              <w:cnfStyle w:val="000000100000"/>
            </w:pPr>
            <w:r>
              <w:t>0x61</w:t>
            </w:r>
            <w:r w:rsidRPr="002A5BBC">
              <w:t>00</w:t>
            </w:r>
            <w:r>
              <w:t>8</w:t>
            </w:r>
          </w:p>
        </w:tc>
        <w:tc>
          <w:tcPr>
            <w:tcW w:w="1080" w:type="dxa"/>
            <w:noWrap/>
            <w:vAlign w:val="center"/>
            <w:hideMark/>
          </w:tcPr>
          <w:p w:rsidR="000702FB" w:rsidRPr="002A5BBC" w:rsidRDefault="000702FB" w:rsidP="00B9025E">
            <w:pPr>
              <w:cnfStyle w:val="000000100000"/>
            </w:pPr>
            <w:r w:rsidRPr="002A5BBC">
              <w:t>x00000E02</w:t>
            </w:r>
          </w:p>
        </w:tc>
      </w:tr>
      <w:tr w:rsidR="000702FB" w:rsidRPr="001C6508" w:rsidTr="00E46BED">
        <w:trPr>
          <w:trHeight w:val="300"/>
        </w:trPr>
        <w:tc>
          <w:tcPr>
            <w:cnfStyle w:val="001000000000"/>
            <w:tcW w:w="2070" w:type="dxa"/>
            <w:noWrap/>
            <w:vAlign w:val="center"/>
            <w:hideMark/>
          </w:tcPr>
          <w:p w:rsidR="000702FB" w:rsidRPr="002A5BBC" w:rsidRDefault="000702FB" w:rsidP="00B9025E">
            <w:r w:rsidRPr="002A5BBC">
              <w:t>Acam config reg. 3</w:t>
            </w:r>
          </w:p>
        </w:tc>
        <w:tc>
          <w:tcPr>
            <w:tcW w:w="634" w:type="dxa"/>
            <w:noWrap/>
            <w:vAlign w:val="center"/>
            <w:hideMark/>
          </w:tcPr>
          <w:p w:rsidR="000702FB" w:rsidRPr="002A5BBC" w:rsidRDefault="000702FB" w:rsidP="00B9025E">
            <w:pPr>
              <w:cnfStyle w:val="000000000000"/>
            </w:pPr>
            <w:r w:rsidRPr="002A5BBC">
              <w:t>R/W</w:t>
            </w:r>
          </w:p>
        </w:tc>
        <w:tc>
          <w:tcPr>
            <w:tcW w:w="4766" w:type="dxa"/>
            <w:noWrap/>
            <w:vAlign w:val="center"/>
            <w:hideMark/>
          </w:tcPr>
          <w:p w:rsidR="000702FB" w:rsidRPr="002A5BBC" w:rsidRDefault="000702FB" w:rsidP="00B9025E">
            <w:pPr>
              <w:cnfStyle w:val="000000000000"/>
            </w:pPr>
            <w:r w:rsidRPr="002A5BBC">
              <w:t>resolutions and tests (other modes)</w:t>
            </w:r>
          </w:p>
        </w:tc>
        <w:tc>
          <w:tcPr>
            <w:tcW w:w="1620" w:type="dxa"/>
            <w:noWrap/>
            <w:vAlign w:val="center"/>
            <w:hideMark/>
          </w:tcPr>
          <w:p w:rsidR="000702FB" w:rsidRDefault="000702FB" w:rsidP="00B9025E">
            <w:pPr>
              <w:cnfStyle w:val="000000000000"/>
            </w:pPr>
            <w:r w:rsidRPr="002A5BBC">
              <w:t>0:</w:t>
            </w:r>
            <w:r>
              <w:t>51</w:t>
            </w:r>
            <w:r w:rsidRPr="002A5BBC">
              <w:t>00C</w:t>
            </w:r>
            <w:r w:rsidR="00B9025E">
              <w:t>/</w:t>
            </w:r>
          </w:p>
          <w:p w:rsidR="00B9025E" w:rsidRPr="002A5BBC" w:rsidRDefault="00B9025E" w:rsidP="00B9025E">
            <w:pPr>
              <w:cnfStyle w:val="000000000000"/>
            </w:pPr>
            <w:r>
              <w:t>0x61</w:t>
            </w:r>
            <w:r w:rsidRPr="002A5BBC">
              <w:t>00</w:t>
            </w:r>
            <w:r>
              <w:t>C</w:t>
            </w:r>
          </w:p>
        </w:tc>
        <w:tc>
          <w:tcPr>
            <w:tcW w:w="1080" w:type="dxa"/>
            <w:noWrap/>
            <w:vAlign w:val="center"/>
            <w:hideMark/>
          </w:tcPr>
          <w:p w:rsidR="000702FB" w:rsidRPr="002A5BBC" w:rsidRDefault="000702FB" w:rsidP="00B9025E">
            <w:pPr>
              <w:cnfStyle w:val="000000000000"/>
            </w:pPr>
            <w:r w:rsidRPr="002A5BBC">
              <w:t>x00000000</w:t>
            </w:r>
          </w:p>
        </w:tc>
      </w:tr>
      <w:tr w:rsidR="000702FB" w:rsidRPr="001C6508" w:rsidTr="00E46BED">
        <w:trPr>
          <w:cnfStyle w:val="000000100000"/>
          <w:trHeight w:val="300"/>
        </w:trPr>
        <w:tc>
          <w:tcPr>
            <w:cnfStyle w:val="001000000000"/>
            <w:tcW w:w="2070" w:type="dxa"/>
            <w:noWrap/>
            <w:vAlign w:val="center"/>
            <w:hideMark/>
          </w:tcPr>
          <w:p w:rsidR="000702FB" w:rsidRPr="002A5BBC" w:rsidRDefault="000702FB" w:rsidP="00B9025E">
            <w:r w:rsidRPr="002A5BBC">
              <w:t>Acam config reg. 4</w:t>
            </w:r>
          </w:p>
        </w:tc>
        <w:tc>
          <w:tcPr>
            <w:tcW w:w="634" w:type="dxa"/>
            <w:noWrap/>
            <w:vAlign w:val="center"/>
            <w:hideMark/>
          </w:tcPr>
          <w:p w:rsidR="000702FB" w:rsidRPr="002A5BBC" w:rsidRDefault="000702FB" w:rsidP="00B9025E">
            <w:pPr>
              <w:cnfStyle w:val="000000100000"/>
            </w:pPr>
            <w:r w:rsidRPr="002A5BBC">
              <w:t>R/W</w:t>
            </w:r>
          </w:p>
        </w:tc>
        <w:tc>
          <w:tcPr>
            <w:tcW w:w="4766" w:type="dxa"/>
            <w:noWrap/>
            <w:vAlign w:val="center"/>
            <w:hideMark/>
          </w:tcPr>
          <w:p w:rsidR="000702FB" w:rsidRPr="002A5BBC" w:rsidRDefault="000702FB" w:rsidP="00B9025E">
            <w:pPr>
              <w:cnfStyle w:val="000000100000"/>
            </w:pPr>
            <w:r w:rsidRPr="002A5BBC">
              <w:t xml:space="preserve">start timer set to </w:t>
            </w:r>
            <w:r>
              <w:t>16</w:t>
            </w:r>
            <w:r w:rsidRPr="002A5BBC">
              <w:t xml:space="preserve"> and resets</w:t>
            </w:r>
          </w:p>
        </w:tc>
        <w:tc>
          <w:tcPr>
            <w:tcW w:w="1620" w:type="dxa"/>
            <w:noWrap/>
            <w:vAlign w:val="center"/>
            <w:hideMark/>
          </w:tcPr>
          <w:p w:rsidR="000702FB" w:rsidRDefault="000702FB" w:rsidP="00B9025E">
            <w:pPr>
              <w:cnfStyle w:val="000000100000"/>
            </w:pPr>
            <w:r w:rsidRPr="002A5BBC">
              <w:t>0:</w:t>
            </w:r>
            <w:r>
              <w:t>51</w:t>
            </w:r>
            <w:r w:rsidRPr="002A5BBC">
              <w:t>010</w:t>
            </w:r>
            <w:r w:rsidR="00B9025E">
              <w:t>/</w:t>
            </w:r>
          </w:p>
          <w:p w:rsidR="00B9025E" w:rsidRPr="002A5BBC" w:rsidRDefault="00B9025E" w:rsidP="00B9025E">
            <w:pPr>
              <w:cnfStyle w:val="000000100000"/>
            </w:pPr>
            <w:r>
              <w:t>0x61</w:t>
            </w:r>
            <w:r w:rsidRPr="002A5BBC">
              <w:t>0</w:t>
            </w:r>
            <w:r>
              <w:t>10</w:t>
            </w:r>
          </w:p>
        </w:tc>
        <w:tc>
          <w:tcPr>
            <w:tcW w:w="1080" w:type="dxa"/>
            <w:noWrap/>
            <w:vAlign w:val="center"/>
            <w:hideMark/>
          </w:tcPr>
          <w:p w:rsidR="000702FB" w:rsidRPr="002A5BBC" w:rsidRDefault="000702FB" w:rsidP="00B9025E">
            <w:pPr>
              <w:cnfStyle w:val="000000100000"/>
            </w:pPr>
            <w:r w:rsidRPr="002A5BBC">
              <w:t>x0200000F</w:t>
            </w:r>
          </w:p>
        </w:tc>
      </w:tr>
      <w:tr w:rsidR="000702FB" w:rsidRPr="001C6508" w:rsidTr="00E46BED">
        <w:trPr>
          <w:trHeight w:val="300"/>
        </w:trPr>
        <w:tc>
          <w:tcPr>
            <w:cnfStyle w:val="001000000000"/>
            <w:tcW w:w="2070" w:type="dxa"/>
            <w:noWrap/>
            <w:vAlign w:val="center"/>
            <w:hideMark/>
          </w:tcPr>
          <w:p w:rsidR="000702FB" w:rsidRPr="002A5BBC" w:rsidRDefault="000702FB" w:rsidP="00B9025E">
            <w:r w:rsidRPr="002A5BBC">
              <w:t>Acam config reg. 5</w:t>
            </w:r>
          </w:p>
        </w:tc>
        <w:tc>
          <w:tcPr>
            <w:tcW w:w="634" w:type="dxa"/>
            <w:noWrap/>
            <w:vAlign w:val="center"/>
            <w:hideMark/>
          </w:tcPr>
          <w:p w:rsidR="000702FB" w:rsidRPr="002A5BBC" w:rsidRDefault="000702FB" w:rsidP="00B9025E">
            <w:pPr>
              <w:cnfStyle w:val="000000000000"/>
            </w:pPr>
            <w:r w:rsidRPr="002A5BBC">
              <w:t>R/W</w:t>
            </w:r>
          </w:p>
        </w:tc>
        <w:tc>
          <w:tcPr>
            <w:tcW w:w="4766" w:type="dxa"/>
            <w:noWrap/>
            <w:vAlign w:val="center"/>
            <w:hideMark/>
          </w:tcPr>
          <w:p w:rsidR="000702FB" w:rsidRPr="002A5BBC" w:rsidRDefault="000702FB" w:rsidP="00B9025E">
            <w:pPr>
              <w:cnfStyle w:val="000000000000"/>
            </w:pPr>
            <w:r w:rsidRPr="002A5BBC">
              <w:t>start retrigger OFF and offset set to 2.000</w:t>
            </w:r>
          </w:p>
        </w:tc>
        <w:tc>
          <w:tcPr>
            <w:tcW w:w="1620" w:type="dxa"/>
            <w:noWrap/>
            <w:vAlign w:val="center"/>
            <w:hideMark/>
          </w:tcPr>
          <w:p w:rsidR="000702FB" w:rsidRDefault="000702FB" w:rsidP="00B9025E">
            <w:pPr>
              <w:cnfStyle w:val="000000000000"/>
            </w:pPr>
            <w:r w:rsidRPr="002A5BBC">
              <w:t>0:</w:t>
            </w:r>
            <w:r>
              <w:t>51</w:t>
            </w:r>
            <w:r w:rsidRPr="002A5BBC">
              <w:t>014</w:t>
            </w:r>
            <w:r w:rsidR="00B9025E">
              <w:t>/</w:t>
            </w:r>
          </w:p>
          <w:p w:rsidR="00B9025E" w:rsidRPr="002A5BBC" w:rsidRDefault="00B9025E" w:rsidP="00B9025E">
            <w:pPr>
              <w:cnfStyle w:val="000000000000"/>
            </w:pPr>
            <w:r w:rsidRPr="002A5BBC">
              <w:t>0:</w:t>
            </w:r>
            <w:r>
              <w:t>61</w:t>
            </w:r>
            <w:r w:rsidRPr="002A5BBC">
              <w:t>014</w:t>
            </w:r>
          </w:p>
        </w:tc>
        <w:tc>
          <w:tcPr>
            <w:tcW w:w="1080" w:type="dxa"/>
            <w:noWrap/>
            <w:vAlign w:val="center"/>
            <w:hideMark/>
          </w:tcPr>
          <w:p w:rsidR="000702FB" w:rsidRPr="002A5BBC" w:rsidRDefault="000702FB" w:rsidP="00B9025E">
            <w:pPr>
              <w:cnfStyle w:val="000000000000"/>
            </w:pPr>
            <w:r w:rsidRPr="002A5BBC">
              <w:t>x000007D0</w:t>
            </w:r>
          </w:p>
        </w:tc>
      </w:tr>
      <w:tr w:rsidR="000702FB" w:rsidRPr="001C6508" w:rsidTr="00E46BED">
        <w:trPr>
          <w:cnfStyle w:val="000000100000"/>
          <w:trHeight w:val="300"/>
        </w:trPr>
        <w:tc>
          <w:tcPr>
            <w:cnfStyle w:val="001000000000"/>
            <w:tcW w:w="2070" w:type="dxa"/>
            <w:noWrap/>
            <w:vAlign w:val="center"/>
            <w:hideMark/>
          </w:tcPr>
          <w:p w:rsidR="000702FB" w:rsidRPr="002A5BBC" w:rsidRDefault="000702FB" w:rsidP="00B9025E">
            <w:r w:rsidRPr="002A5BBC">
              <w:t>Acam config reg. 6</w:t>
            </w:r>
          </w:p>
        </w:tc>
        <w:tc>
          <w:tcPr>
            <w:tcW w:w="634" w:type="dxa"/>
            <w:noWrap/>
            <w:vAlign w:val="center"/>
            <w:hideMark/>
          </w:tcPr>
          <w:p w:rsidR="000702FB" w:rsidRPr="002A5BBC" w:rsidRDefault="000702FB" w:rsidP="00B9025E">
            <w:pPr>
              <w:cnfStyle w:val="000000100000"/>
            </w:pPr>
            <w:r w:rsidRPr="002A5BBC">
              <w:t>R/W</w:t>
            </w:r>
          </w:p>
        </w:tc>
        <w:tc>
          <w:tcPr>
            <w:tcW w:w="4766" w:type="dxa"/>
            <w:noWrap/>
            <w:vAlign w:val="center"/>
            <w:hideMark/>
          </w:tcPr>
          <w:p w:rsidR="000702FB" w:rsidRPr="002A5BBC" w:rsidRDefault="000702FB" w:rsidP="00B9025E">
            <w:pPr>
              <w:cnfStyle w:val="000000100000"/>
            </w:pPr>
            <w:r w:rsidRPr="002A5BBC">
              <w:t>LF flags levels to be defined according to the application</w:t>
            </w:r>
          </w:p>
        </w:tc>
        <w:tc>
          <w:tcPr>
            <w:tcW w:w="1620" w:type="dxa"/>
            <w:noWrap/>
            <w:vAlign w:val="center"/>
            <w:hideMark/>
          </w:tcPr>
          <w:p w:rsidR="000702FB" w:rsidRDefault="000702FB" w:rsidP="00B9025E">
            <w:pPr>
              <w:cnfStyle w:val="000000100000"/>
            </w:pPr>
            <w:r w:rsidRPr="002A5BBC">
              <w:t>0:</w:t>
            </w:r>
            <w:r>
              <w:t>51</w:t>
            </w:r>
            <w:r w:rsidRPr="002A5BBC">
              <w:t>018</w:t>
            </w:r>
            <w:r w:rsidR="00B9025E">
              <w:t>/</w:t>
            </w:r>
          </w:p>
          <w:p w:rsidR="00B9025E" w:rsidRPr="002A5BBC" w:rsidRDefault="00B9025E" w:rsidP="00B9025E">
            <w:pPr>
              <w:cnfStyle w:val="000000100000"/>
            </w:pPr>
            <w:r w:rsidRPr="002A5BBC">
              <w:t>0:</w:t>
            </w:r>
            <w:r>
              <w:t>61</w:t>
            </w:r>
            <w:r w:rsidRPr="002A5BBC">
              <w:t>01</w:t>
            </w:r>
            <w:r>
              <w:t>8</w:t>
            </w:r>
          </w:p>
        </w:tc>
        <w:tc>
          <w:tcPr>
            <w:tcW w:w="1080" w:type="dxa"/>
            <w:noWrap/>
            <w:vAlign w:val="center"/>
            <w:hideMark/>
          </w:tcPr>
          <w:p w:rsidR="000702FB" w:rsidRPr="002A5BBC" w:rsidRDefault="000702FB" w:rsidP="00B9025E">
            <w:pPr>
              <w:cnfStyle w:val="000000100000"/>
            </w:pPr>
            <w:r w:rsidRPr="002A5BBC">
              <w:t>x00000003</w:t>
            </w:r>
          </w:p>
        </w:tc>
      </w:tr>
      <w:tr w:rsidR="000702FB" w:rsidRPr="001C6508" w:rsidTr="00E46BED">
        <w:trPr>
          <w:trHeight w:val="300"/>
        </w:trPr>
        <w:tc>
          <w:tcPr>
            <w:cnfStyle w:val="001000000000"/>
            <w:tcW w:w="2070" w:type="dxa"/>
            <w:noWrap/>
            <w:vAlign w:val="center"/>
            <w:hideMark/>
          </w:tcPr>
          <w:p w:rsidR="000702FB" w:rsidRPr="002A5BBC" w:rsidRDefault="000702FB" w:rsidP="00B9025E">
            <w:r w:rsidRPr="002A5BBC">
              <w:t>Acam config reg. 7</w:t>
            </w:r>
          </w:p>
        </w:tc>
        <w:tc>
          <w:tcPr>
            <w:tcW w:w="634" w:type="dxa"/>
            <w:noWrap/>
            <w:vAlign w:val="center"/>
            <w:hideMark/>
          </w:tcPr>
          <w:p w:rsidR="000702FB" w:rsidRPr="002A5BBC" w:rsidRDefault="000702FB" w:rsidP="00B9025E">
            <w:pPr>
              <w:cnfStyle w:val="000000000000"/>
            </w:pPr>
            <w:r w:rsidRPr="002A5BBC">
              <w:t>R/W</w:t>
            </w:r>
          </w:p>
        </w:tc>
        <w:tc>
          <w:tcPr>
            <w:tcW w:w="4766" w:type="dxa"/>
            <w:noWrap/>
            <w:vAlign w:val="center"/>
            <w:hideMark/>
          </w:tcPr>
          <w:p w:rsidR="000702FB" w:rsidRPr="002A5BBC" w:rsidRDefault="000702FB" w:rsidP="00B9025E">
            <w:pPr>
              <w:cnfStyle w:val="000000000000"/>
            </w:pPr>
            <w:r w:rsidRPr="002A5BBC">
              <w:t>PLL values: RefClkDiv=7, HSDiv=234, PhaseNeg</w:t>
            </w:r>
          </w:p>
        </w:tc>
        <w:tc>
          <w:tcPr>
            <w:tcW w:w="1620" w:type="dxa"/>
            <w:noWrap/>
            <w:vAlign w:val="center"/>
            <w:hideMark/>
          </w:tcPr>
          <w:p w:rsidR="000702FB" w:rsidRDefault="000702FB" w:rsidP="00B9025E">
            <w:pPr>
              <w:cnfStyle w:val="000000000000"/>
            </w:pPr>
            <w:r w:rsidRPr="002A5BBC">
              <w:t>0:</w:t>
            </w:r>
            <w:r>
              <w:t>51</w:t>
            </w:r>
            <w:r w:rsidRPr="002A5BBC">
              <w:t>01C</w:t>
            </w:r>
            <w:r w:rsidR="00B9025E">
              <w:t>/</w:t>
            </w:r>
          </w:p>
          <w:p w:rsidR="00B9025E" w:rsidRPr="002A5BBC" w:rsidRDefault="00B9025E" w:rsidP="00B9025E">
            <w:pPr>
              <w:cnfStyle w:val="000000000000"/>
            </w:pPr>
            <w:r w:rsidRPr="002A5BBC">
              <w:t>0:</w:t>
            </w:r>
            <w:r>
              <w:t>61</w:t>
            </w:r>
            <w:r w:rsidRPr="002A5BBC">
              <w:t>01</w:t>
            </w:r>
            <w:r>
              <w:t>C</w:t>
            </w:r>
          </w:p>
        </w:tc>
        <w:tc>
          <w:tcPr>
            <w:tcW w:w="1080" w:type="dxa"/>
            <w:noWrap/>
            <w:vAlign w:val="center"/>
            <w:hideMark/>
          </w:tcPr>
          <w:p w:rsidR="000702FB" w:rsidRPr="002A5BBC" w:rsidRDefault="000702FB" w:rsidP="00B9025E">
            <w:pPr>
              <w:cnfStyle w:val="000000000000"/>
            </w:pPr>
            <w:r w:rsidRPr="002A5BBC">
              <w:t>x00001FEA</w:t>
            </w:r>
          </w:p>
        </w:tc>
      </w:tr>
      <w:tr w:rsidR="000702FB" w:rsidRPr="001C6508" w:rsidTr="00E46BED">
        <w:trPr>
          <w:cnfStyle w:val="000000100000"/>
          <w:trHeight w:val="300"/>
        </w:trPr>
        <w:tc>
          <w:tcPr>
            <w:cnfStyle w:val="001000000000"/>
            <w:tcW w:w="2070" w:type="dxa"/>
            <w:noWrap/>
            <w:vAlign w:val="center"/>
            <w:hideMark/>
          </w:tcPr>
          <w:p w:rsidR="000702FB" w:rsidRPr="002A5BBC" w:rsidRDefault="000702FB" w:rsidP="00B9025E">
            <w:r w:rsidRPr="002A5BBC">
              <w:t>Acam config reg. 11</w:t>
            </w:r>
          </w:p>
        </w:tc>
        <w:tc>
          <w:tcPr>
            <w:tcW w:w="634" w:type="dxa"/>
            <w:noWrap/>
            <w:vAlign w:val="center"/>
            <w:hideMark/>
          </w:tcPr>
          <w:p w:rsidR="000702FB" w:rsidRPr="002A5BBC" w:rsidRDefault="000702FB" w:rsidP="00B9025E">
            <w:pPr>
              <w:cnfStyle w:val="000000100000"/>
            </w:pPr>
            <w:r w:rsidRPr="002A5BBC">
              <w:t>R/W</w:t>
            </w:r>
          </w:p>
        </w:tc>
        <w:tc>
          <w:tcPr>
            <w:tcW w:w="4766" w:type="dxa"/>
            <w:noWrap/>
            <w:vAlign w:val="center"/>
            <w:hideMark/>
          </w:tcPr>
          <w:p w:rsidR="000702FB" w:rsidRPr="002A5BBC" w:rsidRDefault="000702FB" w:rsidP="00B9025E">
            <w:pPr>
              <w:cnfStyle w:val="000000100000"/>
            </w:pPr>
            <w:r w:rsidRPr="002A5BBC">
              <w:t>ERR flag config on the 8 Hit FIFOs</w:t>
            </w:r>
          </w:p>
        </w:tc>
        <w:tc>
          <w:tcPr>
            <w:tcW w:w="1620" w:type="dxa"/>
            <w:noWrap/>
            <w:vAlign w:val="center"/>
            <w:hideMark/>
          </w:tcPr>
          <w:p w:rsidR="000702FB" w:rsidRDefault="000702FB" w:rsidP="00B9025E">
            <w:pPr>
              <w:cnfStyle w:val="000000100000"/>
            </w:pPr>
            <w:r w:rsidRPr="002A5BBC">
              <w:t>0:</w:t>
            </w:r>
            <w:r>
              <w:t>51</w:t>
            </w:r>
            <w:r w:rsidRPr="002A5BBC">
              <w:t>02C</w:t>
            </w:r>
            <w:r w:rsidR="00B9025E">
              <w:t>/</w:t>
            </w:r>
          </w:p>
          <w:p w:rsidR="00B9025E" w:rsidRPr="002A5BBC" w:rsidRDefault="00B9025E" w:rsidP="00B9025E">
            <w:pPr>
              <w:cnfStyle w:val="000000100000"/>
            </w:pPr>
            <w:r w:rsidRPr="002A5BBC">
              <w:t>0:</w:t>
            </w:r>
            <w:r>
              <w:t>61</w:t>
            </w:r>
            <w:r w:rsidRPr="002A5BBC">
              <w:t>0</w:t>
            </w:r>
            <w:r>
              <w:t>2C</w:t>
            </w:r>
          </w:p>
        </w:tc>
        <w:tc>
          <w:tcPr>
            <w:tcW w:w="1080" w:type="dxa"/>
            <w:noWrap/>
            <w:vAlign w:val="center"/>
            <w:hideMark/>
          </w:tcPr>
          <w:p w:rsidR="000702FB" w:rsidRPr="002A5BBC" w:rsidRDefault="000702FB" w:rsidP="00B9025E">
            <w:pPr>
              <w:cnfStyle w:val="000000100000"/>
            </w:pPr>
            <w:r w:rsidRPr="002A5BBC">
              <w:t>x00FF0000</w:t>
            </w:r>
          </w:p>
        </w:tc>
      </w:tr>
      <w:tr w:rsidR="000702FB" w:rsidRPr="001C6508" w:rsidTr="00E46BED">
        <w:trPr>
          <w:trHeight w:val="300"/>
        </w:trPr>
        <w:tc>
          <w:tcPr>
            <w:cnfStyle w:val="001000000000"/>
            <w:tcW w:w="2070" w:type="dxa"/>
            <w:noWrap/>
            <w:vAlign w:val="center"/>
            <w:hideMark/>
          </w:tcPr>
          <w:p w:rsidR="000702FB" w:rsidRPr="002A5BBC" w:rsidRDefault="000702FB" w:rsidP="00B9025E">
            <w:r w:rsidRPr="002A5BBC">
              <w:t>Acam config reg. 12</w:t>
            </w:r>
          </w:p>
        </w:tc>
        <w:tc>
          <w:tcPr>
            <w:tcW w:w="634" w:type="dxa"/>
            <w:noWrap/>
            <w:vAlign w:val="center"/>
            <w:hideMark/>
          </w:tcPr>
          <w:p w:rsidR="000702FB" w:rsidRPr="002A5BBC" w:rsidRDefault="000702FB" w:rsidP="00B9025E">
            <w:pPr>
              <w:cnfStyle w:val="000000000000"/>
            </w:pPr>
            <w:r w:rsidRPr="002A5BBC">
              <w:t>R/W</w:t>
            </w:r>
          </w:p>
        </w:tc>
        <w:tc>
          <w:tcPr>
            <w:tcW w:w="4766" w:type="dxa"/>
            <w:noWrap/>
            <w:vAlign w:val="center"/>
            <w:hideMark/>
          </w:tcPr>
          <w:p w:rsidR="000702FB" w:rsidRPr="002A5BBC" w:rsidRDefault="000702FB" w:rsidP="00B9025E">
            <w:pPr>
              <w:cnfStyle w:val="000000000000"/>
            </w:pPr>
            <w:r w:rsidRPr="002A5BBC">
              <w:t>INT flag config on Start nb overflow + HFIFO &amp; IFIFO status flags</w:t>
            </w:r>
          </w:p>
        </w:tc>
        <w:tc>
          <w:tcPr>
            <w:tcW w:w="1620" w:type="dxa"/>
            <w:noWrap/>
            <w:vAlign w:val="center"/>
            <w:hideMark/>
          </w:tcPr>
          <w:p w:rsidR="000702FB" w:rsidRDefault="000702FB" w:rsidP="00B9025E">
            <w:pPr>
              <w:cnfStyle w:val="000000000000"/>
            </w:pPr>
            <w:r w:rsidRPr="002A5BBC">
              <w:t>0:</w:t>
            </w:r>
            <w:r>
              <w:t>51</w:t>
            </w:r>
            <w:r w:rsidRPr="002A5BBC">
              <w:t>030</w:t>
            </w:r>
            <w:r w:rsidR="00B9025E">
              <w:t>/</w:t>
            </w:r>
          </w:p>
          <w:p w:rsidR="00B9025E" w:rsidRPr="002A5BBC" w:rsidRDefault="00B9025E" w:rsidP="00B9025E">
            <w:pPr>
              <w:cnfStyle w:val="000000000000"/>
            </w:pPr>
            <w:r w:rsidRPr="002A5BBC">
              <w:t>0:</w:t>
            </w:r>
            <w:r>
              <w:t>61</w:t>
            </w:r>
            <w:r w:rsidRPr="002A5BBC">
              <w:t>0</w:t>
            </w:r>
            <w:r>
              <w:t>30</w:t>
            </w:r>
          </w:p>
        </w:tc>
        <w:tc>
          <w:tcPr>
            <w:tcW w:w="1080" w:type="dxa"/>
            <w:noWrap/>
            <w:vAlign w:val="center"/>
            <w:hideMark/>
          </w:tcPr>
          <w:p w:rsidR="000702FB" w:rsidRPr="002A5BBC" w:rsidRDefault="000702FB" w:rsidP="00B9025E">
            <w:pPr>
              <w:cnfStyle w:val="000000000000"/>
            </w:pPr>
            <w:r w:rsidRPr="002A5BBC">
              <w:t>x04000000</w:t>
            </w:r>
          </w:p>
        </w:tc>
      </w:tr>
      <w:tr w:rsidR="000702FB" w:rsidRPr="001C6508" w:rsidTr="00E46BED">
        <w:trPr>
          <w:cnfStyle w:val="000000100000"/>
          <w:trHeight w:val="300"/>
        </w:trPr>
        <w:tc>
          <w:tcPr>
            <w:cnfStyle w:val="001000000000"/>
            <w:tcW w:w="2070" w:type="dxa"/>
            <w:noWrap/>
            <w:vAlign w:val="center"/>
            <w:hideMark/>
          </w:tcPr>
          <w:p w:rsidR="000702FB" w:rsidRPr="002A5BBC" w:rsidRDefault="000702FB" w:rsidP="00B9025E">
            <w:r w:rsidRPr="002A5BBC">
              <w:t>Acam config reg. 14</w:t>
            </w:r>
          </w:p>
        </w:tc>
        <w:tc>
          <w:tcPr>
            <w:tcW w:w="634" w:type="dxa"/>
            <w:noWrap/>
            <w:vAlign w:val="center"/>
            <w:hideMark/>
          </w:tcPr>
          <w:p w:rsidR="000702FB" w:rsidRPr="002A5BBC" w:rsidRDefault="000702FB" w:rsidP="00B9025E">
            <w:pPr>
              <w:cnfStyle w:val="000000100000"/>
            </w:pPr>
            <w:r w:rsidRPr="002A5BBC">
              <w:t>R/W</w:t>
            </w:r>
          </w:p>
        </w:tc>
        <w:tc>
          <w:tcPr>
            <w:tcW w:w="4766" w:type="dxa"/>
            <w:noWrap/>
            <w:vAlign w:val="center"/>
            <w:hideMark/>
          </w:tcPr>
          <w:p w:rsidR="000702FB" w:rsidRPr="002A5BBC" w:rsidRDefault="000702FB" w:rsidP="00B9025E">
            <w:pPr>
              <w:cnfStyle w:val="000000100000"/>
            </w:pPr>
            <w:r w:rsidRPr="002A5BBC">
              <w:t>16-bit mode control</w:t>
            </w:r>
          </w:p>
        </w:tc>
        <w:tc>
          <w:tcPr>
            <w:tcW w:w="1620" w:type="dxa"/>
            <w:noWrap/>
            <w:vAlign w:val="center"/>
            <w:hideMark/>
          </w:tcPr>
          <w:p w:rsidR="000702FB" w:rsidRDefault="000702FB" w:rsidP="00B9025E">
            <w:pPr>
              <w:cnfStyle w:val="000000100000"/>
            </w:pPr>
            <w:r w:rsidRPr="002A5BBC">
              <w:t>0:</w:t>
            </w:r>
            <w:r w:rsidR="00B9025E">
              <w:t>5</w:t>
            </w:r>
            <w:r>
              <w:t>1</w:t>
            </w:r>
            <w:r w:rsidRPr="002A5BBC">
              <w:t>038</w:t>
            </w:r>
            <w:r w:rsidR="00B9025E">
              <w:t>/</w:t>
            </w:r>
          </w:p>
          <w:p w:rsidR="00B9025E" w:rsidRPr="002A5BBC" w:rsidRDefault="00B9025E" w:rsidP="00B9025E">
            <w:pPr>
              <w:cnfStyle w:val="000000100000"/>
            </w:pPr>
            <w:r w:rsidRPr="002A5BBC">
              <w:t>0:</w:t>
            </w:r>
            <w:r>
              <w:t>61</w:t>
            </w:r>
            <w:r w:rsidRPr="002A5BBC">
              <w:t>038</w:t>
            </w:r>
          </w:p>
        </w:tc>
        <w:tc>
          <w:tcPr>
            <w:tcW w:w="1080" w:type="dxa"/>
            <w:noWrap/>
            <w:vAlign w:val="center"/>
            <w:hideMark/>
          </w:tcPr>
          <w:p w:rsidR="000702FB" w:rsidRPr="002A5BBC" w:rsidRDefault="000702FB" w:rsidP="00B9025E">
            <w:pPr>
              <w:keepNext/>
              <w:cnfStyle w:val="000000100000"/>
            </w:pPr>
            <w:r w:rsidRPr="002A5BBC">
              <w:t>x00000000</w:t>
            </w:r>
          </w:p>
        </w:tc>
      </w:tr>
    </w:tbl>
    <w:p w:rsidR="000702FB" w:rsidRDefault="000702FB" w:rsidP="00E46BED">
      <w:pPr>
        <w:pStyle w:val="Caption"/>
        <w:jc w:val="center"/>
      </w:pPr>
      <w:bookmarkStart w:id="8" w:name="_Ref379303899"/>
      <w:r>
        <w:t xml:space="preserve">Table </w:t>
      </w:r>
      <w:fldSimple w:instr=" SEQ Table \* ARABIC ">
        <w:r w:rsidR="00B9025E">
          <w:rPr>
            <w:noProof/>
          </w:rPr>
          <w:t>7</w:t>
        </w:r>
      </w:fldSimple>
      <w:bookmarkEnd w:id="8"/>
      <w:r>
        <w:t>: ACAM configuration registers</w:t>
      </w:r>
    </w:p>
    <w:p w:rsidR="000702FB" w:rsidRDefault="000702FB" w:rsidP="000702FB">
      <w:pPr>
        <w:jc w:val="both"/>
      </w:pPr>
      <w:r w:rsidRPr="00AE6984">
        <w:rPr>
          <w:b/>
        </w:rPr>
        <w:lastRenderedPageBreak/>
        <w:t>Acam config reg. 0</w:t>
      </w:r>
      <w:r>
        <w:rPr>
          <w:b/>
        </w:rPr>
        <w:t xml:space="preserve">: </w:t>
      </w:r>
      <w:r>
        <w:t>Is set to enable the internal oscillator and the rising and falling edges for the TTL inputs 1 to 5.</w:t>
      </w:r>
    </w:p>
    <w:p w:rsidR="000702FB" w:rsidRDefault="000702FB" w:rsidP="000702FB">
      <w:pPr>
        <w:jc w:val="both"/>
      </w:pPr>
      <w:r w:rsidRPr="00AE6984">
        <w:rPr>
          <w:b/>
        </w:rPr>
        <w:t xml:space="preserve">Acam config reg. </w:t>
      </w:r>
      <w:r>
        <w:rPr>
          <w:b/>
        </w:rPr>
        <w:t xml:space="preserve">1: </w:t>
      </w:r>
      <w:r>
        <w:t>Not used in the ACAM mode chosen for this application.</w:t>
      </w:r>
    </w:p>
    <w:p w:rsidR="000702FB" w:rsidRDefault="000702FB" w:rsidP="000702FB">
      <w:pPr>
        <w:jc w:val="both"/>
      </w:pPr>
      <w:r w:rsidRPr="00AE6984">
        <w:rPr>
          <w:b/>
        </w:rPr>
        <w:t xml:space="preserve">Acam config reg. </w:t>
      </w:r>
      <w:r>
        <w:rPr>
          <w:b/>
        </w:rPr>
        <w:t xml:space="preserve">2: </w:t>
      </w:r>
      <w:r>
        <w:t>Sets the operational mode of the ACAM chip to the I-mode. Disables channels 6 to 8.</w:t>
      </w:r>
    </w:p>
    <w:p w:rsidR="000702FB" w:rsidRDefault="000702FB" w:rsidP="000702FB">
      <w:pPr>
        <w:jc w:val="both"/>
      </w:pPr>
      <w:r w:rsidRPr="00AE6984">
        <w:rPr>
          <w:b/>
        </w:rPr>
        <w:t xml:space="preserve">Acam config reg. </w:t>
      </w:r>
      <w:r>
        <w:rPr>
          <w:b/>
        </w:rPr>
        <w:t>3:</w:t>
      </w:r>
      <w:r>
        <w:t xml:space="preserve"> Not used in the ACAM mode chosen for this application.</w:t>
      </w:r>
    </w:p>
    <w:p w:rsidR="000702FB" w:rsidRDefault="000702FB" w:rsidP="000702FB">
      <w:pPr>
        <w:jc w:val="both"/>
      </w:pPr>
      <w:r w:rsidRPr="00AE6984">
        <w:rPr>
          <w:b/>
        </w:rPr>
        <w:t xml:space="preserve">Acam config reg. </w:t>
      </w:r>
      <w:r>
        <w:rPr>
          <w:b/>
        </w:rPr>
        <w:t>4:</w:t>
      </w:r>
      <w:r>
        <w:t xml:space="preserve"> Sets the StartTimer to 16; i.e. 512 ns. Sets the EF pin to drive all the time.</w:t>
      </w:r>
    </w:p>
    <w:p w:rsidR="000702FB" w:rsidRDefault="000702FB" w:rsidP="000702FB">
      <w:pPr>
        <w:jc w:val="both"/>
      </w:pPr>
      <w:r w:rsidRPr="00AE6984">
        <w:rPr>
          <w:b/>
        </w:rPr>
        <w:t xml:space="preserve">Acam config reg. </w:t>
      </w:r>
      <w:r>
        <w:rPr>
          <w:b/>
        </w:rPr>
        <w:t xml:space="preserve">5: </w:t>
      </w:r>
      <w:r>
        <w:t>Sets start retrigger to OFF. Sets the programmable internal start offset to 2000.</w:t>
      </w:r>
    </w:p>
    <w:p w:rsidR="000702FB" w:rsidRDefault="000702FB" w:rsidP="000702FB">
      <w:pPr>
        <w:jc w:val="both"/>
      </w:pPr>
      <w:r w:rsidRPr="00AE6984">
        <w:rPr>
          <w:b/>
        </w:rPr>
        <w:t xml:space="preserve">Acam config reg. </w:t>
      </w:r>
      <w:r>
        <w:rPr>
          <w:b/>
        </w:rPr>
        <w:t>6:</w:t>
      </w:r>
      <w:r>
        <w:t xml:space="preserve"> Sets the threshold level for the LF flags arbitrary to 3. Can be changed if required for further developments of the application.</w:t>
      </w:r>
    </w:p>
    <w:p w:rsidR="000702FB" w:rsidRDefault="000702FB" w:rsidP="000702FB">
      <w:pPr>
        <w:jc w:val="both"/>
      </w:pPr>
      <w:r w:rsidRPr="00AE6984">
        <w:rPr>
          <w:b/>
        </w:rPr>
        <w:t xml:space="preserve">Acam config reg. </w:t>
      </w:r>
      <w:r>
        <w:rPr>
          <w:b/>
        </w:rPr>
        <w:t>7:</w:t>
      </w:r>
      <w:r>
        <w:t xml:space="preserve"> Sets the ACAM internal PLL values. RefClkDiv=7, HSDiv=234 and inverts the phase output.</w:t>
      </w:r>
    </w:p>
    <w:p w:rsidR="000702FB" w:rsidRDefault="000702FB" w:rsidP="000702FB">
      <w:pPr>
        <w:jc w:val="both"/>
      </w:pPr>
      <w:r w:rsidRPr="00AE6984">
        <w:rPr>
          <w:b/>
        </w:rPr>
        <w:t xml:space="preserve">Acam config reg. </w:t>
      </w:r>
      <w:r>
        <w:rPr>
          <w:b/>
        </w:rPr>
        <w:t>11:</w:t>
      </w:r>
      <w:r>
        <w:t xml:space="preserve"> Sets the ErrFlag pin to report for any full flags on the HitFIFOs.</w:t>
      </w:r>
    </w:p>
    <w:p w:rsidR="000702FB" w:rsidRDefault="000702FB" w:rsidP="000702FB">
      <w:pPr>
        <w:jc w:val="both"/>
      </w:pPr>
      <w:r w:rsidRPr="00AE6984">
        <w:rPr>
          <w:b/>
        </w:rPr>
        <w:t xml:space="preserve">Acam config reg. </w:t>
      </w:r>
      <w:r>
        <w:rPr>
          <w:b/>
        </w:rPr>
        <w:t>12:</w:t>
      </w:r>
      <w:r>
        <w:t xml:space="preserve"> Sets the IntFlag to the highest bit of the Start# (Start number) counter.</w:t>
      </w:r>
    </w:p>
    <w:p w:rsidR="00B9025E" w:rsidRDefault="00B9025E">
      <w:pPr>
        <w:ind w:left="547"/>
        <w:jc w:val="both"/>
        <w:rPr>
          <w:rFonts w:asciiTheme="majorHAnsi" w:eastAsiaTheme="majorEastAsia" w:hAnsiTheme="majorHAnsi" w:cstheme="majorBidi"/>
          <w:b/>
          <w:bCs/>
          <w:i/>
          <w:iCs/>
          <w:color w:val="B8CCE4" w:themeColor="accent1" w:themeTint="66"/>
        </w:rPr>
      </w:pPr>
      <w:r>
        <w:rPr>
          <w:color w:val="B8CCE4" w:themeColor="accent1" w:themeTint="66"/>
        </w:rPr>
        <w:br w:type="page"/>
      </w:r>
    </w:p>
    <w:p w:rsidR="000702FB" w:rsidRDefault="000702FB" w:rsidP="00B9025E">
      <w:pPr>
        <w:pStyle w:val="Heading4"/>
        <w:spacing w:before="240"/>
      </w:pPr>
      <w:r w:rsidRPr="00B9025E">
        <w:rPr>
          <w:color w:val="B8CCE4" w:themeColor="accent1" w:themeTint="66"/>
        </w:rPr>
        <w:lastRenderedPageBreak/>
        <w:t>TDC configuration: ACAM read-back Registers</w:t>
      </w:r>
    </w:p>
    <w:p w:rsidR="000702FB" w:rsidRDefault="000702FB" w:rsidP="000702FB">
      <w:pPr>
        <w:jc w:val="both"/>
      </w:pPr>
      <w:r>
        <w:t>A different set of registers is used to store the values of the registers that are read-back directly from the ACAM chip. This set of registers includes the configuration registers detailed above, plus the Read-only registers to access the Interface FIFOs registers as well as the Start01 register.</w:t>
      </w:r>
    </w:p>
    <w:tbl>
      <w:tblPr>
        <w:tblStyle w:val="LightShading-Accent11"/>
        <w:tblW w:w="10367" w:type="dxa"/>
        <w:tblInd w:w="-162" w:type="dxa"/>
        <w:tblLook w:val="04A0"/>
      </w:tblPr>
      <w:tblGrid>
        <w:gridCol w:w="2340"/>
        <w:gridCol w:w="634"/>
        <w:gridCol w:w="4496"/>
        <w:gridCol w:w="1637"/>
        <w:gridCol w:w="1260"/>
      </w:tblGrid>
      <w:tr w:rsidR="000702FB" w:rsidRPr="002A5BBC" w:rsidTr="00E46BED">
        <w:trPr>
          <w:cnfStyle w:val="100000000000"/>
          <w:trHeight w:val="300"/>
        </w:trPr>
        <w:tc>
          <w:tcPr>
            <w:cnfStyle w:val="001000000000"/>
            <w:tcW w:w="2340" w:type="dxa"/>
            <w:noWrap/>
            <w:vAlign w:val="center"/>
            <w:hideMark/>
          </w:tcPr>
          <w:p w:rsidR="000702FB" w:rsidRPr="00E46BED" w:rsidRDefault="000702FB" w:rsidP="00E46BED">
            <w:pPr>
              <w:rPr>
                <w:bCs w:val="0"/>
              </w:rPr>
            </w:pPr>
            <w:r w:rsidRPr="00E46BED">
              <w:rPr>
                <w:bCs w:val="0"/>
              </w:rPr>
              <w:t>Name</w:t>
            </w:r>
          </w:p>
        </w:tc>
        <w:tc>
          <w:tcPr>
            <w:tcW w:w="634" w:type="dxa"/>
            <w:noWrap/>
            <w:vAlign w:val="center"/>
            <w:hideMark/>
          </w:tcPr>
          <w:p w:rsidR="000702FB" w:rsidRPr="00E46BED" w:rsidRDefault="000702FB" w:rsidP="00E46BED">
            <w:pPr>
              <w:cnfStyle w:val="100000000000"/>
              <w:rPr>
                <w:bCs w:val="0"/>
              </w:rPr>
            </w:pPr>
            <w:r w:rsidRPr="00E46BED">
              <w:rPr>
                <w:bCs w:val="0"/>
              </w:rPr>
              <w:t>R/W</w:t>
            </w:r>
          </w:p>
        </w:tc>
        <w:tc>
          <w:tcPr>
            <w:tcW w:w="4496" w:type="dxa"/>
            <w:noWrap/>
            <w:vAlign w:val="center"/>
            <w:hideMark/>
          </w:tcPr>
          <w:p w:rsidR="000702FB" w:rsidRPr="00E46BED" w:rsidRDefault="000702FB" w:rsidP="00E46BED">
            <w:pPr>
              <w:cnfStyle w:val="100000000000"/>
              <w:rPr>
                <w:bCs w:val="0"/>
              </w:rPr>
            </w:pPr>
            <w:r w:rsidRPr="00E46BED">
              <w:rPr>
                <w:bCs w:val="0"/>
              </w:rPr>
              <w:t>Description</w:t>
            </w:r>
          </w:p>
        </w:tc>
        <w:tc>
          <w:tcPr>
            <w:tcW w:w="1637" w:type="dxa"/>
            <w:noWrap/>
            <w:vAlign w:val="center"/>
            <w:hideMark/>
          </w:tcPr>
          <w:p w:rsidR="000702FB" w:rsidRPr="00E46BED" w:rsidRDefault="00E46BED" w:rsidP="00E46BED">
            <w:pPr>
              <w:cnfStyle w:val="100000000000"/>
              <w:rPr>
                <w:bCs w:val="0"/>
              </w:rPr>
            </w:pPr>
            <w:r w:rsidRPr="00E46BED">
              <w:rPr>
                <w:bCs w:val="0"/>
              </w:rPr>
              <w:t xml:space="preserve">Byte </w:t>
            </w:r>
            <w:r w:rsidR="000702FB" w:rsidRPr="00E46BED">
              <w:rPr>
                <w:bCs w:val="0"/>
              </w:rPr>
              <w:t>Address</w:t>
            </w:r>
            <w:r w:rsidRPr="00E46BED">
              <w:rPr>
                <w:bCs w:val="0"/>
              </w:rPr>
              <w:t xml:space="preserve"> TDC#1/ TDC#2</w:t>
            </w:r>
          </w:p>
        </w:tc>
        <w:tc>
          <w:tcPr>
            <w:tcW w:w="1260" w:type="dxa"/>
            <w:noWrap/>
            <w:vAlign w:val="center"/>
            <w:hideMark/>
          </w:tcPr>
          <w:p w:rsidR="000702FB" w:rsidRPr="00E46BED" w:rsidRDefault="000702FB" w:rsidP="00E46BED">
            <w:pPr>
              <w:cnfStyle w:val="100000000000"/>
              <w:rPr>
                <w:bCs w:val="0"/>
              </w:rPr>
            </w:pPr>
            <w:r w:rsidRPr="00E46BED">
              <w:rPr>
                <w:bCs w:val="0"/>
              </w:rPr>
              <w:t>Typical Value</w:t>
            </w:r>
          </w:p>
        </w:tc>
      </w:tr>
      <w:tr w:rsidR="000702FB" w:rsidRPr="002A5BBC" w:rsidTr="00E46BED">
        <w:trPr>
          <w:cnfStyle w:val="000000100000"/>
          <w:trHeight w:val="300"/>
        </w:trPr>
        <w:tc>
          <w:tcPr>
            <w:cnfStyle w:val="001000000000"/>
            <w:tcW w:w="2340" w:type="dxa"/>
            <w:noWrap/>
            <w:vAlign w:val="center"/>
            <w:hideMark/>
          </w:tcPr>
          <w:p w:rsidR="000702FB" w:rsidRPr="002A5BBC" w:rsidRDefault="000702FB" w:rsidP="0059227B">
            <w:r w:rsidRPr="002A5BBC">
              <w:t>Acam readback reg. 0</w:t>
            </w:r>
          </w:p>
        </w:tc>
        <w:tc>
          <w:tcPr>
            <w:tcW w:w="634" w:type="dxa"/>
            <w:noWrap/>
            <w:vAlign w:val="center"/>
            <w:hideMark/>
          </w:tcPr>
          <w:p w:rsidR="000702FB" w:rsidRPr="002A5BBC" w:rsidRDefault="000702FB" w:rsidP="0059227B">
            <w:pPr>
              <w:jc w:val="center"/>
              <w:cnfStyle w:val="000000100000"/>
            </w:pPr>
            <w:r w:rsidRPr="002A5BBC">
              <w:t>R</w:t>
            </w:r>
          </w:p>
        </w:tc>
        <w:tc>
          <w:tcPr>
            <w:tcW w:w="4496" w:type="dxa"/>
            <w:noWrap/>
            <w:vAlign w:val="center"/>
            <w:hideMark/>
          </w:tcPr>
          <w:p w:rsidR="000702FB" w:rsidRPr="002A5BBC" w:rsidRDefault="000702FB" w:rsidP="0059227B">
            <w:pPr>
              <w:cnfStyle w:val="000000100000"/>
            </w:pPr>
            <w:r w:rsidRPr="002A5BBC">
              <w:t>rising/falling edges config</w:t>
            </w:r>
          </w:p>
        </w:tc>
        <w:tc>
          <w:tcPr>
            <w:tcW w:w="1637" w:type="dxa"/>
            <w:noWrap/>
            <w:vAlign w:val="center"/>
            <w:hideMark/>
          </w:tcPr>
          <w:p w:rsidR="000702FB" w:rsidRDefault="000702FB" w:rsidP="0059227B">
            <w:pPr>
              <w:cnfStyle w:val="000000100000"/>
            </w:pPr>
            <w:r w:rsidRPr="002A5BBC">
              <w:t>0</w:t>
            </w:r>
            <w:r w:rsidR="00B9025E">
              <w:t>x</w:t>
            </w:r>
            <w:r>
              <w:t>51</w:t>
            </w:r>
            <w:r w:rsidRPr="002A5BBC">
              <w:t>040</w:t>
            </w:r>
            <w:r w:rsidR="00B9025E">
              <w:t>/</w:t>
            </w:r>
          </w:p>
          <w:p w:rsidR="00B9025E" w:rsidRPr="002A5BBC" w:rsidRDefault="00B9025E" w:rsidP="00B9025E">
            <w:pPr>
              <w:cnfStyle w:val="000000100000"/>
            </w:pPr>
            <w:r>
              <w:t>0x61</w:t>
            </w:r>
            <w:r w:rsidRPr="002A5BBC">
              <w:t>040</w:t>
            </w:r>
          </w:p>
        </w:tc>
        <w:tc>
          <w:tcPr>
            <w:tcW w:w="1260" w:type="dxa"/>
            <w:noWrap/>
            <w:vAlign w:val="center"/>
            <w:hideMark/>
          </w:tcPr>
          <w:p w:rsidR="000702FB" w:rsidRPr="002A5BBC" w:rsidRDefault="000702FB" w:rsidP="0059227B">
            <w:pPr>
              <w:cnfStyle w:val="000000100000"/>
            </w:pPr>
            <w:r w:rsidRPr="002A5BBC">
              <w:t>xc1F0FC81</w:t>
            </w:r>
          </w:p>
        </w:tc>
      </w:tr>
      <w:tr w:rsidR="000702FB" w:rsidRPr="002A5BBC" w:rsidTr="00E46BED">
        <w:trPr>
          <w:trHeight w:val="300"/>
        </w:trPr>
        <w:tc>
          <w:tcPr>
            <w:cnfStyle w:val="001000000000"/>
            <w:tcW w:w="2340" w:type="dxa"/>
            <w:noWrap/>
            <w:vAlign w:val="center"/>
            <w:hideMark/>
          </w:tcPr>
          <w:p w:rsidR="000702FB" w:rsidRPr="002A5BBC" w:rsidRDefault="000702FB" w:rsidP="0059227B">
            <w:r w:rsidRPr="002A5BBC">
              <w:t>Acam readback reg. 1</w:t>
            </w:r>
          </w:p>
        </w:tc>
        <w:tc>
          <w:tcPr>
            <w:tcW w:w="634" w:type="dxa"/>
            <w:noWrap/>
            <w:vAlign w:val="center"/>
            <w:hideMark/>
          </w:tcPr>
          <w:p w:rsidR="000702FB" w:rsidRPr="002A5BBC" w:rsidRDefault="000702FB" w:rsidP="0059227B">
            <w:pPr>
              <w:jc w:val="center"/>
              <w:cnfStyle w:val="000000000000"/>
            </w:pPr>
            <w:r w:rsidRPr="002A5BBC">
              <w:t>R</w:t>
            </w:r>
          </w:p>
        </w:tc>
        <w:tc>
          <w:tcPr>
            <w:tcW w:w="4496" w:type="dxa"/>
            <w:noWrap/>
            <w:vAlign w:val="center"/>
            <w:hideMark/>
          </w:tcPr>
          <w:p w:rsidR="000702FB" w:rsidRPr="002A5BBC" w:rsidRDefault="000702FB" w:rsidP="0059227B">
            <w:pPr>
              <w:cnfStyle w:val="000000000000"/>
            </w:pPr>
            <w:r w:rsidRPr="002A5BBC">
              <w:t>Channel adjustments (other modes)</w:t>
            </w:r>
          </w:p>
        </w:tc>
        <w:tc>
          <w:tcPr>
            <w:tcW w:w="1637" w:type="dxa"/>
            <w:noWrap/>
            <w:vAlign w:val="center"/>
            <w:hideMark/>
          </w:tcPr>
          <w:p w:rsidR="000702FB" w:rsidRDefault="00B9025E" w:rsidP="0059227B">
            <w:pPr>
              <w:cnfStyle w:val="000000000000"/>
            </w:pPr>
            <w:r>
              <w:t>0x</w:t>
            </w:r>
            <w:r w:rsidR="000702FB">
              <w:t>51</w:t>
            </w:r>
            <w:r w:rsidR="000702FB" w:rsidRPr="002A5BBC">
              <w:t>044</w:t>
            </w:r>
            <w:r>
              <w:t>/</w:t>
            </w:r>
          </w:p>
          <w:p w:rsidR="00B9025E" w:rsidRPr="002A5BBC" w:rsidRDefault="00B9025E" w:rsidP="00B9025E">
            <w:pPr>
              <w:cnfStyle w:val="000000000000"/>
            </w:pPr>
            <w:r>
              <w:t>0x61</w:t>
            </w:r>
            <w:r w:rsidRPr="002A5BBC">
              <w:t>04</w:t>
            </w:r>
            <w:r>
              <w:t>4</w:t>
            </w:r>
          </w:p>
        </w:tc>
        <w:tc>
          <w:tcPr>
            <w:tcW w:w="1260" w:type="dxa"/>
            <w:noWrap/>
            <w:vAlign w:val="center"/>
            <w:hideMark/>
          </w:tcPr>
          <w:p w:rsidR="000702FB" w:rsidRPr="002A5BBC" w:rsidRDefault="000702FB" w:rsidP="0059227B">
            <w:pPr>
              <w:cnfStyle w:val="000000000000"/>
            </w:pPr>
            <w:r w:rsidRPr="002A5BBC">
              <w:t>xc0000000</w:t>
            </w:r>
          </w:p>
        </w:tc>
      </w:tr>
      <w:tr w:rsidR="000702FB" w:rsidRPr="002A5BBC" w:rsidTr="00E46BED">
        <w:trPr>
          <w:cnfStyle w:val="000000100000"/>
          <w:trHeight w:val="300"/>
        </w:trPr>
        <w:tc>
          <w:tcPr>
            <w:cnfStyle w:val="001000000000"/>
            <w:tcW w:w="2340" w:type="dxa"/>
            <w:noWrap/>
            <w:vAlign w:val="center"/>
            <w:hideMark/>
          </w:tcPr>
          <w:p w:rsidR="000702FB" w:rsidRPr="002A5BBC" w:rsidRDefault="000702FB" w:rsidP="0059227B">
            <w:r w:rsidRPr="002A5BBC">
              <w:t>Acam readback reg. 2</w:t>
            </w:r>
          </w:p>
        </w:tc>
        <w:tc>
          <w:tcPr>
            <w:tcW w:w="634" w:type="dxa"/>
            <w:noWrap/>
            <w:vAlign w:val="center"/>
            <w:hideMark/>
          </w:tcPr>
          <w:p w:rsidR="000702FB" w:rsidRPr="002A5BBC" w:rsidRDefault="000702FB" w:rsidP="0059227B">
            <w:pPr>
              <w:jc w:val="center"/>
              <w:cnfStyle w:val="000000100000"/>
            </w:pPr>
            <w:r w:rsidRPr="002A5BBC">
              <w:t>R</w:t>
            </w:r>
          </w:p>
        </w:tc>
        <w:tc>
          <w:tcPr>
            <w:tcW w:w="4496" w:type="dxa"/>
            <w:noWrap/>
            <w:vAlign w:val="center"/>
            <w:hideMark/>
          </w:tcPr>
          <w:p w:rsidR="000702FB" w:rsidRPr="002A5BBC" w:rsidRDefault="000702FB" w:rsidP="0059227B">
            <w:pPr>
              <w:cnfStyle w:val="000000100000"/>
            </w:pPr>
            <w:r w:rsidRPr="002A5BBC">
              <w:t>mode I and disable unused channels</w:t>
            </w:r>
          </w:p>
        </w:tc>
        <w:tc>
          <w:tcPr>
            <w:tcW w:w="1637" w:type="dxa"/>
            <w:noWrap/>
            <w:vAlign w:val="center"/>
            <w:hideMark/>
          </w:tcPr>
          <w:p w:rsidR="00B9025E" w:rsidRDefault="00B9025E" w:rsidP="00B9025E">
            <w:pPr>
              <w:cnfStyle w:val="000000100000"/>
            </w:pPr>
            <w:r>
              <w:t>0x</w:t>
            </w:r>
            <w:r w:rsidR="000702FB">
              <w:t>51</w:t>
            </w:r>
            <w:r w:rsidR="000702FB" w:rsidRPr="002A5BBC">
              <w:t>048</w:t>
            </w:r>
            <w:r>
              <w:t>/</w:t>
            </w:r>
          </w:p>
          <w:p w:rsidR="000702FB" w:rsidRPr="002A5BBC" w:rsidRDefault="00B9025E" w:rsidP="00B9025E">
            <w:pPr>
              <w:cnfStyle w:val="000000100000"/>
            </w:pPr>
            <w:r>
              <w:t>0x61</w:t>
            </w:r>
            <w:r w:rsidRPr="002A5BBC">
              <w:t>04</w:t>
            </w:r>
            <w:r>
              <w:t>8</w:t>
            </w:r>
          </w:p>
        </w:tc>
        <w:tc>
          <w:tcPr>
            <w:tcW w:w="1260" w:type="dxa"/>
            <w:noWrap/>
            <w:vAlign w:val="center"/>
            <w:hideMark/>
          </w:tcPr>
          <w:p w:rsidR="000702FB" w:rsidRPr="002A5BBC" w:rsidRDefault="000702FB" w:rsidP="0059227B">
            <w:pPr>
              <w:cnfStyle w:val="000000100000"/>
            </w:pPr>
            <w:r w:rsidRPr="002A5BBC">
              <w:t>xc0000E02</w:t>
            </w:r>
          </w:p>
        </w:tc>
      </w:tr>
      <w:tr w:rsidR="000702FB" w:rsidRPr="002A5BBC" w:rsidTr="00E46BED">
        <w:trPr>
          <w:trHeight w:val="300"/>
        </w:trPr>
        <w:tc>
          <w:tcPr>
            <w:cnfStyle w:val="001000000000"/>
            <w:tcW w:w="2340" w:type="dxa"/>
            <w:noWrap/>
            <w:vAlign w:val="center"/>
            <w:hideMark/>
          </w:tcPr>
          <w:p w:rsidR="000702FB" w:rsidRPr="002A5BBC" w:rsidRDefault="000702FB" w:rsidP="0059227B">
            <w:r w:rsidRPr="002A5BBC">
              <w:t>Acam readback reg. 3</w:t>
            </w:r>
          </w:p>
        </w:tc>
        <w:tc>
          <w:tcPr>
            <w:tcW w:w="634" w:type="dxa"/>
            <w:noWrap/>
            <w:vAlign w:val="center"/>
            <w:hideMark/>
          </w:tcPr>
          <w:p w:rsidR="000702FB" w:rsidRPr="002A5BBC" w:rsidRDefault="000702FB" w:rsidP="0059227B">
            <w:pPr>
              <w:jc w:val="center"/>
              <w:cnfStyle w:val="000000000000"/>
            </w:pPr>
            <w:r w:rsidRPr="002A5BBC">
              <w:t>R</w:t>
            </w:r>
          </w:p>
        </w:tc>
        <w:tc>
          <w:tcPr>
            <w:tcW w:w="4496" w:type="dxa"/>
            <w:noWrap/>
            <w:vAlign w:val="center"/>
            <w:hideMark/>
          </w:tcPr>
          <w:p w:rsidR="000702FB" w:rsidRPr="002A5BBC" w:rsidRDefault="000702FB" w:rsidP="0059227B">
            <w:pPr>
              <w:cnfStyle w:val="000000000000"/>
            </w:pPr>
            <w:r w:rsidRPr="002A5BBC">
              <w:t>resolutions and tests (other modes)</w:t>
            </w:r>
          </w:p>
        </w:tc>
        <w:tc>
          <w:tcPr>
            <w:tcW w:w="1637" w:type="dxa"/>
            <w:noWrap/>
            <w:vAlign w:val="center"/>
            <w:hideMark/>
          </w:tcPr>
          <w:p w:rsidR="00B9025E" w:rsidRDefault="00B9025E" w:rsidP="00B9025E">
            <w:pPr>
              <w:cnfStyle w:val="000000000000"/>
            </w:pPr>
            <w:r>
              <w:t>0x</w:t>
            </w:r>
            <w:r w:rsidR="000702FB">
              <w:t>51</w:t>
            </w:r>
            <w:r w:rsidR="000702FB" w:rsidRPr="002A5BBC">
              <w:t>04C</w:t>
            </w:r>
            <w:r>
              <w:t>/</w:t>
            </w:r>
          </w:p>
          <w:p w:rsidR="000702FB" w:rsidRPr="002A5BBC" w:rsidRDefault="00B9025E" w:rsidP="00B9025E">
            <w:pPr>
              <w:cnfStyle w:val="000000000000"/>
            </w:pPr>
            <w:r>
              <w:t>0x61</w:t>
            </w:r>
            <w:r w:rsidRPr="002A5BBC">
              <w:t>04</w:t>
            </w:r>
            <w:r>
              <w:t>C</w:t>
            </w:r>
          </w:p>
        </w:tc>
        <w:tc>
          <w:tcPr>
            <w:tcW w:w="1260" w:type="dxa"/>
            <w:noWrap/>
            <w:vAlign w:val="center"/>
            <w:hideMark/>
          </w:tcPr>
          <w:p w:rsidR="000702FB" w:rsidRPr="002A5BBC" w:rsidRDefault="000702FB" w:rsidP="0059227B">
            <w:pPr>
              <w:cnfStyle w:val="000000000000"/>
            </w:pPr>
            <w:r w:rsidRPr="002A5BBC">
              <w:t>xc0000000</w:t>
            </w:r>
          </w:p>
        </w:tc>
      </w:tr>
      <w:tr w:rsidR="000702FB" w:rsidRPr="002A5BBC" w:rsidTr="00E46BED">
        <w:trPr>
          <w:cnfStyle w:val="000000100000"/>
          <w:trHeight w:val="300"/>
        </w:trPr>
        <w:tc>
          <w:tcPr>
            <w:cnfStyle w:val="001000000000"/>
            <w:tcW w:w="2340" w:type="dxa"/>
            <w:noWrap/>
            <w:vAlign w:val="center"/>
            <w:hideMark/>
          </w:tcPr>
          <w:p w:rsidR="000702FB" w:rsidRPr="002A5BBC" w:rsidRDefault="000702FB" w:rsidP="0059227B">
            <w:r w:rsidRPr="002A5BBC">
              <w:t>Acam readback reg. 4</w:t>
            </w:r>
          </w:p>
        </w:tc>
        <w:tc>
          <w:tcPr>
            <w:tcW w:w="634" w:type="dxa"/>
            <w:noWrap/>
            <w:vAlign w:val="center"/>
            <w:hideMark/>
          </w:tcPr>
          <w:p w:rsidR="000702FB" w:rsidRPr="002A5BBC" w:rsidRDefault="000702FB" w:rsidP="0059227B">
            <w:pPr>
              <w:jc w:val="center"/>
              <w:cnfStyle w:val="000000100000"/>
            </w:pPr>
            <w:r w:rsidRPr="002A5BBC">
              <w:t>R</w:t>
            </w:r>
          </w:p>
        </w:tc>
        <w:tc>
          <w:tcPr>
            <w:tcW w:w="4496" w:type="dxa"/>
            <w:noWrap/>
            <w:vAlign w:val="center"/>
            <w:hideMark/>
          </w:tcPr>
          <w:p w:rsidR="000702FB" w:rsidRPr="002A5BBC" w:rsidRDefault="000702FB" w:rsidP="0059227B">
            <w:pPr>
              <w:cnfStyle w:val="000000100000"/>
            </w:pPr>
            <w:r w:rsidRPr="002A5BBC">
              <w:t>start timer set to 1</w:t>
            </w:r>
            <w:r>
              <w:t>6</w:t>
            </w:r>
            <w:r w:rsidRPr="002A5BBC">
              <w:t xml:space="preserve"> and resets</w:t>
            </w:r>
          </w:p>
        </w:tc>
        <w:tc>
          <w:tcPr>
            <w:tcW w:w="1637" w:type="dxa"/>
            <w:noWrap/>
            <w:vAlign w:val="center"/>
            <w:hideMark/>
          </w:tcPr>
          <w:p w:rsidR="00B9025E" w:rsidRDefault="00B9025E" w:rsidP="00B9025E">
            <w:pPr>
              <w:cnfStyle w:val="000000100000"/>
            </w:pPr>
            <w:r>
              <w:t>0x</w:t>
            </w:r>
            <w:r w:rsidR="000702FB">
              <w:t>51</w:t>
            </w:r>
            <w:r w:rsidR="000702FB" w:rsidRPr="002A5BBC">
              <w:t>050</w:t>
            </w:r>
            <w:r>
              <w:t>/</w:t>
            </w:r>
          </w:p>
          <w:p w:rsidR="000702FB" w:rsidRPr="002A5BBC" w:rsidRDefault="00B9025E" w:rsidP="00B9025E">
            <w:pPr>
              <w:cnfStyle w:val="000000100000"/>
            </w:pPr>
            <w:r>
              <w:t>0x61</w:t>
            </w:r>
            <w:r w:rsidRPr="002A5BBC">
              <w:t>0</w:t>
            </w:r>
            <w:r>
              <w:t>50</w:t>
            </w:r>
          </w:p>
        </w:tc>
        <w:tc>
          <w:tcPr>
            <w:tcW w:w="1260" w:type="dxa"/>
            <w:noWrap/>
            <w:vAlign w:val="center"/>
            <w:hideMark/>
          </w:tcPr>
          <w:p w:rsidR="000702FB" w:rsidRPr="002A5BBC" w:rsidRDefault="000702FB" w:rsidP="0059227B">
            <w:pPr>
              <w:cnfStyle w:val="000000100000"/>
            </w:pPr>
            <w:r w:rsidRPr="002A5BBC">
              <w:t>xc200000F</w:t>
            </w:r>
          </w:p>
        </w:tc>
      </w:tr>
      <w:tr w:rsidR="000702FB" w:rsidRPr="002A5BBC" w:rsidTr="00E46BED">
        <w:trPr>
          <w:trHeight w:val="300"/>
        </w:trPr>
        <w:tc>
          <w:tcPr>
            <w:cnfStyle w:val="001000000000"/>
            <w:tcW w:w="2340" w:type="dxa"/>
            <w:noWrap/>
            <w:vAlign w:val="center"/>
            <w:hideMark/>
          </w:tcPr>
          <w:p w:rsidR="000702FB" w:rsidRPr="002A5BBC" w:rsidRDefault="000702FB" w:rsidP="0059227B">
            <w:r w:rsidRPr="002A5BBC">
              <w:t>Acam readback reg. 5</w:t>
            </w:r>
          </w:p>
        </w:tc>
        <w:tc>
          <w:tcPr>
            <w:tcW w:w="634" w:type="dxa"/>
            <w:noWrap/>
            <w:vAlign w:val="center"/>
            <w:hideMark/>
          </w:tcPr>
          <w:p w:rsidR="000702FB" w:rsidRPr="002A5BBC" w:rsidRDefault="000702FB" w:rsidP="0059227B">
            <w:pPr>
              <w:jc w:val="center"/>
              <w:cnfStyle w:val="000000000000"/>
            </w:pPr>
            <w:r w:rsidRPr="002A5BBC">
              <w:t>R</w:t>
            </w:r>
          </w:p>
        </w:tc>
        <w:tc>
          <w:tcPr>
            <w:tcW w:w="4496" w:type="dxa"/>
            <w:noWrap/>
            <w:vAlign w:val="center"/>
            <w:hideMark/>
          </w:tcPr>
          <w:p w:rsidR="000702FB" w:rsidRPr="002A5BBC" w:rsidRDefault="000702FB" w:rsidP="0059227B">
            <w:pPr>
              <w:cnfStyle w:val="000000000000"/>
            </w:pPr>
            <w:r w:rsidRPr="002A5BBC">
              <w:t>start retrigger OFF and offset set to 2.000</w:t>
            </w:r>
          </w:p>
        </w:tc>
        <w:tc>
          <w:tcPr>
            <w:tcW w:w="1637" w:type="dxa"/>
            <w:noWrap/>
            <w:vAlign w:val="center"/>
            <w:hideMark/>
          </w:tcPr>
          <w:p w:rsidR="00B9025E" w:rsidRDefault="00B9025E" w:rsidP="00B9025E">
            <w:pPr>
              <w:cnfStyle w:val="000000000000"/>
            </w:pPr>
            <w:r>
              <w:t>0x</w:t>
            </w:r>
            <w:r w:rsidR="000702FB">
              <w:t>51</w:t>
            </w:r>
            <w:r w:rsidR="000702FB" w:rsidRPr="002A5BBC">
              <w:t>054</w:t>
            </w:r>
            <w:r>
              <w:t>/</w:t>
            </w:r>
          </w:p>
          <w:p w:rsidR="000702FB" w:rsidRPr="002A5BBC" w:rsidRDefault="00B9025E" w:rsidP="00B9025E">
            <w:pPr>
              <w:cnfStyle w:val="000000000000"/>
            </w:pPr>
            <w:r>
              <w:t>0x61</w:t>
            </w:r>
            <w:r w:rsidRPr="002A5BBC">
              <w:t>0</w:t>
            </w:r>
            <w:r>
              <w:t>54</w:t>
            </w:r>
          </w:p>
        </w:tc>
        <w:tc>
          <w:tcPr>
            <w:tcW w:w="1260" w:type="dxa"/>
            <w:noWrap/>
            <w:vAlign w:val="center"/>
            <w:hideMark/>
          </w:tcPr>
          <w:p w:rsidR="000702FB" w:rsidRPr="002A5BBC" w:rsidRDefault="000702FB" w:rsidP="0059227B">
            <w:pPr>
              <w:cnfStyle w:val="000000000000"/>
            </w:pPr>
            <w:r w:rsidRPr="002A5BBC">
              <w:t>xc00007D0</w:t>
            </w:r>
          </w:p>
        </w:tc>
      </w:tr>
      <w:tr w:rsidR="000702FB" w:rsidRPr="002A5BBC" w:rsidTr="00E46BED">
        <w:trPr>
          <w:cnfStyle w:val="000000100000"/>
          <w:trHeight w:val="300"/>
        </w:trPr>
        <w:tc>
          <w:tcPr>
            <w:cnfStyle w:val="001000000000"/>
            <w:tcW w:w="2340" w:type="dxa"/>
            <w:noWrap/>
            <w:vAlign w:val="center"/>
            <w:hideMark/>
          </w:tcPr>
          <w:p w:rsidR="000702FB" w:rsidRPr="002A5BBC" w:rsidRDefault="000702FB" w:rsidP="0059227B">
            <w:r w:rsidRPr="002A5BBC">
              <w:t>Acam readback reg. 6</w:t>
            </w:r>
          </w:p>
        </w:tc>
        <w:tc>
          <w:tcPr>
            <w:tcW w:w="634" w:type="dxa"/>
            <w:noWrap/>
            <w:vAlign w:val="center"/>
            <w:hideMark/>
          </w:tcPr>
          <w:p w:rsidR="000702FB" w:rsidRPr="002A5BBC" w:rsidRDefault="000702FB" w:rsidP="0059227B">
            <w:pPr>
              <w:jc w:val="center"/>
              <w:cnfStyle w:val="000000100000"/>
            </w:pPr>
            <w:r w:rsidRPr="002A5BBC">
              <w:t>R</w:t>
            </w:r>
          </w:p>
        </w:tc>
        <w:tc>
          <w:tcPr>
            <w:tcW w:w="4496" w:type="dxa"/>
            <w:noWrap/>
            <w:vAlign w:val="center"/>
            <w:hideMark/>
          </w:tcPr>
          <w:p w:rsidR="000702FB" w:rsidRPr="002A5BBC" w:rsidRDefault="000702FB" w:rsidP="0059227B">
            <w:pPr>
              <w:cnfStyle w:val="000000100000"/>
            </w:pPr>
            <w:r w:rsidRPr="002A5BBC">
              <w:t>LF flags levels to max</w:t>
            </w:r>
          </w:p>
        </w:tc>
        <w:tc>
          <w:tcPr>
            <w:tcW w:w="1637" w:type="dxa"/>
            <w:noWrap/>
            <w:vAlign w:val="center"/>
            <w:hideMark/>
          </w:tcPr>
          <w:p w:rsidR="00B9025E" w:rsidRDefault="00B9025E" w:rsidP="00B9025E">
            <w:pPr>
              <w:cnfStyle w:val="000000100000"/>
            </w:pPr>
            <w:r>
              <w:t>0x</w:t>
            </w:r>
            <w:r w:rsidR="000702FB">
              <w:t>51</w:t>
            </w:r>
            <w:r w:rsidR="000702FB" w:rsidRPr="002A5BBC">
              <w:t>058</w:t>
            </w:r>
            <w:r>
              <w:t>/</w:t>
            </w:r>
          </w:p>
          <w:p w:rsidR="000702FB" w:rsidRPr="002A5BBC" w:rsidRDefault="00B9025E" w:rsidP="00B9025E">
            <w:pPr>
              <w:cnfStyle w:val="000000100000"/>
            </w:pPr>
            <w:r>
              <w:t>0x61</w:t>
            </w:r>
            <w:r w:rsidRPr="002A5BBC">
              <w:t>0</w:t>
            </w:r>
            <w:r>
              <w:t>58</w:t>
            </w:r>
          </w:p>
        </w:tc>
        <w:tc>
          <w:tcPr>
            <w:tcW w:w="1260" w:type="dxa"/>
            <w:noWrap/>
            <w:vAlign w:val="center"/>
            <w:hideMark/>
          </w:tcPr>
          <w:p w:rsidR="000702FB" w:rsidRPr="002A5BBC" w:rsidRDefault="000702FB" w:rsidP="0059227B">
            <w:pPr>
              <w:cnfStyle w:val="000000100000"/>
            </w:pPr>
            <w:r w:rsidRPr="002A5BBC">
              <w:t>xc00000FC</w:t>
            </w:r>
          </w:p>
        </w:tc>
      </w:tr>
      <w:tr w:rsidR="000702FB" w:rsidRPr="002A5BBC" w:rsidTr="00E46BED">
        <w:trPr>
          <w:trHeight w:val="300"/>
        </w:trPr>
        <w:tc>
          <w:tcPr>
            <w:cnfStyle w:val="001000000000"/>
            <w:tcW w:w="2340" w:type="dxa"/>
            <w:noWrap/>
            <w:vAlign w:val="center"/>
            <w:hideMark/>
          </w:tcPr>
          <w:p w:rsidR="000702FB" w:rsidRPr="002A5BBC" w:rsidRDefault="000702FB" w:rsidP="0059227B">
            <w:r w:rsidRPr="002A5BBC">
              <w:t>Acam readback reg. 7</w:t>
            </w:r>
          </w:p>
        </w:tc>
        <w:tc>
          <w:tcPr>
            <w:tcW w:w="634" w:type="dxa"/>
            <w:noWrap/>
            <w:vAlign w:val="center"/>
            <w:hideMark/>
          </w:tcPr>
          <w:p w:rsidR="000702FB" w:rsidRPr="002A5BBC" w:rsidRDefault="000702FB" w:rsidP="0059227B">
            <w:pPr>
              <w:jc w:val="center"/>
              <w:cnfStyle w:val="000000000000"/>
            </w:pPr>
            <w:r w:rsidRPr="002A5BBC">
              <w:t>R</w:t>
            </w:r>
          </w:p>
        </w:tc>
        <w:tc>
          <w:tcPr>
            <w:tcW w:w="4496" w:type="dxa"/>
            <w:noWrap/>
            <w:vAlign w:val="center"/>
            <w:hideMark/>
          </w:tcPr>
          <w:p w:rsidR="000702FB" w:rsidRPr="002A5BBC" w:rsidRDefault="000702FB" w:rsidP="0059227B">
            <w:pPr>
              <w:cnfStyle w:val="000000000000"/>
            </w:pPr>
            <w:r w:rsidRPr="002A5BBC">
              <w:t>PLL values: RefClkDiv=7, HSDiv=234, PhaseNeg</w:t>
            </w:r>
          </w:p>
        </w:tc>
        <w:tc>
          <w:tcPr>
            <w:tcW w:w="1637" w:type="dxa"/>
            <w:noWrap/>
            <w:vAlign w:val="center"/>
            <w:hideMark/>
          </w:tcPr>
          <w:p w:rsidR="00B9025E" w:rsidRDefault="00B9025E" w:rsidP="00B9025E">
            <w:pPr>
              <w:cnfStyle w:val="000000000000"/>
            </w:pPr>
            <w:r>
              <w:t>0x</w:t>
            </w:r>
            <w:r w:rsidR="000702FB">
              <w:t>51</w:t>
            </w:r>
            <w:r w:rsidR="000702FB" w:rsidRPr="002A5BBC">
              <w:t>05C</w:t>
            </w:r>
            <w:r>
              <w:t>/</w:t>
            </w:r>
          </w:p>
          <w:p w:rsidR="000702FB" w:rsidRPr="002A5BBC" w:rsidRDefault="00B9025E" w:rsidP="00B9025E">
            <w:pPr>
              <w:cnfStyle w:val="000000000000"/>
            </w:pPr>
            <w:r>
              <w:t>0x61</w:t>
            </w:r>
            <w:r w:rsidRPr="002A5BBC">
              <w:t>0</w:t>
            </w:r>
            <w:r>
              <w:t>5C</w:t>
            </w:r>
          </w:p>
        </w:tc>
        <w:tc>
          <w:tcPr>
            <w:tcW w:w="1260" w:type="dxa"/>
            <w:noWrap/>
            <w:vAlign w:val="center"/>
            <w:hideMark/>
          </w:tcPr>
          <w:p w:rsidR="000702FB" w:rsidRPr="002A5BBC" w:rsidRDefault="000702FB" w:rsidP="0059227B">
            <w:pPr>
              <w:cnfStyle w:val="000000000000"/>
            </w:pPr>
            <w:r w:rsidRPr="002A5BBC">
              <w:t>xc0001FEA</w:t>
            </w:r>
          </w:p>
        </w:tc>
      </w:tr>
      <w:tr w:rsidR="000702FB" w:rsidRPr="002A5BBC" w:rsidTr="00E46BED">
        <w:trPr>
          <w:cnfStyle w:val="000000100000"/>
          <w:trHeight w:val="300"/>
        </w:trPr>
        <w:tc>
          <w:tcPr>
            <w:cnfStyle w:val="001000000000"/>
            <w:tcW w:w="2340" w:type="dxa"/>
            <w:noWrap/>
            <w:vAlign w:val="center"/>
            <w:hideMark/>
          </w:tcPr>
          <w:p w:rsidR="000702FB" w:rsidRPr="002A5BBC" w:rsidRDefault="000702FB" w:rsidP="0059227B">
            <w:r w:rsidRPr="002A5BBC">
              <w:t>Acam readback reg. 8</w:t>
            </w:r>
          </w:p>
        </w:tc>
        <w:tc>
          <w:tcPr>
            <w:tcW w:w="634" w:type="dxa"/>
            <w:noWrap/>
            <w:vAlign w:val="center"/>
            <w:hideMark/>
          </w:tcPr>
          <w:p w:rsidR="000702FB" w:rsidRPr="002A5BBC" w:rsidRDefault="000702FB" w:rsidP="0059227B">
            <w:pPr>
              <w:jc w:val="center"/>
              <w:cnfStyle w:val="000000100000"/>
            </w:pPr>
            <w:r w:rsidRPr="002A5BBC">
              <w:t>R</w:t>
            </w:r>
          </w:p>
        </w:tc>
        <w:tc>
          <w:tcPr>
            <w:tcW w:w="4496" w:type="dxa"/>
            <w:noWrap/>
            <w:vAlign w:val="center"/>
            <w:hideMark/>
          </w:tcPr>
          <w:p w:rsidR="000702FB" w:rsidRPr="002A5BBC" w:rsidRDefault="000702FB" w:rsidP="0059227B">
            <w:pPr>
              <w:cnfStyle w:val="000000100000"/>
            </w:pPr>
            <w:r w:rsidRPr="002A5BBC">
              <w:t>IFIFO 1</w:t>
            </w:r>
          </w:p>
        </w:tc>
        <w:tc>
          <w:tcPr>
            <w:tcW w:w="1637" w:type="dxa"/>
            <w:noWrap/>
            <w:vAlign w:val="center"/>
            <w:hideMark/>
          </w:tcPr>
          <w:p w:rsidR="00B9025E" w:rsidRDefault="00B9025E" w:rsidP="00B9025E">
            <w:pPr>
              <w:cnfStyle w:val="000000100000"/>
            </w:pPr>
            <w:r>
              <w:t>0x</w:t>
            </w:r>
            <w:r w:rsidR="000702FB">
              <w:t>51</w:t>
            </w:r>
            <w:r w:rsidR="000702FB" w:rsidRPr="002A5BBC">
              <w:t>060</w:t>
            </w:r>
            <w:r>
              <w:t>/</w:t>
            </w:r>
          </w:p>
          <w:p w:rsidR="000702FB" w:rsidRPr="002A5BBC" w:rsidRDefault="00B9025E" w:rsidP="00B9025E">
            <w:pPr>
              <w:cnfStyle w:val="000000100000"/>
            </w:pPr>
            <w:r>
              <w:t>0x61</w:t>
            </w:r>
            <w:r w:rsidRPr="002A5BBC">
              <w:t>0</w:t>
            </w:r>
            <w:r>
              <w:t>60</w:t>
            </w:r>
          </w:p>
        </w:tc>
        <w:tc>
          <w:tcPr>
            <w:tcW w:w="1260" w:type="dxa"/>
            <w:noWrap/>
            <w:vAlign w:val="center"/>
            <w:hideMark/>
          </w:tcPr>
          <w:p w:rsidR="000702FB" w:rsidRPr="002A5BBC" w:rsidRDefault="000702FB" w:rsidP="0059227B">
            <w:pPr>
              <w:cnfStyle w:val="000000100000"/>
            </w:pPr>
            <w:r w:rsidRPr="002A5BBC">
              <w:t> </w:t>
            </w:r>
          </w:p>
        </w:tc>
      </w:tr>
      <w:tr w:rsidR="000702FB" w:rsidRPr="002A5BBC" w:rsidTr="00E46BED">
        <w:trPr>
          <w:trHeight w:val="300"/>
        </w:trPr>
        <w:tc>
          <w:tcPr>
            <w:cnfStyle w:val="001000000000"/>
            <w:tcW w:w="2340" w:type="dxa"/>
            <w:noWrap/>
            <w:vAlign w:val="center"/>
            <w:hideMark/>
          </w:tcPr>
          <w:p w:rsidR="000702FB" w:rsidRPr="002A5BBC" w:rsidRDefault="000702FB" w:rsidP="0059227B">
            <w:r w:rsidRPr="002A5BBC">
              <w:t>Acam readback reg. 9</w:t>
            </w:r>
          </w:p>
        </w:tc>
        <w:tc>
          <w:tcPr>
            <w:tcW w:w="634" w:type="dxa"/>
            <w:noWrap/>
            <w:vAlign w:val="center"/>
            <w:hideMark/>
          </w:tcPr>
          <w:p w:rsidR="000702FB" w:rsidRPr="002A5BBC" w:rsidRDefault="000702FB" w:rsidP="0059227B">
            <w:pPr>
              <w:jc w:val="center"/>
              <w:cnfStyle w:val="000000000000"/>
            </w:pPr>
            <w:r w:rsidRPr="002A5BBC">
              <w:t>R</w:t>
            </w:r>
          </w:p>
        </w:tc>
        <w:tc>
          <w:tcPr>
            <w:tcW w:w="4496" w:type="dxa"/>
            <w:noWrap/>
            <w:vAlign w:val="center"/>
            <w:hideMark/>
          </w:tcPr>
          <w:p w:rsidR="000702FB" w:rsidRPr="002A5BBC" w:rsidRDefault="000702FB" w:rsidP="0059227B">
            <w:pPr>
              <w:cnfStyle w:val="000000000000"/>
            </w:pPr>
            <w:r w:rsidRPr="002A5BBC">
              <w:t>IFIFO 2</w:t>
            </w:r>
          </w:p>
        </w:tc>
        <w:tc>
          <w:tcPr>
            <w:tcW w:w="1637" w:type="dxa"/>
            <w:noWrap/>
            <w:vAlign w:val="center"/>
            <w:hideMark/>
          </w:tcPr>
          <w:p w:rsidR="00B9025E" w:rsidRDefault="00B9025E" w:rsidP="00B9025E">
            <w:pPr>
              <w:cnfStyle w:val="000000000000"/>
            </w:pPr>
            <w:r>
              <w:t>0x</w:t>
            </w:r>
            <w:r w:rsidR="000702FB">
              <w:t>51</w:t>
            </w:r>
            <w:r w:rsidR="000702FB" w:rsidRPr="002A5BBC">
              <w:t>064</w:t>
            </w:r>
            <w:r>
              <w:t>/</w:t>
            </w:r>
          </w:p>
          <w:p w:rsidR="000702FB" w:rsidRPr="002A5BBC" w:rsidRDefault="00B9025E" w:rsidP="00B9025E">
            <w:pPr>
              <w:cnfStyle w:val="000000000000"/>
            </w:pPr>
            <w:r>
              <w:t>0x61</w:t>
            </w:r>
            <w:r w:rsidRPr="002A5BBC">
              <w:t>0</w:t>
            </w:r>
            <w:r>
              <w:t>64</w:t>
            </w:r>
          </w:p>
        </w:tc>
        <w:tc>
          <w:tcPr>
            <w:tcW w:w="1260" w:type="dxa"/>
            <w:noWrap/>
            <w:vAlign w:val="center"/>
            <w:hideMark/>
          </w:tcPr>
          <w:p w:rsidR="000702FB" w:rsidRPr="002A5BBC" w:rsidRDefault="000702FB" w:rsidP="0059227B">
            <w:pPr>
              <w:cnfStyle w:val="000000000000"/>
            </w:pPr>
            <w:r w:rsidRPr="002A5BBC">
              <w:t> </w:t>
            </w:r>
          </w:p>
        </w:tc>
      </w:tr>
      <w:tr w:rsidR="000702FB" w:rsidRPr="002A5BBC" w:rsidTr="00E46BED">
        <w:trPr>
          <w:cnfStyle w:val="000000100000"/>
          <w:trHeight w:val="300"/>
        </w:trPr>
        <w:tc>
          <w:tcPr>
            <w:cnfStyle w:val="001000000000"/>
            <w:tcW w:w="2340" w:type="dxa"/>
            <w:noWrap/>
            <w:vAlign w:val="center"/>
            <w:hideMark/>
          </w:tcPr>
          <w:p w:rsidR="000702FB" w:rsidRPr="002A5BBC" w:rsidRDefault="000702FB" w:rsidP="0059227B">
            <w:r w:rsidRPr="002A5BBC">
              <w:t>Acam readback reg. 10</w:t>
            </w:r>
          </w:p>
        </w:tc>
        <w:tc>
          <w:tcPr>
            <w:tcW w:w="634" w:type="dxa"/>
            <w:noWrap/>
            <w:vAlign w:val="center"/>
            <w:hideMark/>
          </w:tcPr>
          <w:p w:rsidR="000702FB" w:rsidRPr="002A5BBC" w:rsidRDefault="000702FB" w:rsidP="0059227B">
            <w:pPr>
              <w:jc w:val="center"/>
              <w:cnfStyle w:val="000000100000"/>
            </w:pPr>
            <w:r w:rsidRPr="002A5BBC">
              <w:t>R</w:t>
            </w:r>
          </w:p>
        </w:tc>
        <w:tc>
          <w:tcPr>
            <w:tcW w:w="4496" w:type="dxa"/>
            <w:noWrap/>
            <w:vAlign w:val="center"/>
            <w:hideMark/>
          </w:tcPr>
          <w:p w:rsidR="000702FB" w:rsidRPr="002A5BBC" w:rsidRDefault="000702FB" w:rsidP="0059227B">
            <w:pPr>
              <w:cnfStyle w:val="000000100000"/>
            </w:pPr>
            <w:r w:rsidRPr="002A5BBC">
              <w:t>Start01</w:t>
            </w:r>
          </w:p>
        </w:tc>
        <w:tc>
          <w:tcPr>
            <w:tcW w:w="1637" w:type="dxa"/>
            <w:noWrap/>
            <w:vAlign w:val="center"/>
            <w:hideMark/>
          </w:tcPr>
          <w:p w:rsidR="00B9025E" w:rsidRDefault="00B9025E" w:rsidP="00B9025E">
            <w:pPr>
              <w:cnfStyle w:val="000000100000"/>
            </w:pPr>
            <w:r>
              <w:t>0x</w:t>
            </w:r>
            <w:r w:rsidR="000702FB">
              <w:t>51</w:t>
            </w:r>
            <w:r w:rsidR="000702FB" w:rsidRPr="002A5BBC">
              <w:t>068</w:t>
            </w:r>
            <w:r>
              <w:t>/</w:t>
            </w:r>
          </w:p>
          <w:p w:rsidR="000702FB" w:rsidRPr="002A5BBC" w:rsidRDefault="00B9025E" w:rsidP="00B9025E">
            <w:pPr>
              <w:cnfStyle w:val="000000100000"/>
            </w:pPr>
            <w:r>
              <w:t>0x61</w:t>
            </w:r>
            <w:r w:rsidRPr="002A5BBC">
              <w:t>04</w:t>
            </w:r>
            <w:r>
              <w:t>8</w:t>
            </w:r>
          </w:p>
        </w:tc>
        <w:tc>
          <w:tcPr>
            <w:tcW w:w="1260" w:type="dxa"/>
            <w:noWrap/>
            <w:vAlign w:val="center"/>
            <w:hideMark/>
          </w:tcPr>
          <w:p w:rsidR="000702FB" w:rsidRPr="002A5BBC" w:rsidRDefault="000702FB" w:rsidP="0059227B">
            <w:pPr>
              <w:cnfStyle w:val="000000100000"/>
            </w:pPr>
            <w:r w:rsidRPr="002A5BBC">
              <w:t> </w:t>
            </w:r>
          </w:p>
        </w:tc>
      </w:tr>
      <w:tr w:rsidR="000702FB" w:rsidRPr="002A5BBC" w:rsidTr="00E46BED">
        <w:trPr>
          <w:trHeight w:val="300"/>
        </w:trPr>
        <w:tc>
          <w:tcPr>
            <w:cnfStyle w:val="001000000000"/>
            <w:tcW w:w="2340" w:type="dxa"/>
            <w:noWrap/>
            <w:vAlign w:val="center"/>
            <w:hideMark/>
          </w:tcPr>
          <w:p w:rsidR="000702FB" w:rsidRPr="002A5BBC" w:rsidRDefault="000702FB" w:rsidP="0059227B">
            <w:r w:rsidRPr="002A5BBC">
              <w:t>Acam readback reg. 11</w:t>
            </w:r>
          </w:p>
        </w:tc>
        <w:tc>
          <w:tcPr>
            <w:tcW w:w="634" w:type="dxa"/>
            <w:noWrap/>
            <w:vAlign w:val="center"/>
            <w:hideMark/>
          </w:tcPr>
          <w:p w:rsidR="000702FB" w:rsidRPr="002A5BBC" w:rsidRDefault="000702FB" w:rsidP="0059227B">
            <w:pPr>
              <w:jc w:val="center"/>
              <w:cnfStyle w:val="000000000000"/>
            </w:pPr>
            <w:r w:rsidRPr="002A5BBC">
              <w:t>R</w:t>
            </w:r>
          </w:p>
        </w:tc>
        <w:tc>
          <w:tcPr>
            <w:tcW w:w="4496" w:type="dxa"/>
            <w:noWrap/>
            <w:vAlign w:val="center"/>
            <w:hideMark/>
          </w:tcPr>
          <w:p w:rsidR="000702FB" w:rsidRPr="002A5BBC" w:rsidRDefault="000702FB" w:rsidP="0059227B">
            <w:pPr>
              <w:cnfStyle w:val="000000000000"/>
            </w:pPr>
            <w:r w:rsidRPr="002A5BBC">
              <w:t>ERR flag config on the 8 Hit FIFOs</w:t>
            </w:r>
          </w:p>
        </w:tc>
        <w:tc>
          <w:tcPr>
            <w:tcW w:w="1637" w:type="dxa"/>
            <w:noWrap/>
            <w:vAlign w:val="center"/>
            <w:hideMark/>
          </w:tcPr>
          <w:p w:rsidR="00B9025E" w:rsidRDefault="00B9025E" w:rsidP="00B9025E">
            <w:pPr>
              <w:cnfStyle w:val="000000000000"/>
            </w:pPr>
            <w:r>
              <w:t>0x</w:t>
            </w:r>
            <w:r w:rsidR="000702FB">
              <w:t>51</w:t>
            </w:r>
            <w:r w:rsidR="000702FB" w:rsidRPr="002A5BBC">
              <w:t>06C</w:t>
            </w:r>
            <w:r>
              <w:t>/</w:t>
            </w:r>
          </w:p>
          <w:p w:rsidR="000702FB" w:rsidRPr="002A5BBC" w:rsidRDefault="00B9025E" w:rsidP="00B9025E">
            <w:pPr>
              <w:cnfStyle w:val="000000000000"/>
            </w:pPr>
            <w:r>
              <w:t>0x61</w:t>
            </w:r>
            <w:r w:rsidRPr="002A5BBC">
              <w:t>0</w:t>
            </w:r>
            <w:r>
              <w:t>6C</w:t>
            </w:r>
          </w:p>
        </w:tc>
        <w:tc>
          <w:tcPr>
            <w:tcW w:w="1260" w:type="dxa"/>
            <w:noWrap/>
            <w:vAlign w:val="center"/>
            <w:hideMark/>
          </w:tcPr>
          <w:p w:rsidR="000702FB" w:rsidRPr="002A5BBC" w:rsidRDefault="000702FB" w:rsidP="0059227B">
            <w:pPr>
              <w:cnfStyle w:val="000000000000"/>
            </w:pPr>
            <w:r w:rsidRPr="002A5BBC">
              <w:t>xc0FF0000</w:t>
            </w:r>
          </w:p>
        </w:tc>
      </w:tr>
      <w:tr w:rsidR="000702FB" w:rsidRPr="002A5BBC" w:rsidTr="00E46BED">
        <w:trPr>
          <w:cnfStyle w:val="000000100000"/>
          <w:trHeight w:val="300"/>
        </w:trPr>
        <w:tc>
          <w:tcPr>
            <w:cnfStyle w:val="001000000000"/>
            <w:tcW w:w="2340" w:type="dxa"/>
            <w:noWrap/>
            <w:vAlign w:val="center"/>
            <w:hideMark/>
          </w:tcPr>
          <w:p w:rsidR="000702FB" w:rsidRPr="002A5BBC" w:rsidRDefault="000702FB" w:rsidP="0059227B">
            <w:r w:rsidRPr="002A5BBC">
              <w:t>Acam readback reg. 12</w:t>
            </w:r>
          </w:p>
        </w:tc>
        <w:tc>
          <w:tcPr>
            <w:tcW w:w="634" w:type="dxa"/>
            <w:noWrap/>
            <w:vAlign w:val="center"/>
            <w:hideMark/>
          </w:tcPr>
          <w:p w:rsidR="000702FB" w:rsidRPr="002A5BBC" w:rsidRDefault="000702FB" w:rsidP="0059227B">
            <w:pPr>
              <w:jc w:val="center"/>
              <w:cnfStyle w:val="000000100000"/>
            </w:pPr>
            <w:r w:rsidRPr="002A5BBC">
              <w:t>R</w:t>
            </w:r>
          </w:p>
        </w:tc>
        <w:tc>
          <w:tcPr>
            <w:tcW w:w="4496" w:type="dxa"/>
            <w:noWrap/>
            <w:vAlign w:val="center"/>
            <w:hideMark/>
          </w:tcPr>
          <w:p w:rsidR="000702FB" w:rsidRPr="002A5BBC" w:rsidRDefault="000702FB" w:rsidP="0059227B">
            <w:pPr>
              <w:cnfStyle w:val="000000100000"/>
            </w:pPr>
            <w:r w:rsidRPr="002A5BBC">
              <w:t>INT flag config on Start nb overflow + HFIFO &amp; IFIFO status flags</w:t>
            </w:r>
          </w:p>
        </w:tc>
        <w:tc>
          <w:tcPr>
            <w:tcW w:w="1637" w:type="dxa"/>
            <w:noWrap/>
            <w:vAlign w:val="center"/>
            <w:hideMark/>
          </w:tcPr>
          <w:p w:rsidR="00B9025E" w:rsidRDefault="00B9025E" w:rsidP="00B9025E">
            <w:pPr>
              <w:cnfStyle w:val="000000100000"/>
            </w:pPr>
            <w:r>
              <w:t>0x</w:t>
            </w:r>
            <w:r w:rsidR="000702FB">
              <w:t>51</w:t>
            </w:r>
            <w:r w:rsidR="000702FB" w:rsidRPr="002A5BBC">
              <w:t>070</w:t>
            </w:r>
            <w:r>
              <w:t>/</w:t>
            </w:r>
          </w:p>
          <w:p w:rsidR="000702FB" w:rsidRPr="002A5BBC" w:rsidRDefault="00B9025E" w:rsidP="00B9025E">
            <w:pPr>
              <w:cnfStyle w:val="000000100000"/>
            </w:pPr>
            <w:r>
              <w:t>0x61</w:t>
            </w:r>
            <w:r w:rsidRPr="002A5BBC">
              <w:t>0</w:t>
            </w:r>
            <w:r>
              <w:t>70</w:t>
            </w:r>
          </w:p>
        </w:tc>
        <w:tc>
          <w:tcPr>
            <w:tcW w:w="1260" w:type="dxa"/>
            <w:noWrap/>
            <w:vAlign w:val="center"/>
            <w:hideMark/>
          </w:tcPr>
          <w:p w:rsidR="000702FB" w:rsidRPr="002A5BBC" w:rsidRDefault="000702FB" w:rsidP="0059227B">
            <w:pPr>
              <w:cnfStyle w:val="000000100000"/>
            </w:pPr>
            <w:r w:rsidRPr="002A5BBC">
              <w:t>xc4000800</w:t>
            </w:r>
          </w:p>
        </w:tc>
      </w:tr>
      <w:tr w:rsidR="000702FB" w:rsidRPr="002A5BBC" w:rsidTr="00E46BED">
        <w:trPr>
          <w:trHeight w:val="300"/>
        </w:trPr>
        <w:tc>
          <w:tcPr>
            <w:cnfStyle w:val="001000000000"/>
            <w:tcW w:w="2340" w:type="dxa"/>
            <w:noWrap/>
            <w:vAlign w:val="center"/>
            <w:hideMark/>
          </w:tcPr>
          <w:p w:rsidR="000702FB" w:rsidRPr="002A5BBC" w:rsidRDefault="000702FB" w:rsidP="0059227B">
            <w:r w:rsidRPr="002A5BBC">
              <w:t>Acam readback reg. 14</w:t>
            </w:r>
          </w:p>
        </w:tc>
        <w:tc>
          <w:tcPr>
            <w:tcW w:w="634" w:type="dxa"/>
            <w:noWrap/>
            <w:vAlign w:val="center"/>
            <w:hideMark/>
          </w:tcPr>
          <w:p w:rsidR="000702FB" w:rsidRPr="002A5BBC" w:rsidRDefault="000702FB" w:rsidP="0059227B">
            <w:pPr>
              <w:jc w:val="center"/>
              <w:cnfStyle w:val="000000000000"/>
            </w:pPr>
            <w:r w:rsidRPr="002A5BBC">
              <w:t>R</w:t>
            </w:r>
          </w:p>
        </w:tc>
        <w:tc>
          <w:tcPr>
            <w:tcW w:w="4496" w:type="dxa"/>
            <w:noWrap/>
            <w:vAlign w:val="center"/>
            <w:hideMark/>
          </w:tcPr>
          <w:p w:rsidR="000702FB" w:rsidRPr="002A5BBC" w:rsidRDefault="000702FB" w:rsidP="0059227B">
            <w:pPr>
              <w:cnfStyle w:val="000000000000"/>
            </w:pPr>
            <w:r w:rsidRPr="002A5BBC">
              <w:t>16-bit mode control</w:t>
            </w:r>
          </w:p>
        </w:tc>
        <w:tc>
          <w:tcPr>
            <w:tcW w:w="1637" w:type="dxa"/>
            <w:noWrap/>
            <w:vAlign w:val="center"/>
            <w:hideMark/>
          </w:tcPr>
          <w:p w:rsidR="00B9025E" w:rsidRDefault="00B9025E" w:rsidP="00B9025E">
            <w:pPr>
              <w:cnfStyle w:val="000000000000"/>
            </w:pPr>
            <w:r>
              <w:t>0x</w:t>
            </w:r>
            <w:r w:rsidR="000702FB">
              <w:t>51</w:t>
            </w:r>
            <w:r w:rsidR="000702FB" w:rsidRPr="002A5BBC">
              <w:t>078</w:t>
            </w:r>
            <w:r>
              <w:t>/</w:t>
            </w:r>
          </w:p>
          <w:p w:rsidR="000702FB" w:rsidRPr="002A5BBC" w:rsidRDefault="00B9025E" w:rsidP="00B9025E">
            <w:pPr>
              <w:cnfStyle w:val="000000000000"/>
            </w:pPr>
            <w:r>
              <w:t>0x61</w:t>
            </w:r>
            <w:r w:rsidRPr="002A5BBC">
              <w:t>0</w:t>
            </w:r>
            <w:r>
              <w:t>78</w:t>
            </w:r>
          </w:p>
        </w:tc>
        <w:tc>
          <w:tcPr>
            <w:tcW w:w="1260" w:type="dxa"/>
            <w:noWrap/>
            <w:vAlign w:val="center"/>
            <w:hideMark/>
          </w:tcPr>
          <w:p w:rsidR="000702FB" w:rsidRPr="002A5BBC" w:rsidRDefault="000702FB" w:rsidP="0059227B">
            <w:pPr>
              <w:keepNext/>
              <w:cnfStyle w:val="000000000000"/>
            </w:pPr>
            <w:r w:rsidRPr="002A5BBC">
              <w:t>xc0000000</w:t>
            </w:r>
          </w:p>
        </w:tc>
      </w:tr>
    </w:tbl>
    <w:p w:rsidR="000702FB" w:rsidRDefault="000702FB" w:rsidP="000702FB">
      <w:pPr>
        <w:pStyle w:val="Caption"/>
        <w:jc w:val="center"/>
      </w:pPr>
      <w:bookmarkStart w:id="9" w:name="_Ref379306223"/>
      <w:r>
        <w:t xml:space="preserve">Table </w:t>
      </w:r>
      <w:fldSimple w:instr=" SEQ Table \* ARABIC ">
        <w:r w:rsidR="00B9025E">
          <w:rPr>
            <w:noProof/>
          </w:rPr>
          <w:t>8</w:t>
        </w:r>
      </w:fldSimple>
      <w:bookmarkEnd w:id="9"/>
      <w:r>
        <w:t>: ACAM read-back registers</w:t>
      </w:r>
    </w:p>
    <w:p w:rsidR="000702FB" w:rsidRPr="005F6325" w:rsidRDefault="000702FB" w:rsidP="00B9025E">
      <w:pPr>
        <w:pStyle w:val="Heading4"/>
        <w:spacing w:before="240"/>
      </w:pPr>
      <w:r>
        <w:br w:type="page"/>
      </w:r>
      <w:r w:rsidRPr="00B9025E">
        <w:rPr>
          <w:color w:val="B8CCE4" w:themeColor="accent1" w:themeTint="66"/>
        </w:rPr>
        <w:lastRenderedPageBreak/>
        <w:t>TDC configuration: Local Registers</w:t>
      </w:r>
    </w:p>
    <w:p w:rsidR="000702FB" w:rsidRDefault="000702FB" w:rsidP="000702FB">
      <w:pPr>
        <w:jc w:val="both"/>
      </w:pPr>
      <w:r>
        <w:t>The following table lists the local configuration registers and the value they should be set to through PCIe writes. Note that the default reset value of the registers is 0x0, apart from the IRQ tstamp thresh (reset value: 0xFF), IRQ time thresh (reset value: 0xC8) and DAC word (reset value: 0xA8F5).</w:t>
      </w:r>
    </w:p>
    <w:tbl>
      <w:tblPr>
        <w:tblStyle w:val="LightShading-Accent11"/>
        <w:tblW w:w="10620" w:type="dxa"/>
        <w:tblInd w:w="-162" w:type="dxa"/>
        <w:tblLook w:val="04A0"/>
      </w:tblPr>
      <w:tblGrid>
        <w:gridCol w:w="1890"/>
        <w:gridCol w:w="634"/>
        <w:gridCol w:w="1706"/>
        <w:gridCol w:w="3600"/>
        <w:gridCol w:w="1350"/>
        <w:gridCol w:w="1440"/>
      </w:tblGrid>
      <w:tr w:rsidR="000702FB" w:rsidRPr="002A5BBC" w:rsidTr="007608AB">
        <w:trPr>
          <w:cnfStyle w:val="100000000000"/>
          <w:trHeight w:val="300"/>
        </w:trPr>
        <w:tc>
          <w:tcPr>
            <w:cnfStyle w:val="001000000000"/>
            <w:tcW w:w="1890" w:type="dxa"/>
            <w:tcBorders>
              <w:top w:val="single" w:sz="8" w:space="0" w:color="auto"/>
              <w:bottom w:val="single" w:sz="8" w:space="0" w:color="auto"/>
            </w:tcBorders>
            <w:noWrap/>
            <w:vAlign w:val="center"/>
            <w:hideMark/>
          </w:tcPr>
          <w:p w:rsidR="000702FB" w:rsidRPr="006101BE" w:rsidRDefault="000702FB" w:rsidP="0059227B">
            <w:pPr>
              <w:jc w:val="center"/>
              <w:rPr>
                <w:bCs w:val="0"/>
              </w:rPr>
            </w:pPr>
            <w:r w:rsidRPr="006101BE">
              <w:rPr>
                <w:bCs w:val="0"/>
              </w:rPr>
              <w:t>Name</w:t>
            </w:r>
          </w:p>
        </w:tc>
        <w:tc>
          <w:tcPr>
            <w:tcW w:w="634" w:type="dxa"/>
            <w:tcBorders>
              <w:top w:val="single" w:sz="8" w:space="0" w:color="auto"/>
              <w:bottom w:val="single" w:sz="8" w:space="0" w:color="auto"/>
            </w:tcBorders>
            <w:noWrap/>
            <w:vAlign w:val="center"/>
            <w:hideMark/>
          </w:tcPr>
          <w:p w:rsidR="000702FB" w:rsidRPr="006101BE" w:rsidRDefault="000702FB" w:rsidP="0059227B">
            <w:pPr>
              <w:jc w:val="center"/>
              <w:cnfStyle w:val="100000000000"/>
              <w:rPr>
                <w:bCs w:val="0"/>
              </w:rPr>
            </w:pPr>
            <w:r w:rsidRPr="006101BE">
              <w:rPr>
                <w:bCs w:val="0"/>
              </w:rPr>
              <w:t>R/W</w:t>
            </w:r>
          </w:p>
        </w:tc>
        <w:tc>
          <w:tcPr>
            <w:tcW w:w="5306" w:type="dxa"/>
            <w:gridSpan w:val="2"/>
            <w:tcBorders>
              <w:top w:val="single" w:sz="8" w:space="0" w:color="auto"/>
              <w:bottom w:val="single" w:sz="8" w:space="0" w:color="auto"/>
            </w:tcBorders>
            <w:noWrap/>
            <w:vAlign w:val="center"/>
            <w:hideMark/>
          </w:tcPr>
          <w:p w:rsidR="000702FB" w:rsidRPr="006101BE" w:rsidRDefault="000702FB" w:rsidP="0059227B">
            <w:pPr>
              <w:jc w:val="center"/>
              <w:cnfStyle w:val="100000000000"/>
              <w:rPr>
                <w:bCs w:val="0"/>
              </w:rPr>
            </w:pPr>
            <w:r w:rsidRPr="006101BE">
              <w:rPr>
                <w:bCs w:val="0"/>
              </w:rPr>
              <w:t>Description</w:t>
            </w:r>
          </w:p>
        </w:tc>
        <w:tc>
          <w:tcPr>
            <w:tcW w:w="1350" w:type="dxa"/>
            <w:tcBorders>
              <w:top w:val="single" w:sz="8" w:space="0" w:color="auto"/>
              <w:bottom w:val="single" w:sz="8" w:space="0" w:color="auto"/>
            </w:tcBorders>
            <w:noWrap/>
            <w:vAlign w:val="center"/>
            <w:hideMark/>
          </w:tcPr>
          <w:p w:rsidR="000702FB" w:rsidRDefault="000702FB" w:rsidP="00B9025E">
            <w:pPr>
              <w:tabs>
                <w:tab w:val="left" w:pos="702"/>
              </w:tabs>
              <w:ind w:left="-18" w:right="-68"/>
              <w:cnfStyle w:val="100000000000"/>
              <w:rPr>
                <w:bCs w:val="0"/>
              </w:rPr>
            </w:pPr>
            <w:r>
              <w:rPr>
                <w:bCs w:val="0"/>
              </w:rPr>
              <w:t xml:space="preserve">Byte </w:t>
            </w:r>
            <w:r w:rsidRPr="006101BE">
              <w:rPr>
                <w:bCs w:val="0"/>
              </w:rPr>
              <w:t>Addr</w:t>
            </w:r>
            <w:r>
              <w:rPr>
                <w:bCs w:val="0"/>
              </w:rPr>
              <w:t>ess</w:t>
            </w:r>
          </w:p>
          <w:p w:rsidR="00E46BED" w:rsidRPr="006101BE" w:rsidRDefault="00E46BED" w:rsidP="00B9025E">
            <w:pPr>
              <w:tabs>
                <w:tab w:val="left" w:pos="702"/>
              </w:tabs>
              <w:ind w:left="-18" w:right="-68"/>
              <w:cnfStyle w:val="100000000000"/>
              <w:rPr>
                <w:bCs w:val="0"/>
              </w:rPr>
            </w:pPr>
            <w:r>
              <w:rPr>
                <w:bCs w:val="0"/>
              </w:rPr>
              <w:t>TDC#1/ TDC#2</w:t>
            </w:r>
          </w:p>
        </w:tc>
        <w:tc>
          <w:tcPr>
            <w:tcW w:w="1440" w:type="dxa"/>
            <w:tcBorders>
              <w:top w:val="single" w:sz="8" w:space="0" w:color="auto"/>
              <w:bottom w:val="single" w:sz="8" w:space="0" w:color="auto"/>
            </w:tcBorders>
            <w:noWrap/>
            <w:vAlign w:val="center"/>
            <w:hideMark/>
          </w:tcPr>
          <w:p w:rsidR="000702FB" w:rsidRDefault="000702FB" w:rsidP="0059227B">
            <w:pPr>
              <w:jc w:val="center"/>
              <w:cnfStyle w:val="100000000000"/>
              <w:rPr>
                <w:bCs w:val="0"/>
              </w:rPr>
            </w:pPr>
            <w:r w:rsidRPr="006101BE">
              <w:rPr>
                <w:bCs w:val="0"/>
              </w:rPr>
              <w:t>Typical</w:t>
            </w:r>
          </w:p>
          <w:p w:rsidR="000702FB" w:rsidRPr="006101BE" w:rsidRDefault="000702FB" w:rsidP="0059227B">
            <w:pPr>
              <w:jc w:val="center"/>
              <w:cnfStyle w:val="100000000000"/>
              <w:rPr>
                <w:bCs w:val="0"/>
              </w:rPr>
            </w:pPr>
            <w:r>
              <w:rPr>
                <w:bCs w:val="0"/>
              </w:rPr>
              <w:t xml:space="preserve">Set </w:t>
            </w:r>
            <w:r w:rsidRPr="006101BE">
              <w:rPr>
                <w:bCs w:val="0"/>
              </w:rPr>
              <w:t>Value</w:t>
            </w:r>
          </w:p>
        </w:tc>
      </w:tr>
      <w:tr w:rsidR="000702FB" w:rsidRPr="002A5BBC" w:rsidTr="007608AB">
        <w:trPr>
          <w:cnfStyle w:val="000000100000"/>
          <w:trHeight w:val="300"/>
        </w:trPr>
        <w:tc>
          <w:tcPr>
            <w:cnfStyle w:val="001000000000"/>
            <w:tcW w:w="1890" w:type="dxa"/>
            <w:tcBorders>
              <w:top w:val="single" w:sz="8" w:space="0" w:color="auto"/>
            </w:tcBorders>
            <w:noWrap/>
            <w:vAlign w:val="center"/>
            <w:hideMark/>
          </w:tcPr>
          <w:p w:rsidR="000702FB" w:rsidRPr="002A5BBC" w:rsidRDefault="000702FB" w:rsidP="0059227B">
            <w:pPr>
              <w:spacing w:after="60"/>
            </w:pPr>
            <w:r>
              <w:t>S</w:t>
            </w:r>
            <w:r w:rsidRPr="002A5BBC">
              <w:t>tarting UTC time</w:t>
            </w:r>
          </w:p>
        </w:tc>
        <w:tc>
          <w:tcPr>
            <w:tcW w:w="634" w:type="dxa"/>
            <w:tcBorders>
              <w:top w:val="single" w:sz="8" w:space="0" w:color="auto"/>
            </w:tcBorders>
            <w:noWrap/>
            <w:vAlign w:val="center"/>
            <w:hideMark/>
          </w:tcPr>
          <w:p w:rsidR="000702FB" w:rsidRPr="002A5BBC" w:rsidRDefault="000702FB" w:rsidP="0059227B">
            <w:pPr>
              <w:spacing w:after="60"/>
              <w:cnfStyle w:val="000000100000"/>
            </w:pPr>
            <w:r w:rsidRPr="002A5BBC">
              <w:t>R/W</w:t>
            </w:r>
          </w:p>
        </w:tc>
        <w:tc>
          <w:tcPr>
            <w:tcW w:w="1706" w:type="dxa"/>
            <w:tcBorders>
              <w:top w:val="single" w:sz="8" w:space="0" w:color="auto"/>
            </w:tcBorders>
            <w:noWrap/>
            <w:vAlign w:val="center"/>
            <w:hideMark/>
          </w:tcPr>
          <w:p w:rsidR="000702FB" w:rsidRPr="002A5BBC" w:rsidRDefault="000702FB" w:rsidP="0059227B">
            <w:pPr>
              <w:spacing w:after="60"/>
              <w:cnfStyle w:val="000000100000"/>
            </w:pPr>
            <w:r>
              <w:t>[bits 31..0]</w:t>
            </w:r>
          </w:p>
        </w:tc>
        <w:tc>
          <w:tcPr>
            <w:tcW w:w="3600" w:type="dxa"/>
            <w:tcBorders>
              <w:top w:val="single" w:sz="8" w:space="0" w:color="auto"/>
            </w:tcBorders>
            <w:vAlign w:val="center"/>
          </w:tcPr>
          <w:p w:rsidR="000702FB" w:rsidRPr="002A5BBC" w:rsidRDefault="000702FB" w:rsidP="0059227B">
            <w:pPr>
              <w:spacing w:after="60"/>
              <w:cnfStyle w:val="000000100000"/>
            </w:pPr>
            <w:r w:rsidRPr="002A5BBC">
              <w:t>updated on demand by PCI-e or reset</w:t>
            </w:r>
          </w:p>
        </w:tc>
        <w:tc>
          <w:tcPr>
            <w:tcW w:w="1350" w:type="dxa"/>
            <w:tcBorders>
              <w:top w:val="single" w:sz="8" w:space="0" w:color="auto"/>
            </w:tcBorders>
            <w:noWrap/>
            <w:vAlign w:val="center"/>
            <w:hideMark/>
          </w:tcPr>
          <w:p w:rsidR="00B9025E" w:rsidRDefault="000702FB" w:rsidP="00B9025E">
            <w:pPr>
              <w:cnfStyle w:val="000000100000"/>
            </w:pPr>
            <w:r>
              <w:t>0x51</w:t>
            </w:r>
            <w:r w:rsidRPr="002A5BBC">
              <w:t>080</w:t>
            </w:r>
            <w:r w:rsidR="00B9025E">
              <w:t>/</w:t>
            </w:r>
          </w:p>
          <w:p w:rsidR="000702FB" w:rsidRPr="002A5BBC" w:rsidRDefault="00B9025E" w:rsidP="00B9025E">
            <w:pPr>
              <w:spacing w:after="60"/>
              <w:cnfStyle w:val="000000100000"/>
            </w:pPr>
            <w:r>
              <w:t>0x61</w:t>
            </w:r>
            <w:r w:rsidRPr="002A5BBC">
              <w:t>0</w:t>
            </w:r>
            <w:r>
              <w:t>80</w:t>
            </w:r>
          </w:p>
        </w:tc>
        <w:tc>
          <w:tcPr>
            <w:tcW w:w="1440" w:type="dxa"/>
            <w:tcBorders>
              <w:top w:val="single" w:sz="8" w:space="0" w:color="auto"/>
            </w:tcBorders>
            <w:noWrap/>
            <w:vAlign w:val="center"/>
            <w:hideMark/>
          </w:tcPr>
          <w:p w:rsidR="000702FB" w:rsidRPr="002A5BBC" w:rsidRDefault="000702FB" w:rsidP="0059227B">
            <w:pPr>
              <w:spacing w:after="60"/>
              <w:cnfStyle w:val="000000100000"/>
            </w:pPr>
            <w:r w:rsidRPr="002A5BBC">
              <w:t> </w:t>
            </w:r>
          </w:p>
        </w:tc>
      </w:tr>
      <w:tr w:rsidR="000702FB" w:rsidRPr="002A5BBC" w:rsidTr="007608AB">
        <w:trPr>
          <w:trHeight w:val="276"/>
        </w:trPr>
        <w:tc>
          <w:tcPr>
            <w:cnfStyle w:val="001000000000"/>
            <w:tcW w:w="1890" w:type="dxa"/>
            <w:vMerge w:val="restart"/>
            <w:shd w:val="clear" w:color="auto" w:fill="FFFFFF" w:themeFill="background1"/>
            <w:noWrap/>
            <w:vAlign w:val="center"/>
            <w:hideMark/>
          </w:tcPr>
          <w:p w:rsidR="000702FB" w:rsidRPr="002A5BBC" w:rsidRDefault="000702FB" w:rsidP="0059227B">
            <w:pPr>
              <w:spacing w:after="60"/>
            </w:pPr>
            <w:r>
              <w:t>I</w:t>
            </w:r>
            <w:r w:rsidRPr="002A5BBC">
              <w:t>nput</w:t>
            </w:r>
            <w:r>
              <w:t>s</w:t>
            </w:r>
            <w:r w:rsidRPr="002A5BBC">
              <w:t xml:space="preserve"> enable </w:t>
            </w:r>
          </w:p>
        </w:tc>
        <w:tc>
          <w:tcPr>
            <w:tcW w:w="634" w:type="dxa"/>
            <w:vMerge w:val="restart"/>
            <w:shd w:val="clear" w:color="auto" w:fill="FFFFFF" w:themeFill="background1"/>
            <w:noWrap/>
            <w:vAlign w:val="center"/>
            <w:hideMark/>
          </w:tcPr>
          <w:p w:rsidR="000702FB" w:rsidRPr="002A5BBC" w:rsidRDefault="000702FB" w:rsidP="0059227B">
            <w:pPr>
              <w:spacing w:after="60"/>
              <w:cnfStyle w:val="000000000000"/>
            </w:pPr>
            <w:r w:rsidRPr="002A5BBC">
              <w:t>R/W</w:t>
            </w:r>
          </w:p>
        </w:tc>
        <w:tc>
          <w:tcPr>
            <w:tcW w:w="1706" w:type="dxa"/>
            <w:shd w:val="clear" w:color="auto" w:fill="FFFFFF" w:themeFill="background1"/>
            <w:noWrap/>
            <w:vAlign w:val="center"/>
            <w:hideMark/>
          </w:tcPr>
          <w:p w:rsidR="000702FB" w:rsidRDefault="000702FB" w:rsidP="0059227B">
            <w:pPr>
              <w:spacing w:after="60"/>
              <w:cnfStyle w:val="000000000000"/>
            </w:pPr>
            <w:r>
              <w:t>[</w:t>
            </w:r>
            <w:r w:rsidRPr="002A5BBC">
              <w:t>bit 0</w:t>
            </w:r>
            <w:r>
              <w:t>]</w:t>
            </w:r>
          </w:p>
        </w:tc>
        <w:tc>
          <w:tcPr>
            <w:tcW w:w="3600" w:type="dxa"/>
            <w:shd w:val="clear" w:color="auto" w:fill="FFFFFF" w:themeFill="background1"/>
            <w:vAlign w:val="center"/>
          </w:tcPr>
          <w:p w:rsidR="000702FB" w:rsidRPr="002A5BBC" w:rsidRDefault="000702FB" w:rsidP="0059227B">
            <w:pPr>
              <w:spacing w:after="60"/>
              <w:cnfStyle w:val="000000000000"/>
            </w:pPr>
            <w:r>
              <w:t xml:space="preserve">input ch 1 </w:t>
            </w:r>
            <w:r w:rsidRPr="002A5BBC">
              <w:t>termination enabl</w:t>
            </w:r>
            <w:r>
              <w:t>e</w:t>
            </w:r>
          </w:p>
        </w:tc>
        <w:tc>
          <w:tcPr>
            <w:tcW w:w="1350" w:type="dxa"/>
            <w:vMerge w:val="restart"/>
            <w:noWrap/>
            <w:vAlign w:val="center"/>
            <w:hideMark/>
          </w:tcPr>
          <w:p w:rsidR="00B9025E" w:rsidRDefault="000702FB" w:rsidP="00B9025E">
            <w:pPr>
              <w:cnfStyle w:val="000000000000"/>
            </w:pPr>
            <w:r>
              <w:t>0x51</w:t>
            </w:r>
            <w:r w:rsidRPr="002A5BBC">
              <w:t>084</w:t>
            </w:r>
            <w:r w:rsidR="00B9025E">
              <w:t>/</w:t>
            </w:r>
          </w:p>
          <w:p w:rsidR="000702FB" w:rsidRPr="002A5BBC" w:rsidRDefault="00B9025E" w:rsidP="00B9025E">
            <w:pPr>
              <w:spacing w:after="60"/>
              <w:cnfStyle w:val="000000000000"/>
            </w:pPr>
            <w:r>
              <w:t>0x61</w:t>
            </w:r>
            <w:r w:rsidRPr="002A5BBC">
              <w:t>0</w:t>
            </w:r>
            <w:r>
              <w:t>84</w:t>
            </w:r>
          </w:p>
        </w:tc>
        <w:tc>
          <w:tcPr>
            <w:tcW w:w="1440" w:type="dxa"/>
            <w:vMerge w:val="restart"/>
            <w:noWrap/>
            <w:vAlign w:val="center"/>
            <w:hideMark/>
          </w:tcPr>
          <w:p w:rsidR="000702FB" w:rsidRPr="002A5BBC" w:rsidRDefault="000702FB" w:rsidP="0059227B">
            <w:pPr>
              <w:spacing w:after="60"/>
              <w:cnfStyle w:val="000000000000"/>
            </w:pPr>
            <w:r>
              <w:t>0</w:t>
            </w:r>
            <w:r w:rsidRPr="002A5BBC">
              <w:t>x0000009F</w:t>
            </w:r>
          </w:p>
        </w:tc>
      </w:tr>
      <w:tr w:rsidR="000702FB" w:rsidRPr="002A5BBC" w:rsidTr="007608AB">
        <w:trPr>
          <w:cnfStyle w:val="000000100000"/>
          <w:trHeight w:val="276"/>
        </w:trPr>
        <w:tc>
          <w:tcPr>
            <w:cnfStyle w:val="001000000000"/>
            <w:tcW w:w="1890" w:type="dxa"/>
            <w:vMerge/>
            <w:shd w:val="clear" w:color="auto" w:fill="FFFFFF" w:themeFill="background1"/>
            <w:noWrap/>
            <w:vAlign w:val="center"/>
            <w:hideMark/>
          </w:tcPr>
          <w:p w:rsidR="000702FB" w:rsidRDefault="000702FB" w:rsidP="0059227B">
            <w:pPr>
              <w:spacing w:after="60"/>
            </w:pPr>
          </w:p>
        </w:tc>
        <w:tc>
          <w:tcPr>
            <w:tcW w:w="634" w:type="dxa"/>
            <w:vMerge/>
            <w:shd w:val="clear" w:color="auto" w:fill="FFFFFF" w:themeFill="background1"/>
            <w:noWrap/>
            <w:vAlign w:val="center"/>
            <w:hideMark/>
          </w:tcPr>
          <w:p w:rsidR="000702FB" w:rsidRPr="002A5BBC" w:rsidRDefault="000702FB" w:rsidP="0059227B">
            <w:pPr>
              <w:spacing w:after="60"/>
              <w:cnfStyle w:val="000000100000"/>
            </w:pPr>
          </w:p>
        </w:tc>
        <w:tc>
          <w:tcPr>
            <w:tcW w:w="1706" w:type="dxa"/>
            <w:shd w:val="clear" w:color="auto" w:fill="FFFFFF" w:themeFill="background1"/>
            <w:noWrap/>
            <w:vAlign w:val="center"/>
            <w:hideMark/>
          </w:tcPr>
          <w:p w:rsidR="000702FB" w:rsidRDefault="000702FB" w:rsidP="0059227B">
            <w:pPr>
              <w:spacing w:after="60"/>
              <w:cnfStyle w:val="000000100000"/>
            </w:pPr>
            <w:r>
              <w:t>[</w:t>
            </w:r>
            <w:r w:rsidRPr="002A5BBC">
              <w:t>bit</w:t>
            </w:r>
            <w:r>
              <w:t xml:space="preserve"> 1]</w:t>
            </w:r>
          </w:p>
        </w:tc>
        <w:tc>
          <w:tcPr>
            <w:tcW w:w="3600" w:type="dxa"/>
            <w:shd w:val="clear" w:color="auto" w:fill="FFFFFF" w:themeFill="background1"/>
            <w:vAlign w:val="center"/>
          </w:tcPr>
          <w:p w:rsidR="000702FB" w:rsidRPr="002A5BBC" w:rsidRDefault="000702FB" w:rsidP="0059227B">
            <w:pPr>
              <w:spacing w:after="60"/>
              <w:cnfStyle w:val="000000100000"/>
            </w:pPr>
            <w:r>
              <w:t xml:space="preserve">input ch 2 </w:t>
            </w:r>
            <w:r w:rsidRPr="002A5BBC">
              <w:t>termination enabl</w:t>
            </w:r>
            <w:r>
              <w:t>e</w:t>
            </w:r>
          </w:p>
        </w:tc>
        <w:tc>
          <w:tcPr>
            <w:tcW w:w="1350" w:type="dxa"/>
            <w:vMerge/>
            <w:noWrap/>
            <w:vAlign w:val="center"/>
            <w:hideMark/>
          </w:tcPr>
          <w:p w:rsidR="000702FB" w:rsidRDefault="000702FB" w:rsidP="00B9025E">
            <w:pPr>
              <w:spacing w:after="60"/>
              <w:cnfStyle w:val="000000100000"/>
            </w:pPr>
          </w:p>
        </w:tc>
        <w:tc>
          <w:tcPr>
            <w:tcW w:w="1440" w:type="dxa"/>
            <w:vMerge/>
            <w:noWrap/>
            <w:vAlign w:val="center"/>
            <w:hideMark/>
          </w:tcPr>
          <w:p w:rsidR="000702FB" w:rsidRDefault="000702FB" w:rsidP="0059227B">
            <w:pPr>
              <w:spacing w:after="60"/>
              <w:cnfStyle w:val="000000100000"/>
            </w:pPr>
          </w:p>
        </w:tc>
      </w:tr>
      <w:tr w:rsidR="000702FB" w:rsidRPr="002A5BBC" w:rsidTr="007608AB">
        <w:trPr>
          <w:trHeight w:val="276"/>
        </w:trPr>
        <w:tc>
          <w:tcPr>
            <w:cnfStyle w:val="001000000000"/>
            <w:tcW w:w="1890" w:type="dxa"/>
            <w:vMerge/>
            <w:shd w:val="clear" w:color="auto" w:fill="FFFFFF" w:themeFill="background1"/>
            <w:noWrap/>
            <w:vAlign w:val="center"/>
            <w:hideMark/>
          </w:tcPr>
          <w:p w:rsidR="000702FB" w:rsidRDefault="000702FB" w:rsidP="0059227B">
            <w:pPr>
              <w:spacing w:after="60"/>
            </w:pPr>
          </w:p>
        </w:tc>
        <w:tc>
          <w:tcPr>
            <w:tcW w:w="634" w:type="dxa"/>
            <w:vMerge/>
            <w:shd w:val="clear" w:color="auto" w:fill="FFFFFF" w:themeFill="background1"/>
            <w:noWrap/>
            <w:vAlign w:val="center"/>
            <w:hideMark/>
          </w:tcPr>
          <w:p w:rsidR="000702FB" w:rsidRPr="002A5BBC" w:rsidRDefault="000702FB" w:rsidP="0059227B">
            <w:pPr>
              <w:spacing w:after="60"/>
              <w:cnfStyle w:val="000000000000"/>
            </w:pPr>
          </w:p>
        </w:tc>
        <w:tc>
          <w:tcPr>
            <w:tcW w:w="1706" w:type="dxa"/>
            <w:shd w:val="clear" w:color="auto" w:fill="FFFFFF" w:themeFill="background1"/>
            <w:noWrap/>
            <w:vAlign w:val="center"/>
            <w:hideMark/>
          </w:tcPr>
          <w:p w:rsidR="000702FB" w:rsidRDefault="000702FB" w:rsidP="0059227B">
            <w:pPr>
              <w:spacing w:after="60"/>
              <w:cnfStyle w:val="000000000000"/>
            </w:pPr>
            <w:r>
              <w:t>[</w:t>
            </w:r>
            <w:r w:rsidRPr="002A5BBC">
              <w:t>bit</w:t>
            </w:r>
            <w:r>
              <w:t xml:space="preserve"> 2]</w:t>
            </w:r>
          </w:p>
        </w:tc>
        <w:tc>
          <w:tcPr>
            <w:tcW w:w="3600" w:type="dxa"/>
            <w:shd w:val="clear" w:color="auto" w:fill="FFFFFF" w:themeFill="background1"/>
            <w:vAlign w:val="center"/>
          </w:tcPr>
          <w:p w:rsidR="000702FB" w:rsidRPr="002A5BBC" w:rsidRDefault="000702FB" w:rsidP="0059227B">
            <w:pPr>
              <w:spacing w:after="60"/>
              <w:cnfStyle w:val="000000000000"/>
            </w:pPr>
            <w:r>
              <w:t xml:space="preserve">input ch 3 </w:t>
            </w:r>
            <w:r w:rsidRPr="002A5BBC">
              <w:t>termination enabl</w:t>
            </w:r>
            <w:r>
              <w:t>e</w:t>
            </w:r>
          </w:p>
        </w:tc>
        <w:tc>
          <w:tcPr>
            <w:tcW w:w="1350" w:type="dxa"/>
            <w:vMerge/>
            <w:noWrap/>
            <w:vAlign w:val="center"/>
            <w:hideMark/>
          </w:tcPr>
          <w:p w:rsidR="000702FB" w:rsidRDefault="000702FB" w:rsidP="00B9025E">
            <w:pPr>
              <w:spacing w:after="60"/>
              <w:cnfStyle w:val="000000000000"/>
            </w:pPr>
          </w:p>
        </w:tc>
        <w:tc>
          <w:tcPr>
            <w:tcW w:w="1440" w:type="dxa"/>
            <w:vMerge/>
            <w:noWrap/>
            <w:vAlign w:val="center"/>
            <w:hideMark/>
          </w:tcPr>
          <w:p w:rsidR="000702FB" w:rsidRDefault="000702FB" w:rsidP="0059227B">
            <w:pPr>
              <w:spacing w:after="60"/>
              <w:cnfStyle w:val="000000000000"/>
            </w:pPr>
          </w:p>
        </w:tc>
      </w:tr>
      <w:tr w:rsidR="000702FB" w:rsidRPr="002A5BBC" w:rsidTr="007608AB">
        <w:trPr>
          <w:cnfStyle w:val="000000100000"/>
          <w:trHeight w:val="276"/>
        </w:trPr>
        <w:tc>
          <w:tcPr>
            <w:cnfStyle w:val="001000000000"/>
            <w:tcW w:w="1890" w:type="dxa"/>
            <w:vMerge/>
            <w:shd w:val="clear" w:color="auto" w:fill="FFFFFF" w:themeFill="background1"/>
            <w:noWrap/>
            <w:vAlign w:val="center"/>
            <w:hideMark/>
          </w:tcPr>
          <w:p w:rsidR="000702FB" w:rsidRDefault="000702FB" w:rsidP="0059227B">
            <w:pPr>
              <w:spacing w:after="60"/>
            </w:pPr>
          </w:p>
        </w:tc>
        <w:tc>
          <w:tcPr>
            <w:tcW w:w="634" w:type="dxa"/>
            <w:vMerge/>
            <w:shd w:val="clear" w:color="auto" w:fill="FFFFFF" w:themeFill="background1"/>
            <w:noWrap/>
            <w:vAlign w:val="center"/>
            <w:hideMark/>
          </w:tcPr>
          <w:p w:rsidR="000702FB" w:rsidRPr="002A5BBC" w:rsidRDefault="000702FB" w:rsidP="0059227B">
            <w:pPr>
              <w:spacing w:after="60"/>
              <w:cnfStyle w:val="000000100000"/>
            </w:pPr>
          </w:p>
        </w:tc>
        <w:tc>
          <w:tcPr>
            <w:tcW w:w="1706" w:type="dxa"/>
            <w:shd w:val="clear" w:color="auto" w:fill="FFFFFF" w:themeFill="background1"/>
            <w:noWrap/>
            <w:vAlign w:val="center"/>
            <w:hideMark/>
          </w:tcPr>
          <w:p w:rsidR="000702FB" w:rsidRDefault="000702FB" w:rsidP="0059227B">
            <w:pPr>
              <w:spacing w:after="60"/>
              <w:cnfStyle w:val="000000100000"/>
            </w:pPr>
            <w:r>
              <w:t>[</w:t>
            </w:r>
            <w:r w:rsidRPr="002A5BBC">
              <w:t>bit</w:t>
            </w:r>
            <w:r>
              <w:t xml:space="preserve"> 3]</w:t>
            </w:r>
          </w:p>
        </w:tc>
        <w:tc>
          <w:tcPr>
            <w:tcW w:w="3600" w:type="dxa"/>
            <w:shd w:val="clear" w:color="auto" w:fill="FFFFFF" w:themeFill="background1"/>
            <w:vAlign w:val="center"/>
          </w:tcPr>
          <w:p w:rsidR="000702FB" w:rsidRPr="002A5BBC" w:rsidRDefault="000702FB" w:rsidP="0059227B">
            <w:pPr>
              <w:spacing w:after="60"/>
              <w:cnfStyle w:val="000000100000"/>
            </w:pPr>
            <w:r>
              <w:t xml:space="preserve">input ch 4 </w:t>
            </w:r>
            <w:r w:rsidRPr="002A5BBC">
              <w:t>termination enabl</w:t>
            </w:r>
            <w:r>
              <w:t>e</w:t>
            </w:r>
          </w:p>
        </w:tc>
        <w:tc>
          <w:tcPr>
            <w:tcW w:w="1350" w:type="dxa"/>
            <w:vMerge/>
            <w:noWrap/>
            <w:vAlign w:val="center"/>
            <w:hideMark/>
          </w:tcPr>
          <w:p w:rsidR="000702FB" w:rsidRDefault="000702FB" w:rsidP="00B9025E">
            <w:pPr>
              <w:spacing w:after="60"/>
              <w:cnfStyle w:val="000000100000"/>
            </w:pPr>
          </w:p>
        </w:tc>
        <w:tc>
          <w:tcPr>
            <w:tcW w:w="1440" w:type="dxa"/>
            <w:vMerge/>
            <w:noWrap/>
            <w:vAlign w:val="center"/>
            <w:hideMark/>
          </w:tcPr>
          <w:p w:rsidR="000702FB" w:rsidRDefault="000702FB" w:rsidP="0059227B">
            <w:pPr>
              <w:spacing w:after="60"/>
              <w:cnfStyle w:val="000000100000"/>
            </w:pPr>
          </w:p>
        </w:tc>
      </w:tr>
      <w:tr w:rsidR="000702FB" w:rsidRPr="002A5BBC" w:rsidTr="007608AB">
        <w:trPr>
          <w:trHeight w:val="276"/>
        </w:trPr>
        <w:tc>
          <w:tcPr>
            <w:cnfStyle w:val="001000000000"/>
            <w:tcW w:w="1890" w:type="dxa"/>
            <w:vMerge/>
            <w:shd w:val="clear" w:color="auto" w:fill="FFFFFF" w:themeFill="background1"/>
            <w:noWrap/>
            <w:vAlign w:val="center"/>
            <w:hideMark/>
          </w:tcPr>
          <w:p w:rsidR="000702FB" w:rsidRDefault="000702FB" w:rsidP="0059227B">
            <w:pPr>
              <w:spacing w:after="60"/>
            </w:pPr>
          </w:p>
        </w:tc>
        <w:tc>
          <w:tcPr>
            <w:tcW w:w="634" w:type="dxa"/>
            <w:vMerge/>
            <w:shd w:val="clear" w:color="auto" w:fill="FFFFFF" w:themeFill="background1"/>
            <w:noWrap/>
            <w:vAlign w:val="center"/>
            <w:hideMark/>
          </w:tcPr>
          <w:p w:rsidR="000702FB" w:rsidRPr="002A5BBC" w:rsidRDefault="000702FB" w:rsidP="0059227B">
            <w:pPr>
              <w:spacing w:after="60"/>
              <w:cnfStyle w:val="000000000000"/>
            </w:pPr>
          </w:p>
        </w:tc>
        <w:tc>
          <w:tcPr>
            <w:tcW w:w="1706" w:type="dxa"/>
            <w:shd w:val="clear" w:color="auto" w:fill="FFFFFF" w:themeFill="background1"/>
            <w:noWrap/>
            <w:vAlign w:val="center"/>
            <w:hideMark/>
          </w:tcPr>
          <w:p w:rsidR="000702FB" w:rsidRDefault="000702FB" w:rsidP="0059227B">
            <w:pPr>
              <w:spacing w:after="60"/>
              <w:cnfStyle w:val="000000000000"/>
            </w:pPr>
            <w:r>
              <w:t>[</w:t>
            </w:r>
            <w:r w:rsidRPr="002A5BBC">
              <w:t>bit</w:t>
            </w:r>
            <w:r>
              <w:t xml:space="preserve"> 4]</w:t>
            </w:r>
          </w:p>
        </w:tc>
        <w:tc>
          <w:tcPr>
            <w:tcW w:w="3600" w:type="dxa"/>
            <w:shd w:val="clear" w:color="auto" w:fill="FFFFFF" w:themeFill="background1"/>
            <w:vAlign w:val="center"/>
          </w:tcPr>
          <w:p w:rsidR="000702FB" w:rsidRPr="002A5BBC" w:rsidRDefault="000702FB" w:rsidP="0059227B">
            <w:pPr>
              <w:spacing w:after="60"/>
              <w:cnfStyle w:val="000000000000"/>
            </w:pPr>
            <w:r>
              <w:t xml:space="preserve">input ch 5 </w:t>
            </w:r>
            <w:r w:rsidRPr="002A5BBC">
              <w:t>termination enabl</w:t>
            </w:r>
            <w:r>
              <w:t>e</w:t>
            </w:r>
          </w:p>
        </w:tc>
        <w:tc>
          <w:tcPr>
            <w:tcW w:w="1350" w:type="dxa"/>
            <w:vMerge/>
            <w:noWrap/>
            <w:vAlign w:val="center"/>
            <w:hideMark/>
          </w:tcPr>
          <w:p w:rsidR="000702FB" w:rsidRDefault="000702FB" w:rsidP="00B9025E">
            <w:pPr>
              <w:spacing w:after="60"/>
              <w:cnfStyle w:val="000000000000"/>
            </w:pPr>
          </w:p>
        </w:tc>
        <w:tc>
          <w:tcPr>
            <w:tcW w:w="1440" w:type="dxa"/>
            <w:vMerge/>
            <w:noWrap/>
            <w:vAlign w:val="center"/>
            <w:hideMark/>
          </w:tcPr>
          <w:p w:rsidR="000702FB" w:rsidRDefault="000702FB" w:rsidP="0059227B">
            <w:pPr>
              <w:spacing w:after="60"/>
              <w:cnfStyle w:val="000000000000"/>
            </w:pPr>
          </w:p>
        </w:tc>
      </w:tr>
      <w:tr w:rsidR="000702FB" w:rsidRPr="002A5BBC" w:rsidTr="007608AB">
        <w:trPr>
          <w:cnfStyle w:val="000000100000"/>
          <w:trHeight w:val="275"/>
        </w:trPr>
        <w:tc>
          <w:tcPr>
            <w:cnfStyle w:val="001000000000"/>
            <w:tcW w:w="1890" w:type="dxa"/>
            <w:vMerge/>
            <w:shd w:val="clear" w:color="auto" w:fill="FFFFFF" w:themeFill="background1"/>
            <w:noWrap/>
            <w:vAlign w:val="center"/>
            <w:hideMark/>
          </w:tcPr>
          <w:p w:rsidR="000702FB" w:rsidRDefault="000702FB" w:rsidP="0059227B">
            <w:pPr>
              <w:spacing w:after="60"/>
            </w:pPr>
          </w:p>
        </w:tc>
        <w:tc>
          <w:tcPr>
            <w:tcW w:w="634" w:type="dxa"/>
            <w:vMerge/>
            <w:shd w:val="clear" w:color="auto" w:fill="FFFFFF" w:themeFill="background1"/>
            <w:noWrap/>
            <w:vAlign w:val="center"/>
            <w:hideMark/>
          </w:tcPr>
          <w:p w:rsidR="000702FB" w:rsidRPr="002A5BBC" w:rsidRDefault="000702FB" w:rsidP="0059227B">
            <w:pPr>
              <w:spacing w:after="60"/>
              <w:cnfStyle w:val="000000100000"/>
            </w:pPr>
          </w:p>
        </w:tc>
        <w:tc>
          <w:tcPr>
            <w:tcW w:w="1706" w:type="dxa"/>
            <w:shd w:val="clear" w:color="auto" w:fill="FFFFFF" w:themeFill="background1"/>
            <w:noWrap/>
            <w:vAlign w:val="center"/>
            <w:hideMark/>
          </w:tcPr>
          <w:p w:rsidR="000702FB" w:rsidRDefault="000702FB" w:rsidP="0059227B">
            <w:pPr>
              <w:spacing w:after="60"/>
              <w:cnfStyle w:val="000000100000"/>
            </w:pPr>
            <w:r>
              <w:t>[bit 7]</w:t>
            </w:r>
          </w:p>
        </w:tc>
        <w:tc>
          <w:tcPr>
            <w:tcW w:w="3600" w:type="dxa"/>
            <w:shd w:val="clear" w:color="auto" w:fill="FFFFFF" w:themeFill="background1"/>
            <w:vAlign w:val="center"/>
          </w:tcPr>
          <w:p w:rsidR="000702FB" w:rsidRDefault="000702FB" w:rsidP="0059227B">
            <w:pPr>
              <w:spacing w:after="60"/>
              <w:cnfStyle w:val="000000100000"/>
            </w:pPr>
            <w:r w:rsidRPr="002A5BBC">
              <w:t xml:space="preserve">general enable </w:t>
            </w:r>
            <w:r>
              <w:t>for all channels</w:t>
            </w:r>
          </w:p>
        </w:tc>
        <w:tc>
          <w:tcPr>
            <w:tcW w:w="1350" w:type="dxa"/>
            <w:vMerge/>
            <w:noWrap/>
            <w:vAlign w:val="center"/>
            <w:hideMark/>
          </w:tcPr>
          <w:p w:rsidR="000702FB" w:rsidRDefault="000702FB" w:rsidP="00B9025E">
            <w:pPr>
              <w:spacing w:after="60"/>
              <w:cnfStyle w:val="000000100000"/>
            </w:pPr>
          </w:p>
        </w:tc>
        <w:tc>
          <w:tcPr>
            <w:tcW w:w="1440" w:type="dxa"/>
            <w:vMerge/>
            <w:noWrap/>
            <w:vAlign w:val="center"/>
            <w:hideMark/>
          </w:tcPr>
          <w:p w:rsidR="000702FB" w:rsidRDefault="000702FB" w:rsidP="0059227B">
            <w:pPr>
              <w:spacing w:after="60"/>
              <w:cnfStyle w:val="000000100000"/>
            </w:pPr>
          </w:p>
        </w:tc>
      </w:tr>
      <w:tr w:rsidR="000702FB" w:rsidRPr="002A5BBC" w:rsidTr="007608AB">
        <w:trPr>
          <w:trHeight w:val="275"/>
        </w:trPr>
        <w:tc>
          <w:tcPr>
            <w:cnfStyle w:val="001000000000"/>
            <w:tcW w:w="1890" w:type="dxa"/>
            <w:vMerge/>
            <w:shd w:val="clear" w:color="auto" w:fill="FFFFFF" w:themeFill="background1"/>
            <w:noWrap/>
            <w:vAlign w:val="center"/>
            <w:hideMark/>
          </w:tcPr>
          <w:p w:rsidR="000702FB" w:rsidRDefault="000702FB" w:rsidP="0059227B">
            <w:pPr>
              <w:spacing w:after="60"/>
            </w:pPr>
          </w:p>
        </w:tc>
        <w:tc>
          <w:tcPr>
            <w:tcW w:w="634" w:type="dxa"/>
            <w:vMerge/>
            <w:shd w:val="clear" w:color="auto" w:fill="FFFFFF" w:themeFill="background1"/>
            <w:noWrap/>
            <w:vAlign w:val="center"/>
            <w:hideMark/>
          </w:tcPr>
          <w:p w:rsidR="000702FB" w:rsidRPr="002A5BBC" w:rsidRDefault="000702FB" w:rsidP="0059227B">
            <w:pPr>
              <w:spacing w:after="60"/>
              <w:cnfStyle w:val="000000000000"/>
            </w:pPr>
          </w:p>
        </w:tc>
        <w:tc>
          <w:tcPr>
            <w:tcW w:w="1706" w:type="dxa"/>
            <w:shd w:val="clear" w:color="auto" w:fill="FFFFFF" w:themeFill="background1"/>
            <w:noWrap/>
            <w:vAlign w:val="center"/>
            <w:hideMark/>
          </w:tcPr>
          <w:p w:rsidR="000702FB" w:rsidRDefault="000702FB" w:rsidP="0059227B">
            <w:pPr>
              <w:spacing w:after="60"/>
              <w:cnfStyle w:val="000000000000"/>
            </w:pPr>
            <w:r>
              <w:t>[bits 5,6,31..8]</w:t>
            </w:r>
          </w:p>
        </w:tc>
        <w:tc>
          <w:tcPr>
            <w:tcW w:w="3600" w:type="dxa"/>
            <w:shd w:val="clear" w:color="auto" w:fill="FFFFFF" w:themeFill="background1"/>
            <w:vAlign w:val="center"/>
          </w:tcPr>
          <w:p w:rsidR="000702FB" w:rsidRDefault="000702FB" w:rsidP="0059227B">
            <w:pPr>
              <w:spacing w:after="60"/>
              <w:cnfStyle w:val="000000000000"/>
            </w:pPr>
            <w:r>
              <w:t>not used</w:t>
            </w:r>
          </w:p>
        </w:tc>
        <w:tc>
          <w:tcPr>
            <w:tcW w:w="1350" w:type="dxa"/>
            <w:vMerge/>
            <w:noWrap/>
            <w:vAlign w:val="center"/>
            <w:hideMark/>
          </w:tcPr>
          <w:p w:rsidR="000702FB" w:rsidRDefault="000702FB" w:rsidP="00B9025E">
            <w:pPr>
              <w:spacing w:after="60"/>
              <w:cnfStyle w:val="000000000000"/>
            </w:pPr>
          </w:p>
        </w:tc>
        <w:tc>
          <w:tcPr>
            <w:tcW w:w="1440" w:type="dxa"/>
            <w:vMerge/>
            <w:noWrap/>
            <w:vAlign w:val="center"/>
            <w:hideMark/>
          </w:tcPr>
          <w:p w:rsidR="000702FB" w:rsidRDefault="000702FB" w:rsidP="0059227B">
            <w:pPr>
              <w:spacing w:after="60"/>
              <w:cnfStyle w:val="000000000000"/>
            </w:pPr>
          </w:p>
        </w:tc>
      </w:tr>
      <w:tr w:rsidR="000702FB" w:rsidRPr="002A5BBC" w:rsidTr="007608AB">
        <w:trPr>
          <w:cnfStyle w:val="000000100000"/>
          <w:trHeight w:val="501"/>
        </w:trPr>
        <w:tc>
          <w:tcPr>
            <w:cnfStyle w:val="001000000000"/>
            <w:tcW w:w="1890" w:type="dxa"/>
            <w:vMerge w:val="restart"/>
            <w:noWrap/>
            <w:vAlign w:val="center"/>
            <w:hideMark/>
          </w:tcPr>
          <w:p w:rsidR="000702FB" w:rsidRPr="002A5BBC" w:rsidRDefault="000702FB" w:rsidP="0059227B">
            <w:pPr>
              <w:spacing w:after="60"/>
            </w:pPr>
            <w:r w:rsidRPr="002A5BBC">
              <w:t>IRQ tstamp thresh</w:t>
            </w:r>
          </w:p>
        </w:tc>
        <w:tc>
          <w:tcPr>
            <w:tcW w:w="634" w:type="dxa"/>
            <w:vMerge w:val="restart"/>
            <w:noWrap/>
            <w:vAlign w:val="center"/>
            <w:hideMark/>
          </w:tcPr>
          <w:p w:rsidR="000702FB" w:rsidRPr="002A5BBC" w:rsidRDefault="000702FB" w:rsidP="0059227B">
            <w:pPr>
              <w:spacing w:after="60"/>
              <w:cnfStyle w:val="000000100000"/>
            </w:pPr>
            <w:r w:rsidRPr="002A5BBC">
              <w:t>R/W</w:t>
            </w:r>
          </w:p>
        </w:tc>
        <w:tc>
          <w:tcPr>
            <w:tcW w:w="1706" w:type="dxa"/>
            <w:noWrap/>
            <w:vAlign w:val="center"/>
            <w:hideMark/>
          </w:tcPr>
          <w:p w:rsidR="000702FB" w:rsidRDefault="000702FB" w:rsidP="0059227B">
            <w:pPr>
              <w:spacing w:after="60"/>
              <w:cnfStyle w:val="000000100000"/>
            </w:pPr>
            <w:r>
              <w:t xml:space="preserve">[bits 7..0] </w:t>
            </w:r>
          </w:p>
        </w:tc>
        <w:tc>
          <w:tcPr>
            <w:tcW w:w="3600" w:type="dxa"/>
            <w:vAlign w:val="center"/>
          </w:tcPr>
          <w:p w:rsidR="000702FB" w:rsidRPr="002A5BBC" w:rsidRDefault="000702FB" w:rsidP="0059227B">
            <w:pPr>
              <w:spacing w:after="60"/>
              <w:cnfStyle w:val="000000100000"/>
            </w:pPr>
            <w:r w:rsidRPr="002A5BBC">
              <w:t>an interrupt is issued if the number of accumulated timestamps since the last irq exceeds this threshold</w:t>
            </w:r>
          </w:p>
        </w:tc>
        <w:tc>
          <w:tcPr>
            <w:tcW w:w="1350" w:type="dxa"/>
            <w:vMerge w:val="restart"/>
            <w:noWrap/>
            <w:vAlign w:val="center"/>
            <w:hideMark/>
          </w:tcPr>
          <w:p w:rsidR="00B9025E" w:rsidRDefault="000702FB" w:rsidP="00B9025E">
            <w:pPr>
              <w:cnfStyle w:val="000000100000"/>
            </w:pPr>
            <w:r>
              <w:t>0x51</w:t>
            </w:r>
            <w:r w:rsidRPr="002A5BBC">
              <w:t>090</w:t>
            </w:r>
            <w:r w:rsidR="00B9025E">
              <w:t>/</w:t>
            </w:r>
          </w:p>
          <w:p w:rsidR="000702FB" w:rsidRPr="002A5BBC" w:rsidRDefault="00B9025E" w:rsidP="00B9025E">
            <w:pPr>
              <w:spacing w:after="60"/>
              <w:cnfStyle w:val="000000100000"/>
            </w:pPr>
            <w:r>
              <w:t>0x61</w:t>
            </w:r>
            <w:r w:rsidRPr="002A5BBC">
              <w:t>0</w:t>
            </w:r>
            <w:r>
              <w:t>90</w:t>
            </w:r>
          </w:p>
        </w:tc>
        <w:tc>
          <w:tcPr>
            <w:tcW w:w="1440" w:type="dxa"/>
            <w:vMerge w:val="restart"/>
            <w:noWrap/>
            <w:vAlign w:val="center"/>
            <w:hideMark/>
          </w:tcPr>
          <w:p w:rsidR="000702FB" w:rsidRDefault="000702FB" w:rsidP="0059227B">
            <w:pPr>
              <w:spacing w:after="60"/>
              <w:cnfStyle w:val="000000100000"/>
            </w:pPr>
            <w:r>
              <w:t>0</w:t>
            </w:r>
            <w:r w:rsidRPr="002A5BBC">
              <w:t>x000000FF</w:t>
            </w:r>
          </w:p>
          <w:p w:rsidR="000702FB" w:rsidRPr="00D361C0" w:rsidRDefault="000702FB" w:rsidP="0059227B">
            <w:pPr>
              <w:spacing w:after="60"/>
              <w:cnfStyle w:val="000000100000"/>
            </w:pPr>
            <w:r w:rsidRPr="00D361C0">
              <w:t xml:space="preserve">= </w:t>
            </w:r>
            <w:r>
              <w:t xml:space="preserve">full </w:t>
            </w:r>
            <w:r w:rsidRPr="00D361C0">
              <w:t>mem</w:t>
            </w:r>
          </w:p>
        </w:tc>
      </w:tr>
      <w:tr w:rsidR="000702FB" w:rsidRPr="002A5BBC" w:rsidTr="007608AB">
        <w:trPr>
          <w:trHeight w:val="501"/>
        </w:trPr>
        <w:tc>
          <w:tcPr>
            <w:cnfStyle w:val="001000000000"/>
            <w:tcW w:w="1890" w:type="dxa"/>
            <w:vMerge/>
            <w:shd w:val="clear" w:color="auto" w:fill="DBE5F1" w:themeFill="accent1" w:themeFillTint="33"/>
            <w:noWrap/>
            <w:vAlign w:val="center"/>
            <w:hideMark/>
          </w:tcPr>
          <w:p w:rsidR="000702FB" w:rsidRPr="002A5BBC" w:rsidRDefault="000702FB" w:rsidP="0059227B">
            <w:pPr>
              <w:spacing w:after="60"/>
            </w:pPr>
          </w:p>
        </w:tc>
        <w:tc>
          <w:tcPr>
            <w:tcW w:w="634" w:type="dxa"/>
            <w:vMerge/>
            <w:shd w:val="clear" w:color="auto" w:fill="DBE5F1" w:themeFill="accent1" w:themeFillTint="33"/>
            <w:noWrap/>
            <w:vAlign w:val="center"/>
            <w:hideMark/>
          </w:tcPr>
          <w:p w:rsidR="000702FB" w:rsidRPr="002A5BBC" w:rsidRDefault="000702FB" w:rsidP="0059227B">
            <w:pPr>
              <w:spacing w:after="60"/>
              <w:cnfStyle w:val="000000000000"/>
            </w:pPr>
          </w:p>
        </w:tc>
        <w:tc>
          <w:tcPr>
            <w:tcW w:w="1706" w:type="dxa"/>
            <w:shd w:val="clear" w:color="auto" w:fill="DBE5F1" w:themeFill="accent1" w:themeFillTint="33"/>
            <w:noWrap/>
            <w:vAlign w:val="center"/>
            <w:hideMark/>
          </w:tcPr>
          <w:p w:rsidR="000702FB" w:rsidRPr="002A5BBC" w:rsidRDefault="000702FB" w:rsidP="0059227B">
            <w:pPr>
              <w:spacing w:after="60"/>
              <w:cnfStyle w:val="000000000000"/>
            </w:pPr>
            <w:r>
              <w:t xml:space="preserve">[bits 31..8] </w:t>
            </w:r>
          </w:p>
        </w:tc>
        <w:tc>
          <w:tcPr>
            <w:tcW w:w="3600" w:type="dxa"/>
            <w:shd w:val="clear" w:color="auto" w:fill="DBE5F1" w:themeFill="accent1" w:themeFillTint="33"/>
            <w:vAlign w:val="center"/>
          </w:tcPr>
          <w:p w:rsidR="000702FB" w:rsidRDefault="000702FB" w:rsidP="0059227B">
            <w:pPr>
              <w:spacing w:after="60"/>
              <w:cnfStyle w:val="000000000000"/>
            </w:pPr>
            <w:r>
              <w:t>not used</w:t>
            </w:r>
          </w:p>
        </w:tc>
        <w:tc>
          <w:tcPr>
            <w:tcW w:w="1350" w:type="dxa"/>
            <w:vMerge/>
            <w:noWrap/>
            <w:vAlign w:val="center"/>
            <w:hideMark/>
          </w:tcPr>
          <w:p w:rsidR="000702FB" w:rsidRDefault="000702FB" w:rsidP="00B9025E">
            <w:pPr>
              <w:spacing w:after="60"/>
              <w:cnfStyle w:val="000000000000"/>
            </w:pPr>
          </w:p>
        </w:tc>
        <w:tc>
          <w:tcPr>
            <w:tcW w:w="1440" w:type="dxa"/>
            <w:vMerge/>
            <w:noWrap/>
            <w:vAlign w:val="center"/>
            <w:hideMark/>
          </w:tcPr>
          <w:p w:rsidR="000702FB" w:rsidRDefault="000702FB" w:rsidP="0059227B">
            <w:pPr>
              <w:spacing w:after="60"/>
              <w:cnfStyle w:val="000000000000"/>
            </w:pPr>
          </w:p>
        </w:tc>
      </w:tr>
      <w:tr w:rsidR="000702FB" w:rsidRPr="002A5BBC" w:rsidTr="007608AB">
        <w:trPr>
          <w:cnfStyle w:val="000000100000"/>
          <w:trHeight w:val="300"/>
        </w:trPr>
        <w:tc>
          <w:tcPr>
            <w:cnfStyle w:val="001000000000"/>
            <w:tcW w:w="1890" w:type="dxa"/>
            <w:shd w:val="clear" w:color="auto" w:fill="FFFFFF" w:themeFill="background1"/>
            <w:noWrap/>
            <w:vAlign w:val="center"/>
            <w:hideMark/>
          </w:tcPr>
          <w:p w:rsidR="000702FB" w:rsidRPr="002A5BBC" w:rsidRDefault="000702FB" w:rsidP="0059227B">
            <w:pPr>
              <w:spacing w:after="60"/>
            </w:pPr>
            <w:r w:rsidRPr="002A5BBC">
              <w:t>IRQ time thresh</w:t>
            </w:r>
          </w:p>
        </w:tc>
        <w:tc>
          <w:tcPr>
            <w:tcW w:w="634" w:type="dxa"/>
            <w:shd w:val="clear" w:color="auto" w:fill="FFFFFF" w:themeFill="background1"/>
            <w:noWrap/>
            <w:vAlign w:val="center"/>
            <w:hideMark/>
          </w:tcPr>
          <w:p w:rsidR="000702FB" w:rsidRPr="002A5BBC" w:rsidRDefault="000702FB" w:rsidP="0059227B">
            <w:pPr>
              <w:spacing w:after="60"/>
              <w:cnfStyle w:val="000000100000"/>
            </w:pPr>
            <w:r w:rsidRPr="002A5BBC">
              <w:t>R/W</w:t>
            </w:r>
          </w:p>
        </w:tc>
        <w:tc>
          <w:tcPr>
            <w:tcW w:w="1706" w:type="dxa"/>
            <w:shd w:val="clear" w:color="auto" w:fill="FFFFFF" w:themeFill="background1"/>
            <w:noWrap/>
            <w:vAlign w:val="center"/>
            <w:hideMark/>
          </w:tcPr>
          <w:p w:rsidR="000702FB" w:rsidRPr="002A5BBC" w:rsidRDefault="000702FB" w:rsidP="0059227B">
            <w:pPr>
              <w:spacing w:after="60"/>
              <w:cnfStyle w:val="000000100000"/>
            </w:pPr>
            <w:r>
              <w:t>[bits 31..0]</w:t>
            </w:r>
          </w:p>
        </w:tc>
        <w:tc>
          <w:tcPr>
            <w:tcW w:w="3600" w:type="dxa"/>
            <w:shd w:val="clear" w:color="auto" w:fill="FFFFFF" w:themeFill="background1"/>
            <w:vAlign w:val="center"/>
          </w:tcPr>
          <w:p w:rsidR="000702FB" w:rsidRPr="002A5BBC" w:rsidRDefault="000702FB" w:rsidP="0059227B">
            <w:pPr>
              <w:spacing w:after="60"/>
              <w:cnfStyle w:val="000000100000"/>
            </w:pPr>
            <w:r w:rsidRPr="002A5BBC">
              <w:t xml:space="preserve">an interrupt is issued if this amount of </w:t>
            </w:r>
            <w:r>
              <w:t>ms</w:t>
            </w:r>
            <w:r w:rsidRPr="002A5BBC">
              <w:t xml:space="preserve"> ha</w:t>
            </w:r>
            <w:r>
              <w:t>s</w:t>
            </w:r>
            <w:r w:rsidRPr="002A5BBC">
              <w:t xml:space="preserve"> passed after the last irq and at least a timestamp has been registered</w:t>
            </w:r>
          </w:p>
        </w:tc>
        <w:tc>
          <w:tcPr>
            <w:tcW w:w="1350" w:type="dxa"/>
            <w:shd w:val="clear" w:color="auto" w:fill="FFFFFF" w:themeFill="background1"/>
            <w:noWrap/>
            <w:vAlign w:val="center"/>
            <w:hideMark/>
          </w:tcPr>
          <w:p w:rsidR="00B9025E" w:rsidRDefault="000702FB" w:rsidP="00B9025E">
            <w:pPr>
              <w:cnfStyle w:val="000000100000"/>
            </w:pPr>
            <w:r>
              <w:t>0x51</w:t>
            </w:r>
            <w:r w:rsidRPr="002A5BBC">
              <w:t>094</w:t>
            </w:r>
            <w:r w:rsidR="00B9025E">
              <w:t>/</w:t>
            </w:r>
          </w:p>
          <w:p w:rsidR="000702FB" w:rsidRPr="002A5BBC" w:rsidRDefault="00B9025E" w:rsidP="00B9025E">
            <w:pPr>
              <w:spacing w:after="60"/>
              <w:cnfStyle w:val="000000100000"/>
            </w:pPr>
            <w:r>
              <w:t>0x61094</w:t>
            </w:r>
          </w:p>
        </w:tc>
        <w:tc>
          <w:tcPr>
            <w:tcW w:w="1440" w:type="dxa"/>
            <w:shd w:val="clear" w:color="auto" w:fill="FFFFFF" w:themeFill="background1"/>
            <w:noWrap/>
            <w:vAlign w:val="center"/>
            <w:hideMark/>
          </w:tcPr>
          <w:p w:rsidR="000702FB" w:rsidRDefault="000702FB" w:rsidP="0059227B">
            <w:pPr>
              <w:spacing w:after="60"/>
              <w:cnfStyle w:val="000000100000"/>
            </w:pPr>
            <w:r>
              <w:t>0</w:t>
            </w:r>
            <w:r w:rsidRPr="002A5BBC">
              <w:t>x</w:t>
            </w:r>
            <w:r w:rsidRPr="00D361C0">
              <w:t>000</w:t>
            </w:r>
            <w:r>
              <w:t>000C8</w:t>
            </w:r>
          </w:p>
          <w:p w:rsidR="000702FB" w:rsidRPr="002A5BBC" w:rsidRDefault="000702FB" w:rsidP="0059227B">
            <w:pPr>
              <w:spacing w:after="60"/>
              <w:cnfStyle w:val="000000100000"/>
            </w:pPr>
            <w:r w:rsidRPr="002A5BBC">
              <w:t xml:space="preserve">= </w:t>
            </w:r>
            <w:r>
              <w:t>200</w:t>
            </w:r>
            <w:r w:rsidRPr="002A5BBC">
              <w:t xml:space="preserve"> </w:t>
            </w:r>
            <w:r>
              <w:t>ms</w:t>
            </w:r>
          </w:p>
        </w:tc>
      </w:tr>
      <w:tr w:rsidR="000702FB" w:rsidRPr="002A5BBC" w:rsidTr="007608AB">
        <w:trPr>
          <w:trHeight w:val="276"/>
        </w:trPr>
        <w:tc>
          <w:tcPr>
            <w:cnfStyle w:val="001000000000"/>
            <w:tcW w:w="1890" w:type="dxa"/>
            <w:vMerge w:val="restart"/>
            <w:shd w:val="clear" w:color="auto" w:fill="DBE5F1" w:themeFill="accent1" w:themeFillTint="33"/>
            <w:noWrap/>
            <w:vAlign w:val="center"/>
            <w:hideMark/>
          </w:tcPr>
          <w:p w:rsidR="000702FB" w:rsidRPr="002A5BBC" w:rsidRDefault="000702FB" w:rsidP="0059227B">
            <w:pPr>
              <w:spacing w:after="60"/>
            </w:pPr>
            <w:r w:rsidRPr="002A5BBC">
              <w:t>DAC word</w:t>
            </w:r>
          </w:p>
        </w:tc>
        <w:tc>
          <w:tcPr>
            <w:tcW w:w="634" w:type="dxa"/>
            <w:vMerge w:val="restart"/>
            <w:shd w:val="clear" w:color="auto" w:fill="DBE5F1" w:themeFill="accent1" w:themeFillTint="33"/>
            <w:noWrap/>
            <w:vAlign w:val="center"/>
            <w:hideMark/>
          </w:tcPr>
          <w:p w:rsidR="000702FB" w:rsidRPr="002A5BBC" w:rsidRDefault="000702FB" w:rsidP="0059227B">
            <w:pPr>
              <w:spacing w:after="60"/>
              <w:cnfStyle w:val="000000000000"/>
            </w:pPr>
            <w:r w:rsidRPr="002A5BBC">
              <w:t>R/W</w:t>
            </w:r>
          </w:p>
        </w:tc>
        <w:tc>
          <w:tcPr>
            <w:tcW w:w="1706" w:type="dxa"/>
            <w:shd w:val="clear" w:color="auto" w:fill="DBE5F1" w:themeFill="accent1" w:themeFillTint="33"/>
            <w:noWrap/>
            <w:vAlign w:val="center"/>
            <w:hideMark/>
          </w:tcPr>
          <w:p w:rsidR="000702FB" w:rsidRDefault="000702FB" w:rsidP="0059227B">
            <w:pPr>
              <w:spacing w:after="60"/>
              <w:cnfStyle w:val="000000000000"/>
            </w:pPr>
            <w:r>
              <w:t>[bits 23..0]</w:t>
            </w:r>
          </w:p>
        </w:tc>
        <w:tc>
          <w:tcPr>
            <w:tcW w:w="3600" w:type="dxa"/>
            <w:shd w:val="clear" w:color="auto" w:fill="DBE5F1" w:themeFill="accent1" w:themeFillTint="33"/>
            <w:vAlign w:val="center"/>
          </w:tcPr>
          <w:p w:rsidR="000702FB" w:rsidRPr="002A5BBC" w:rsidRDefault="000702FB" w:rsidP="0059227B">
            <w:pPr>
              <w:spacing w:after="60"/>
              <w:cnfStyle w:val="000000000000"/>
            </w:pPr>
            <w:r>
              <w:t>w</w:t>
            </w:r>
            <w:r w:rsidRPr="002A5BBC">
              <w:t>ord to be sent to the DAC</w:t>
            </w:r>
          </w:p>
        </w:tc>
        <w:tc>
          <w:tcPr>
            <w:tcW w:w="1350" w:type="dxa"/>
            <w:vMerge w:val="restart"/>
            <w:shd w:val="clear" w:color="auto" w:fill="DBE5F1" w:themeFill="accent1" w:themeFillTint="33"/>
            <w:noWrap/>
            <w:vAlign w:val="center"/>
            <w:hideMark/>
          </w:tcPr>
          <w:p w:rsidR="00B9025E" w:rsidRDefault="000702FB" w:rsidP="00B9025E">
            <w:pPr>
              <w:cnfStyle w:val="000000000000"/>
            </w:pPr>
            <w:r>
              <w:t>0x51</w:t>
            </w:r>
            <w:r w:rsidRPr="002A5BBC">
              <w:t>098</w:t>
            </w:r>
            <w:r w:rsidR="00B9025E">
              <w:t>/</w:t>
            </w:r>
          </w:p>
          <w:p w:rsidR="000702FB" w:rsidRPr="002A5BBC" w:rsidRDefault="00B9025E" w:rsidP="00B9025E">
            <w:pPr>
              <w:spacing w:after="60"/>
              <w:cnfStyle w:val="000000000000"/>
            </w:pPr>
            <w:r>
              <w:t>0x61</w:t>
            </w:r>
            <w:r w:rsidRPr="002A5BBC">
              <w:t>0</w:t>
            </w:r>
            <w:r>
              <w:t>98</w:t>
            </w:r>
          </w:p>
        </w:tc>
        <w:tc>
          <w:tcPr>
            <w:tcW w:w="1440" w:type="dxa"/>
            <w:vMerge w:val="restart"/>
            <w:shd w:val="clear" w:color="auto" w:fill="DBE5F1" w:themeFill="accent1" w:themeFillTint="33"/>
            <w:noWrap/>
            <w:vAlign w:val="center"/>
            <w:hideMark/>
          </w:tcPr>
          <w:p w:rsidR="000702FB" w:rsidRDefault="000702FB" w:rsidP="0059227B">
            <w:pPr>
              <w:spacing w:after="60"/>
              <w:cnfStyle w:val="000000000000"/>
            </w:pPr>
            <w:r>
              <w:t>0</w:t>
            </w:r>
            <w:r w:rsidRPr="002A5BBC">
              <w:t>x0000A8F5</w:t>
            </w:r>
          </w:p>
          <w:p w:rsidR="000702FB" w:rsidRPr="002A5BBC" w:rsidRDefault="000702FB" w:rsidP="0059227B">
            <w:pPr>
              <w:spacing w:after="60"/>
              <w:cnfStyle w:val="000000000000"/>
            </w:pPr>
            <w:r>
              <w:t>= 1.65 V</w:t>
            </w:r>
          </w:p>
        </w:tc>
      </w:tr>
      <w:tr w:rsidR="000702FB" w:rsidRPr="002A5BBC" w:rsidTr="007608AB">
        <w:trPr>
          <w:cnfStyle w:val="000000100000"/>
          <w:trHeight w:val="275"/>
        </w:trPr>
        <w:tc>
          <w:tcPr>
            <w:cnfStyle w:val="001000000000"/>
            <w:tcW w:w="1890" w:type="dxa"/>
            <w:vMerge/>
            <w:noWrap/>
            <w:vAlign w:val="center"/>
            <w:hideMark/>
          </w:tcPr>
          <w:p w:rsidR="000702FB" w:rsidRPr="002A5BBC" w:rsidRDefault="000702FB" w:rsidP="0059227B">
            <w:pPr>
              <w:spacing w:after="60"/>
            </w:pPr>
          </w:p>
        </w:tc>
        <w:tc>
          <w:tcPr>
            <w:tcW w:w="634" w:type="dxa"/>
            <w:vMerge/>
            <w:noWrap/>
            <w:vAlign w:val="center"/>
            <w:hideMark/>
          </w:tcPr>
          <w:p w:rsidR="000702FB" w:rsidRPr="002A5BBC" w:rsidRDefault="000702FB" w:rsidP="0059227B">
            <w:pPr>
              <w:spacing w:after="60"/>
              <w:cnfStyle w:val="000000100000"/>
            </w:pPr>
          </w:p>
        </w:tc>
        <w:tc>
          <w:tcPr>
            <w:tcW w:w="1706" w:type="dxa"/>
            <w:noWrap/>
            <w:vAlign w:val="center"/>
            <w:hideMark/>
          </w:tcPr>
          <w:p w:rsidR="000702FB" w:rsidRDefault="000702FB" w:rsidP="0059227B">
            <w:pPr>
              <w:spacing w:after="60"/>
              <w:cnfStyle w:val="000000100000"/>
            </w:pPr>
            <w:r>
              <w:t>[bits 31..24]</w:t>
            </w:r>
          </w:p>
        </w:tc>
        <w:tc>
          <w:tcPr>
            <w:tcW w:w="3600" w:type="dxa"/>
            <w:vAlign w:val="center"/>
          </w:tcPr>
          <w:p w:rsidR="000702FB" w:rsidRDefault="000702FB" w:rsidP="0059227B">
            <w:pPr>
              <w:spacing w:after="60"/>
              <w:cnfStyle w:val="000000100000"/>
            </w:pPr>
            <w:r>
              <w:t>not used</w:t>
            </w:r>
          </w:p>
        </w:tc>
        <w:tc>
          <w:tcPr>
            <w:tcW w:w="1350" w:type="dxa"/>
            <w:vMerge/>
            <w:noWrap/>
            <w:vAlign w:val="center"/>
            <w:hideMark/>
          </w:tcPr>
          <w:p w:rsidR="000702FB" w:rsidRDefault="000702FB" w:rsidP="00B9025E">
            <w:pPr>
              <w:spacing w:after="60"/>
              <w:cnfStyle w:val="000000100000"/>
            </w:pPr>
          </w:p>
        </w:tc>
        <w:tc>
          <w:tcPr>
            <w:tcW w:w="1440" w:type="dxa"/>
            <w:vMerge/>
            <w:noWrap/>
            <w:vAlign w:val="center"/>
            <w:hideMark/>
          </w:tcPr>
          <w:p w:rsidR="000702FB" w:rsidRDefault="000702FB" w:rsidP="0059227B">
            <w:pPr>
              <w:spacing w:after="60"/>
              <w:cnfStyle w:val="000000100000"/>
            </w:pPr>
          </w:p>
        </w:tc>
      </w:tr>
      <w:tr w:rsidR="000702FB" w:rsidRPr="002A5BBC" w:rsidTr="007608AB">
        <w:trPr>
          <w:trHeight w:val="300"/>
        </w:trPr>
        <w:tc>
          <w:tcPr>
            <w:cnfStyle w:val="001000000000"/>
            <w:tcW w:w="1890" w:type="dxa"/>
            <w:noWrap/>
            <w:vAlign w:val="center"/>
            <w:hideMark/>
          </w:tcPr>
          <w:p w:rsidR="000702FB" w:rsidRPr="002A5BBC" w:rsidRDefault="000702FB" w:rsidP="0059227B">
            <w:pPr>
              <w:spacing w:after="60"/>
            </w:pPr>
            <w:r>
              <w:t>C</w:t>
            </w:r>
            <w:r w:rsidRPr="002A5BBC">
              <w:t>urrent UTC time</w:t>
            </w:r>
          </w:p>
        </w:tc>
        <w:tc>
          <w:tcPr>
            <w:tcW w:w="634" w:type="dxa"/>
            <w:noWrap/>
            <w:vAlign w:val="center"/>
            <w:hideMark/>
          </w:tcPr>
          <w:p w:rsidR="000702FB" w:rsidRPr="002A5BBC" w:rsidRDefault="000702FB" w:rsidP="0059227B">
            <w:pPr>
              <w:spacing w:after="60"/>
              <w:cnfStyle w:val="000000000000"/>
            </w:pPr>
            <w:r w:rsidRPr="002A5BBC">
              <w:t>R</w:t>
            </w:r>
          </w:p>
        </w:tc>
        <w:tc>
          <w:tcPr>
            <w:tcW w:w="1706" w:type="dxa"/>
            <w:noWrap/>
            <w:vAlign w:val="center"/>
            <w:hideMark/>
          </w:tcPr>
          <w:p w:rsidR="000702FB" w:rsidRPr="002A5BBC" w:rsidRDefault="000702FB" w:rsidP="0059227B">
            <w:pPr>
              <w:spacing w:after="60"/>
              <w:cnfStyle w:val="000000000000"/>
            </w:pPr>
            <w:r>
              <w:t>[bits 31..0]</w:t>
            </w:r>
          </w:p>
        </w:tc>
        <w:tc>
          <w:tcPr>
            <w:tcW w:w="3600" w:type="dxa"/>
            <w:vAlign w:val="center"/>
          </w:tcPr>
          <w:p w:rsidR="000702FB" w:rsidRPr="002A5BBC" w:rsidRDefault="000702FB" w:rsidP="0059227B">
            <w:pPr>
              <w:spacing w:after="60"/>
              <w:cnfStyle w:val="000000000000"/>
            </w:pPr>
            <w:r w:rsidRPr="002A5BBC">
              <w:t xml:space="preserve">calculated by the core according to the local </w:t>
            </w:r>
            <w:r>
              <w:t xml:space="preserve">125 MHz </w:t>
            </w:r>
            <w:r w:rsidRPr="002A5BBC">
              <w:t>clk</w:t>
            </w:r>
            <w:r>
              <w:t xml:space="preserve"> and the “staring utc time” register</w:t>
            </w:r>
          </w:p>
        </w:tc>
        <w:tc>
          <w:tcPr>
            <w:tcW w:w="1350" w:type="dxa"/>
            <w:noWrap/>
            <w:vAlign w:val="center"/>
            <w:hideMark/>
          </w:tcPr>
          <w:p w:rsidR="00B9025E" w:rsidRDefault="000702FB" w:rsidP="00B9025E">
            <w:pPr>
              <w:cnfStyle w:val="000000000000"/>
            </w:pPr>
            <w:r>
              <w:t>0x51</w:t>
            </w:r>
            <w:r w:rsidRPr="002A5BBC">
              <w:t>0A0</w:t>
            </w:r>
            <w:r w:rsidR="00B9025E">
              <w:t>/</w:t>
            </w:r>
          </w:p>
          <w:p w:rsidR="000702FB" w:rsidRPr="002A5BBC" w:rsidRDefault="00B9025E" w:rsidP="00B9025E">
            <w:pPr>
              <w:spacing w:after="60"/>
              <w:cnfStyle w:val="000000000000"/>
            </w:pPr>
            <w:r>
              <w:t>0x61</w:t>
            </w:r>
            <w:r w:rsidRPr="002A5BBC">
              <w:t>0</w:t>
            </w:r>
            <w:r>
              <w:t>A0</w:t>
            </w:r>
          </w:p>
        </w:tc>
        <w:tc>
          <w:tcPr>
            <w:tcW w:w="1440" w:type="dxa"/>
            <w:noWrap/>
            <w:vAlign w:val="center"/>
            <w:hideMark/>
          </w:tcPr>
          <w:p w:rsidR="000702FB" w:rsidRPr="002A5BBC" w:rsidRDefault="000702FB" w:rsidP="0059227B">
            <w:pPr>
              <w:spacing w:after="60"/>
              <w:cnfStyle w:val="000000000000"/>
            </w:pPr>
            <w:r w:rsidRPr="002A5BBC">
              <w:t> </w:t>
            </w:r>
          </w:p>
        </w:tc>
      </w:tr>
      <w:tr w:rsidR="000702FB" w:rsidRPr="002A5BBC" w:rsidTr="007608AB">
        <w:trPr>
          <w:cnfStyle w:val="000000100000"/>
          <w:trHeight w:val="501"/>
        </w:trPr>
        <w:tc>
          <w:tcPr>
            <w:cnfStyle w:val="001000000000"/>
            <w:tcW w:w="1890" w:type="dxa"/>
            <w:noWrap/>
            <w:vAlign w:val="center"/>
            <w:hideMark/>
          </w:tcPr>
          <w:p w:rsidR="000702FB" w:rsidRPr="002A5BBC" w:rsidRDefault="000702FB" w:rsidP="0059227B">
            <w:pPr>
              <w:spacing w:after="60"/>
            </w:pPr>
            <w:r>
              <w:t>Ci</w:t>
            </w:r>
            <w:r w:rsidRPr="002A5BBC">
              <w:t xml:space="preserve">rcular buffer </w:t>
            </w:r>
            <w:r>
              <w:t xml:space="preserve">write </w:t>
            </w:r>
            <w:r w:rsidRPr="002A5BBC">
              <w:t>pointer</w:t>
            </w:r>
          </w:p>
        </w:tc>
        <w:tc>
          <w:tcPr>
            <w:tcW w:w="634" w:type="dxa"/>
            <w:vMerge w:val="restart"/>
            <w:noWrap/>
            <w:vAlign w:val="center"/>
            <w:hideMark/>
          </w:tcPr>
          <w:p w:rsidR="000702FB" w:rsidRPr="002A5BBC" w:rsidRDefault="000702FB" w:rsidP="0059227B">
            <w:pPr>
              <w:spacing w:after="60"/>
              <w:cnfStyle w:val="000000100000"/>
            </w:pPr>
            <w:r w:rsidRPr="002A5BBC">
              <w:t>R</w:t>
            </w:r>
          </w:p>
        </w:tc>
        <w:tc>
          <w:tcPr>
            <w:tcW w:w="1706" w:type="dxa"/>
            <w:noWrap/>
            <w:vAlign w:val="center"/>
            <w:hideMark/>
          </w:tcPr>
          <w:p w:rsidR="000702FB" w:rsidRDefault="000702FB" w:rsidP="0059227B">
            <w:pPr>
              <w:spacing w:after="60"/>
              <w:cnfStyle w:val="000000100000"/>
            </w:pPr>
            <w:r>
              <w:t>[bits 11..0]</w:t>
            </w:r>
          </w:p>
        </w:tc>
        <w:tc>
          <w:tcPr>
            <w:tcW w:w="3600" w:type="dxa"/>
            <w:vAlign w:val="center"/>
          </w:tcPr>
          <w:p w:rsidR="000702FB" w:rsidRDefault="000702FB" w:rsidP="0059227B">
            <w:pPr>
              <w:cnfStyle w:val="000000100000"/>
            </w:pPr>
            <w:r>
              <w:t>number of 8-bit-words to be read from the circular buffer</w:t>
            </w:r>
          </w:p>
          <w:p w:rsidR="000702FB" w:rsidRPr="002A5BBC" w:rsidRDefault="000702FB" w:rsidP="0059227B">
            <w:pPr>
              <w:spacing w:after="60"/>
              <w:cnfStyle w:val="000000100000"/>
            </w:pPr>
            <w:r>
              <w:t>= number of 128-bit-timestamps*16</w:t>
            </w:r>
          </w:p>
        </w:tc>
        <w:tc>
          <w:tcPr>
            <w:tcW w:w="1350" w:type="dxa"/>
            <w:vMerge w:val="restart"/>
            <w:noWrap/>
            <w:vAlign w:val="center"/>
            <w:hideMark/>
          </w:tcPr>
          <w:p w:rsidR="00B9025E" w:rsidRDefault="000702FB" w:rsidP="00B9025E">
            <w:pPr>
              <w:cnfStyle w:val="000000100000"/>
            </w:pPr>
            <w:r>
              <w:t>0x51</w:t>
            </w:r>
            <w:r w:rsidRPr="002A5BBC">
              <w:t>0A8</w:t>
            </w:r>
            <w:r w:rsidR="00B9025E">
              <w:t>/</w:t>
            </w:r>
          </w:p>
          <w:p w:rsidR="000702FB" w:rsidRPr="002A5BBC" w:rsidRDefault="00B9025E" w:rsidP="00B9025E">
            <w:pPr>
              <w:spacing w:after="60"/>
              <w:cnfStyle w:val="000000100000"/>
            </w:pPr>
            <w:r>
              <w:t>0x61</w:t>
            </w:r>
            <w:r w:rsidRPr="002A5BBC">
              <w:t>0</w:t>
            </w:r>
            <w:r>
              <w:t>A8</w:t>
            </w:r>
          </w:p>
        </w:tc>
        <w:tc>
          <w:tcPr>
            <w:tcW w:w="1440" w:type="dxa"/>
            <w:vMerge w:val="restart"/>
            <w:noWrap/>
            <w:vAlign w:val="center"/>
            <w:hideMark/>
          </w:tcPr>
          <w:p w:rsidR="000702FB" w:rsidRPr="002A5BBC" w:rsidRDefault="000702FB" w:rsidP="0059227B">
            <w:pPr>
              <w:spacing w:after="60"/>
              <w:cnfStyle w:val="000000100000"/>
            </w:pPr>
            <w:r w:rsidRPr="002A5BBC">
              <w:t> </w:t>
            </w:r>
          </w:p>
        </w:tc>
      </w:tr>
      <w:tr w:rsidR="000702FB" w:rsidRPr="002A5BBC" w:rsidTr="007608AB">
        <w:trPr>
          <w:trHeight w:val="501"/>
        </w:trPr>
        <w:tc>
          <w:tcPr>
            <w:cnfStyle w:val="001000000000"/>
            <w:tcW w:w="1890" w:type="dxa"/>
            <w:tcBorders>
              <w:bottom w:val="nil"/>
            </w:tcBorders>
            <w:shd w:val="clear" w:color="auto" w:fill="DBE5F1" w:themeFill="accent1" w:themeFillTint="33"/>
            <w:noWrap/>
            <w:vAlign w:val="center"/>
            <w:hideMark/>
          </w:tcPr>
          <w:p w:rsidR="000702FB" w:rsidRDefault="000702FB" w:rsidP="0059227B">
            <w:pPr>
              <w:spacing w:after="60"/>
            </w:pPr>
            <w:r>
              <w:t>Da Capo counter</w:t>
            </w:r>
          </w:p>
        </w:tc>
        <w:tc>
          <w:tcPr>
            <w:tcW w:w="634" w:type="dxa"/>
            <w:vMerge/>
            <w:tcBorders>
              <w:bottom w:val="nil"/>
            </w:tcBorders>
            <w:shd w:val="clear" w:color="auto" w:fill="DBE5F1" w:themeFill="accent1" w:themeFillTint="33"/>
            <w:noWrap/>
            <w:vAlign w:val="center"/>
            <w:hideMark/>
          </w:tcPr>
          <w:p w:rsidR="000702FB" w:rsidRPr="002A5BBC" w:rsidRDefault="000702FB" w:rsidP="0059227B">
            <w:pPr>
              <w:spacing w:after="60"/>
              <w:cnfStyle w:val="000000000000"/>
            </w:pPr>
          </w:p>
        </w:tc>
        <w:tc>
          <w:tcPr>
            <w:tcW w:w="1706" w:type="dxa"/>
            <w:shd w:val="clear" w:color="auto" w:fill="DBE5F1" w:themeFill="accent1" w:themeFillTint="33"/>
            <w:noWrap/>
            <w:vAlign w:val="center"/>
            <w:hideMark/>
          </w:tcPr>
          <w:p w:rsidR="000702FB" w:rsidRDefault="000702FB" w:rsidP="0059227B">
            <w:pPr>
              <w:spacing w:after="60"/>
              <w:cnfStyle w:val="000000000000"/>
            </w:pPr>
            <w:r>
              <w:t>[bits 31..12]</w:t>
            </w:r>
          </w:p>
        </w:tc>
        <w:tc>
          <w:tcPr>
            <w:tcW w:w="3600" w:type="dxa"/>
            <w:shd w:val="clear" w:color="auto" w:fill="DBE5F1" w:themeFill="accent1" w:themeFillTint="33"/>
            <w:vAlign w:val="center"/>
          </w:tcPr>
          <w:p w:rsidR="000702FB" w:rsidRDefault="000702FB" w:rsidP="0059227B">
            <w:pPr>
              <w:spacing w:after="60"/>
              <w:cnfStyle w:val="000000000000"/>
            </w:pPr>
            <w:r>
              <w:t>number of times the circular buffer has been overwritten</w:t>
            </w:r>
          </w:p>
        </w:tc>
        <w:tc>
          <w:tcPr>
            <w:tcW w:w="1350" w:type="dxa"/>
            <w:vMerge/>
            <w:tcBorders>
              <w:bottom w:val="nil"/>
            </w:tcBorders>
            <w:noWrap/>
            <w:vAlign w:val="center"/>
            <w:hideMark/>
          </w:tcPr>
          <w:p w:rsidR="000702FB" w:rsidRDefault="000702FB" w:rsidP="00B9025E">
            <w:pPr>
              <w:spacing w:after="60"/>
              <w:cnfStyle w:val="000000000000"/>
            </w:pPr>
          </w:p>
        </w:tc>
        <w:tc>
          <w:tcPr>
            <w:tcW w:w="1440" w:type="dxa"/>
            <w:vMerge/>
            <w:tcBorders>
              <w:bottom w:val="nil"/>
            </w:tcBorders>
            <w:noWrap/>
            <w:vAlign w:val="center"/>
            <w:hideMark/>
          </w:tcPr>
          <w:p w:rsidR="000702FB" w:rsidRPr="002A5BBC" w:rsidRDefault="000702FB" w:rsidP="0059227B">
            <w:pPr>
              <w:spacing w:after="60"/>
              <w:cnfStyle w:val="000000000000"/>
            </w:pPr>
          </w:p>
        </w:tc>
      </w:tr>
      <w:tr w:rsidR="000702FB" w:rsidRPr="002A5BBC" w:rsidTr="007608AB">
        <w:trPr>
          <w:cnfStyle w:val="000000100000"/>
          <w:trHeight w:val="276"/>
        </w:trPr>
        <w:tc>
          <w:tcPr>
            <w:cnfStyle w:val="001000000000"/>
            <w:tcW w:w="1890" w:type="dxa"/>
            <w:vMerge w:val="restart"/>
            <w:tcBorders>
              <w:top w:val="nil"/>
              <w:bottom w:val="single" w:sz="8" w:space="0" w:color="auto"/>
            </w:tcBorders>
            <w:shd w:val="clear" w:color="auto" w:fill="FFFFFF" w:themeFill="background1"/>
            <w:noWrap/>
            <w:vAlign w:val="center"/>
            <w:hideMark/>
          </w:tcPr>
          <w:p w:rsidR="000702FB" w:rsidRPr="002A5BBC" w:rsidRDefault="000702FB" w:rsidP="0059227B">
            <w:pPr>
              <w:spacing w:after="60"/>
            </w:pPr>
            <w:r w:rsidRPr="002A5BBC">
              <w:t>C</w:t>
            </w:r>
            <w:r>
              <w:t>ontrol Register</w:t>
            </w:r>
          </w:p>
        </w:tc>
        <w:tc>
          <w:tcPr>
            <w:tcW w:w="634" w:type="dxa"/>
            <w:vMerge w:val="restart"/>
            <w:tcBorders>
              <w:top w:val="nil"/>
              <w:bottom w:val="single" w:sz="8" w:space="0" w:color="auto"/>
            </w:tcBorders>
            <w:shd w:val="clear" w:color="auto" w:fill="FFFFFF" w:themeFill="background1"/>
            <w:noWrap/>
            <w:vAlign w:val="center"/>
            <w:hideMark/>
          </w:tcPr>
          <w:p w:rsidR="000702FB" w:rsidRPr="002A5BBC" w:rsidRDefault="000702FB" w:rsidP="0059227B">
            <w:pPr>
              <w:spacing w:after="60"/>
              <w:cnfStyle w:val="000000100000"/>
            </w:pPr>
            <w:r>
              <w:t>W</w:t>
            </w:r>
          </w:p>
        </w:tc>
        <w:tc>
          <w:tcPr>
            <w:tcW w:w="1706" w:type="dxa"/>
            <w:tcBorders>
              <w:bottom w:val="nil"/>
            </w:tcBorders>
            <w:shd w:val="clear" w:color="auto" w:fill="FFFFFF" w:themeFill="background1"/>
            <w:noWrap/>
            <w:vAlign w:val="center"/>
            <w:hideMark/>
          </w:tcPr>
          <w:p w:rsidR="000702FB" w:rsidRPr="002A5BBC" w:rsidRDefault="000702FB" w:rsidP="0059227B">
            <w:pPr>
              <w:spacing w:after="60"/>
              <w:cnfStyle w:val="000000100000"/>
            </w:pPr>
            <w:r>
              <w:t>[bits 11..0]</w:t>
            </w:r>
          </w:p>
        </w:tc>
        <w:tc>
          <w:tcPr>
            <w:tcW w:w="3600" w:type="dxa"/>
            <w:tcBorders>
              <w:bottom w:val="nil"/>
            </w:tcBorders>
            <w:shd w:val="clear" w:color="auto" w:fill="FFFFFF" w:themeFill="background1"/>
            <w:vAlign w:val="center"/>
          </w:tcPr>
          <w:p w:rsidR="000702FB" w:rsidRPr="002A5BBC" w:rsidRDefault="000702FB" w:rsidP="0059227B">
            <w:pPr>
              <w:spacing w:after="60"/>
              <w:cnfStyle w:val="000000100000"/>
            </w:pPr>
            <w:r>
              <w:t xml:space="preserve">Commands the main core FSM </w:t>
            </w:r>
          </w:p>
        </w:tc>
        <w:tc>
          <w:tcPr>
            <w:tcW w:w="1350" w:type="dxa"/>
            <w:vMerge w:val="restart"/>
            <w:tcBorders>
              <w:top w:val="nil"/>
              <w:bottom w:val="single" w:sz="8" w:space="0" w:color="auto"/>
            </w:tcBorders>
            <w:shd w:val="clear" w:color="auto" w:fill="FFFFFF" w:themeFill="background1"/>
            <w:noWrap/>
            <w:vAlign w:val="center"/>
            <w:hideMark/>
          </w:tcPr>
          <w:p w:rsidR="00B9025E" w:rsidRDefault="000702FB" w:rsidP="00B9025E">
            <w:pPr>
              <w:cnfStyle w:val="000000100000"/>
            </w:pPr>
            <w:r>
              <w:t>0x51</w:t>
            </w:r>
            <w:r w:rsidRPr="002A5BBC">
              <w:t>0</w:t>
            </w:r>
            <w:r>
              <w:t>FC</w:t>
            </w:r>
            <w:r w:rsidR="00B9025E">
              <w:t>/</w:t>
            </w:r>
          </w:p>
          <w:p w:rsidR="000702FB" w:rsidRPr="002A5BBC" w:rsidRDefault="00B9025E" w:rsidP="00B9025E">
            <w:pPr>
              <w:spacing w:after="60"/>
              <w:cnfStyle w:val="000000100000"/>
            </w:pPr>
            <w:r>
              <w:t>0x61</w:t>
            </w:r>
            <w:r w:rsidRPr="002A5BBC">
              <w:t>0</w:t>
            </w:r>
            <w:r>
              <w:t>FC</w:t>
            </w:r>
          </w:p>
        </w:tc>
        <w:tc>
          <w:tcPr>
            <w:tcW w:w="1440" w:type="dxa"/>
            <w:vMerge w:val="restart"/>
            <w:tcBorders>
              <w:top w:val="nil"/>
              <w:bottom w:val="single" w:sz="8" w:space="0" w:color="auto"/>
            </w:tcBorders>
            <w:shd w:val="clear" w:color="auto" w:fill="FFFFFF" w:themeFill="background1"/>
            <w:noWrap/>
            <w:vAlign w:val="center"/>
            <w:hideMark/>
          </w:tcPr>
          <w:p w:rsidR="000702FB" w:rsidRPr="002A5BBC" w:rsidRDefault="000702FB" w:rsidP="007608AB">
            <w:pPr>
              <w:keepNext/>
              <w:spacing w:after="60"/>
              <w:cnfStyle w:val="000000100000"/>
            </w:pPr>
            <w:r w:rsidRPr="002A5BBC">
              <w:t> </w:t>
            </w:r>
            <w:r>
              <w:t xml:space="preserve">See </w:t>
            </w:r>
            <w:fldSimple w:instr=" REF _Ref379304010 \h  \* MERGEFORMAT ">
              <w:r w:rsidR="007608AB">
                <w:t xml:space="preserve">Table </w:t>
              </w:r>
              <w:r w:rsidR="007608AB">
                <w:rPr>
                  <w:noProof/>
                </w:rPr>
                <w:t>10</w:t>
              </w:r>
            </w:fldSimple>
          </w:p>
        </w:tc>
      </w:tr>
      <w:tr w:rsidR="000702FB" w:rsidRPr="002A5BBC" w:rsidTr="007608AB">
        <w:trPr>
          <w:trHeight w:val="275"/>
        </w:trPr>
        <w:tc>
          <w:tcPr>
            <w:cnfStyle w:val="001000000000"/>
            <w:tcW w:w="1890" w:type="dxa"/>
            <w:vMerge/>
            <w:tcBorders>
              <w:top w:val="nil"/>
              <w:bottom w:val="single" w:sz="8" w:space="0" w:color="auto"/>
            </w:tcBorders>
            <w:noWrap/>
            <w:vAlign w:val="center"/>
            <w:hideMark/>
          </w:tcPr>
          <w:p w:rsidR="000702FB" w:rsidRPr="002A5BBC" w:rsidRDefault="000702FB" w:rsidP="0059227B">
            <w:pPr>
              <w:spacing w:after="60"/>
            </w:pPr>
          </w:p>
        </w:tc>
        <w:tc>
          <w:tcPr>
            <w:tcW w:w="634" w:type="dxa"/>
            <w:vMerge/>
            <w:tcBorders>
              <w:top w:val="nil"/>
              <w:bottom w:val="single" w:sz="8" w:space="0" w:color="auto"/>
            </w:tcBorders>
            <w:noWrap/>
            <w:vAlign w:val="center"/>
            <w:hideMark/>
          </w:tcPr>
          <w:p w:rsidR="000702FB" w:rsidRDefault="000702FB" w:rsidP="0059227B">
            <w:pPr>
              <w:spacing w:after="60"/>
              <w:cnfStyle w:val="000000000000"/>
            </w:pPr>
          </w:p>
        </w:tc>
        <w:tc>
          <w:tcPr>
            <w:tcW w:w="1706" w:type="dxa"/>
            <w:tcBorders>
              <w:top w:val="nil"/>
              <w:bottom w:val="single" w:sz="8" w:space="0" w:color="auto"/>
            </w:tcBorders>
            <w:noWrap/>
            <w:vAlign w:val="center"/>
            <w:hideMark/>
          </w:tcPr>
          <w:p w:rsidR="000702FB" w:rsidRDefault="000702FB" w:rsidP="0059227B">
            <w:pPr>
              <w:spacing w:after="60"/>
              <w:cnfStyle w:val="000000000000"/>
            </w:pPr>
            <w:r>
              <w:t>[bits 31..12]</w:t>
            </w:r>
          </w:p>
        </w:tc>
        <w:tc>
          <w:tcPr>
            <w:tcW w:w="3600" w:type="dxa"/>
            <w:tcBorders>
              <w:top w:val="nil"/>
              <w:bottom w:val="single" w:sz="8" w:space="0" w:color="auto"/>
            </w:tcBorders>
            <w:vAlign w:val="center"/>
          </w:tcPr>
          <w:p w:rsidR="000702FB" w:rsidRDefault="000702FB" w:rsidP="0059227B">
            <w:pPr>
              <w:spacing w:after="60"/>
              <w:cnfStyle w:val="000000000000"/>
            </w:pPr>
            <w:r>
              <w:t>Not used</w:t>
            </w:r>
          </w:p>
        </w:tc>
        <w:tc>
          <w:tcPr>
            <w:tcW w:w="1350" w:type="dxa"/>
            <w:vMerge/>
            <w:tcBorders>
              <w:top w:val="nil"/>
              <w:bottom w:val="single" w:sz="8" w:space="0" w:color="auto"/>
            </w:tcBorders>
            <w:noWrap/>
            <w:vAlign w:val="center"/>
            <w:hideMark/>
          </w:tcPr>
          <w:p w:rsidR="000702FB" w:rsidRDefault="000702FB" w:rsidP="0059227B">
            <w:pPr>
              <w:spacing w:after="60"/>
              <w:cnfStyle w:val="000000000000"/>
            </w:pPr>
          </w:p>
        </w:tc>
        <w:tc>
          <w:tcPr>
            <w:tcW w:w="1440" w:type="dxa"/>
            <w:vMerge/>
            <w:tcBorders>
              <w:top w:val="nil"/>
              <w:bottom w:val="single" w:sz="8" w:space="0" w:color="auto"/>
            </w:tcBorders>
            <w:noWrap/>
            <w:vAlign w:val="center"/>
            <w:hideMark/>
          </w:tcPr>
          <w:p w:rsidR="000702FB" w:rsidRPr="002A5BBC" w:rsidRDefault="000702FB" w:rsidP="0059227B">
            <w:pPr>
              <w:keepNext/>
              <w:spacing w:after="60"/>
              <w:cnfStyle w:val="000000000000"/>
            </w:pPr>
          </w:p>
        </w:tc>
      </w:tr>
    </w:tbl>
    <w:p w:rsidR="000702FB" w:rsidRDefault="000702FB" w:rsidP="000702FB">
      <w:pPr>
        <w:pStyle w:val="Caption"/>
        <w:jc w:val="center"/>
      </w:pPr>
      <w:bookmarkStart w:id="10" w:name="_Ref372130871"/>
      <w:r>
        <w:t xml:space="preserve">Table </w:t>
      </w:r>
      <w:fldSimple w:instr=" SEQ Table \* ARABIC ">
        <w:r w:rsidR="00B9025E">
          <w:rPr>
            <w:noProof/>
          </w:rPr>
          <w:t>9</w:t>
        </w:r>
      </w:fldSimple>
      <w:bookmarkEnd w:id="10"/>
      <w:r>
        <w:t>: TDC core local registers</w:t>
      </w:r>
    </w:p>
    <w:p w:rsidR="000702FB" w:rsidRDefault="000702FB" w:rsidP="000702FB"/>
    <w:p w:rsidR="000702FB" w:rsidRDefault="000702FB" w:rsidP="000702FB"/>
    <w:p w:rsidR="000702FB" w:rsidRDefault="000702FB" w:rsidP="000702FB">
      <w:pPr>
        <w:pStyle w:val="Caption"/>
      </w:pPr>
    </w:p>
    <w:p w:rsidR="000702FB" w:rsidRDefault="000702FB" w:rsidP="007608AB">
      <w:pPr>
        <w:jc w:val="both"/>
      </w:pPr>
      <w:r>
        <w:br w:type="page"/>
      </w:r>
      <w:r>
        <w:lastRenderedPageBreak/>
        <w:t>Amongst the registers for the operation of the TDC core, one in particular is utterly important:  the Control Register allows commanding the main Finite State Machine.</w:t>
      </w:r>
      <w:r w:rsidR="007608AB">
        <w:t xml:space="preserve"> The control register is located in address 0x510FC for TDC#1 and address 0x610FC for TDC#2.</w:t>
      </w:r>
    </w:p>
    <w:tbl>
      <w:tblPr>
        <w:tblStyle w:val="LightShading-Accent11"/>
        <w:tblW w:w="9918" w:type="dxa"/>
        <w:tblLook w:val="04A0"/>
      </w:tblPr>
      <w:tblGrid>
        <w:gridCol w:w="2088"/>
        <w:gridCol w:w="412"/>
        <w:gridCol w:w="4898"/>
        <w:gridCol w:w="2520"/>
      </w:tblGrid>
      <w:tr w:rsidR="000702FB" w:rsidRPr="00F07B71" w:rsidTr="0059227B">
        <w:trPr>
          <w:cnfStyle w:val="100000000000"/>
          <w:trHeight w:val="300"/>
        </w:trPr>
        <w:tc>
          <w:tcPr>
            <w:cnfStyle w:val="001000000000"/>
            <w:tcW w:w="2088" w:type="dxa"/>
            <w:noWrap/>
            <w:hideMark/>
          </w:tcPr>
          <w:p w:rsidR="000702FB" w:rsidRPr="001C24D9" w:rsidRDefault="000702FB" w:rsidP="0059227B">
            <w:pPr>
              <w:rPr>
                <w:b w:val="0"/>
              </w:rPr>
            </w:pPr>
            <w:r w:rsidRPr="001C24D9">
              <w:rPr>
                <w:b w:val="0"/>
              </w:rPr>
              <w:t>Control Register Bit</w:t>
            </w:r>
          </w:p>
        </w:tc>
        <w:tc>
          <w:tcPr>
            <w:tcW w:w="412" w:type="dxa"/>
            <w:noWrap/>
            <w:hideMark/>
          </w:tcPr>
          <w:p w:rsidR="000702FB" w:rsidRPr="001C24D9" w:rsidRDefault="000702FB" w:rsidP="0059227B">
            <w:pPr>
              <w:jc w:val="center"/>
              <w:cnfStyle w:val="100000000000"/>
              <w:rPr>
                <w:b w:val="0"/>
              </w:rPr>
            </w:pPr>
          </w:p>
        </w:tc>
        <w:tc>
          <w:tcPr>
            <w:tcW w:w="4898" w:type="dxa"/>
            <w:noWrap/>
            <w:hideMark/>
          </w:tcPr>
          <w:p w:rsidR="000702FB" w:rsidRPr="001C24D9" w:rsidRDefault="000702FB" w:rsidP="0059227B">
            <w:pPr>
              <w:cnfStyle w:val="100000000000"/>
              <w:rPr>
                <w:b w:val="0"/>
              </w:rPr>
            </w:pPr>
            <w:r w:rsidRPr="001C24D9">
              <w:rPr>
                <w:b w:val="0"/>
              </w:rPr>
              <w:t> Action Description</w:t>
            </w:r>
          </w:p>
        </w:tc>
        <w:tc>
          <w:tcPr>
            <w:tcW w:w="2520" w:type="dxa"/>
            <w:noWrap/>
            <w:hideMark/>
          </w:tcPr>
          <w:p w:rsidR="000702FB" w:rsidRPr="001C24D9" w:rsidRDefault="000702FB" w:rsidP="0059227B">
            <w:pPr>
              <w:cnfStyle w:val="100000000000"/>
              <w:rPr>
                <w:b w:val="0"/>
              </w:rPr>
            </w:pPr>
            <w:r w:rsidRPr="001C24D9">
              <w:rPr>
                <w:b w:val="0"/>
              </w:rPr>
              <w:t>Control Register Value</w:t>
            </w:r>
          </w:p>
        </w:tc>
      </w:tr>
      <w:tr w:rsidR="000702FB" w:rsidRPr="00F07B71" w:rsidTr="0059227B">
        <w:trPr>
          <w:cnfStyle w:val="000000100000"/>
          <w:trHeight w:val="300"/>
        </w:trPr>
        <w:tc>
          <w:tcPr>
            <w:cnfStyle w:val="001000000000"/>
            <w:tcW w:w="2088" w:type="dxa"/>
            <w:noWrap/>
            <w:hideMark/>
          </w:tcPr>
          <w:p w:rsidR="000702FB" w:rsidRPr="00F07B71" w:rsidRDefault="000702FB" w:rsidP="0059227B">
            <w:r w:rsidRPr="00F07B71">
              <w:t>Bit 0</w:t>
            </w:r>
          </w:p>
        </w:tc>
        <w:tc>
          <w:tcPr>
            <w:tcW w:w="412" w:type="dxa"/>
            <w:noWrap/>
            <w:hideMark/>
          </w:tcPr>
          <w:p w:rsidR="000702FB" w:rsidRPr="00F07B71" w:rsidRDefault="000702FB" w:rsidP="0059227B">
            <w:pPr>
              <w:cnfStyle w:val="000000100000"/>
            </w:pPr>
            <w:r w:rsidRPr="00F07B71">
              <w:t> </w:t>
            </w:r>
          </w:p>
        </w:tc>
        <w:tc>
          <w:tcPr>
            <w:tcW w:w="4898" w:type="dxa"/>
            <w:noWrap/>
            <w:hideMark/>
          </w:tcPr>
          <w:p w:rsidR="000702FB" w:rsidRPr="00F07B71" w:rsidRDefault="000702FB" w:rsidP="0059227B">
            <w:pPr>
              <w:cnfStyle w:val="000000100000"/>
            </w:pPr>
            <w:r w:rsidRPr="00F07B71">
              <w:t>Activate acquisition</w:t>
            </w:r>
          </w:p>
        </w:tc>
        <w:tc>
          <w:tcPr>
            <w:tcW w:w="2520" w:type="dxa"/>
            <w:noWrap/>
            <w:hideMark/>
          </w:tcPr>
          <w:p w:rsidR="000702FB" w:rsidRPr="00F07B71" w:rsidRDefault="000702FB" w:rsidP="0059227B">
            <w:pPr>
              <w:cnfStyle w:val="000000100000"/>
            </w:pPr>
            <w:r w:rsidRPr="00F07B71">
              <w:t>x00000001</w:t>
            </w:r>
          </w:p>
        </w:tc>
      </w:tr>
      <w:tr w:rsidR="000702FB" w:rsidRPr="00F07B71" w:rsidTr="0059227B">
        <w:trPr>
          <w:trHeight w:val="300"/>
        </w:trPr>
        <w:tc>
          <w:tcPr>
            <w:cnfStyle w:val="001000000000"/>
            <w:tcW w:w="2088" w:type="dxa"/>
            <w:noWrap/>
            <w:hideMark/>
          </w:tcPr>
          <w:p w:rsidR="000702FB" w:rsidRPr="00F07B71" w:rsidRDefault="000702FB" w:rsidP="0059227B">
            <w:r w:rsidRPr="00F07B71">
              <w:t>Bit 1</w:t>
            </w:r>
          </w:p>
        </w:tc>
        <w:tc>
          <w:tcPr>
            <w:tcW w:w="412" w:type="dxa"/>
            <w:noWrap/>
            <w:hideMark/>
          </w:tcPr>
          <w:p w:rsidR="000702FB" w:rsidRPr="00F07B71" w:rsidRDefault="000702FB" w:rsidP="0059227B">
            <w:pPr>
              <w:ind w:right="-232"/>
              <w:cnfStyle w:val="000000000000"/>
            </w:pPr>
            <w:r w:rsidRPr="00F07B71">
              <w:t> </w:t>
            </w:r>
          </w:p>
        </w:tc>
        <w:tc>
          <w:tcPr>
            <w:tcW w:w="4898" w:type="dxa"/>
            <w:noWrap/>
            <w:hideMark/>
          </w:tcPr>
          <w:p w:rsidR="000702FB" w:rsidRPr="00F07B71" w:rsidRDefault="000702FB" w:rsidP="0059227B">
            <w:pPr>
              <w:cnfStyle w:val="000000000000"/>
            </w:pPr>
            <w:r w:rsidRPr="00F07B71">
              <w:t>De-activate acquisition</w:t>
            </w:r>
          </w:p>
        </w:tc>
        <w:tc>
          <w:tcPr>
            <w:tcW w:w="2520" w:type="dxa"/>
            <w:noWrap/>
            <w:hideMark/>
          </w:tcPr>
          <w:p w:rsidR="000702FB" w:rsidRPr="00F07B71" w:rsidRDefault="000702FB" w:rsidP="0059227B">
            <w:pPr>
              <w:cnfStyle w:val="000000000000"/>
            </w:pPr>
            <w:r w:rsidRPr="00F07B71">
              <w:t>x00000002</w:t>
            </w:r>
          </w:p>
        </w:tc>
      </w:tr>
      <w:tr w:rsidR="000702FB" w:rsidRPr="00F07B71" w:rsidTr="0059227B">
        <w:trPr>
          <w:cnfStyle w:val="000000100000"/>
          <w:trHeight w:val="300"/>
        </w:trPr>
        <w:tc>
          <w:tcPr>
            <w:cnfStyle w:val="001000000000"/>
            <w:tcW w:w="2088" w:type="dxa"/>
            <w:noWrap/>
            <w:hideMark/>
          </w:tcPr>
          <w:p w:rsidR="000702FB" w:rsidRPr="00F07B71" w:rsidRDefault="000702FB" w:rsidP="0059227B">
            <w:r w:rsidRPr="00F07B71">
              <w:t>Bit 2</w:t>
            </w:r>
          </w:p>
        </w:tc>
        <w:tc>
          <w:tcPr>
            <w:tcW w:w="412" w:type="dxa"/>
            <w:noWrap/>
            <w:hideMark/>
          </w:tcPr>
          <w:p w:rsidR="000702FB" w:rsidRPr="00F07B71" w:rsidRDefault="000702FB" w:rsidP="0059227B">
            <w:pPr>
              <w:cnfStyle w:val="000000100000"/>
            </w:pPr>
            <w:r w:rsidRPr="00F07B71">
              <w:t> </w:t>
            </w:r>
          </w:p>
        </w:tc>
        <w:tc>
          <w:tcPr>
            <w:tcW w:w="4898" w:type="dxa"/>
            <w:noWrap/>
            <w:hideMark/>
          </w:tcPr>
          <w:p w:rsidR="000702FB" w:rsidRPr="00F07B71" w:rsidRDefault="000702FB" w:rsidP="0059227B">
            <w:pPr>
              <w:cnfStyle w:val="000000100000"/>
            </w:pPr>
            <w:r w:rsidRPr="00F07B71">
              <w:t xml:space="preserve">Load </w:t>
            </w:r>
            <w:r>
              <w:t xml:space="preserve">ACAM </w:t>
            </w:r>
            <w:r w:rsidRPr="00F07B71">
              <w:t>config</w:t>
            </w:r>
          </w:p>
        </w:tc>
        <w:tc>
          <w:tcPr>
            <w:tcW w:w="2520" w:type="dxa"/>
            <w:noWrap/>
            <w:hideMark/>
          </w:tcPr>
          <w:p w:rsidR="000702FB" w:rsidRPr="00F07B71" w:rsidRDefault="000702FB" w:rsidP="0059227B">
            <w:pPr>
              <w:cnfStyle w:val="000000100000"/>
            </w:pPr>
            <w:r w:rsidRPr="00F07B71">
              <w:t>x00000004</w:t>
            </w:r>
          </w:p>
        </w:tc>
      </w:tr>
      <w:tr w:rsidR="000702FB" w:rsidRPr="00F07B71" w:rsidTr="0059227B">
        <w:trPr>
          <w:trHeight w:val="300"/>
        </w:trPr>
        <w:tc>
          <w:tcPr>
            <w:cnfStyle w:val="001000000000"/>
            <w:tcW w:w="2088" w:type="dxa"/>
            <w:noWrap/>
            <w:hideMark/>
          </w:tcPr>
          <w:p w:rsidR="000702FB" w:rsidRPr="00F07B71" w:rsidRDefault="000702FB" w:rsidP="0059227B">
            <w:r w:rsidRPr="00F07B71">
              <w:t>Bit 3</w:t>
            </w:r>
          </w:p>
        </w:tc>
        <w:tc>
          <w:tcPr>
            <w:tcW w:w="412" w:type="dxa"/>
            <w:noWrap/>
            <w:hideMark/>
          </w:tcPr>
          <w:p w:rsidR="000702FB" w:rsidRPr="00F07B71" w:rsidRDefault="000702FB" w:rsidP="0059227B">
            <w:pPr>
              <w:cnfStyle w:val="000000000000"/>
            </w:pPr>
            <w:r w:rsidRPr="00F07B71">
              <w:t> </w:t>
            </w:r>
          </w:p>
        </w:tc>
        <w:tc>
          <w:tcPr>
            <w:tcW w:w="4898" w:type="dxa"/>
            <w:noWrap/>
            <w:hideMark/>
          </w:tcPr>
          <w:p w:rsidR="000702FB" w:rsidRPr="00F07B71" w:rsidRDefault="000702FB" w:rsidP="0059227B">
            <w:pPr>
              <w:cnfStyle w:val="000000000000"/>
            </w:pPr>
            <w:r w:rsidRPr="00F07B71">
              <w:t xml:space="preserve">Read </w:t>
            </w:r>
            <w:r>
              <w:t xml:space="preserve">ACAM </w:t>
            </w:r>
            <w:r w:rsidRPr="00F07B71">
              <w:t>configuration</w:t>
            </w:r>
          </w:p>
        </w:tc>
        <w:tc>
          <w:tcPr>
            <w:tcW w:w="2520" w:type="dxa"/>
            <w:noWrap/>
            <w:hideMark/>
          </w:tcPr>
          <w:p w:rsidR="000702FB" w:rsidRPr="00F07B71" w:rsidRDefault="000702FB" w:rsidP="0059227B">
            <w:pPr>
              <w:cnfStyle w:val="000000000000"/>
            </w:pPr>
            <w:r w:rsidRPr="00F07B71">
              <w:t>x00000008</w:t>
            </w:r>
          </w:p>
        </w:tc>
      </w:tr>
      <w:tr w:rsidR="000702FB" w:rsidRPr="00F07B71" w:rsidTr="0059227B">
        <w:trPr>
          <w:cnfStyle w:val="000000100000"/>
          <w:trHeight w:val="300"/>
        </w:trPr>
        <w:tc>
          <w:tcPr>
            <w:cnfStyle w:val="001000000000"/>
            <w:tcW w:w="2088" w:type="dxa"/>
            <w:noWrap/>
            <w:hideMark/>
          </w:tcPr>
          <w:p w:rsidR="000702FB" w:rsidRPr="00F07B71" w:rsidRDefault="000702FB" w:rsidP="0059227B">
            <w:r w:rsidRPr="00F07B71">
              <w:t>Bit 4</w:t>
            </w:r>
          </w:p>
        </w:tc>
        <w:tc>
          <w:tcPr>
            <w:tcW w:w="412" w:type="dxa"/>
            <w:noWrap/>
            <w:hideMark/>
          </w:tcPr>
          <w:p w:rsidR="000702FB" w:rsidRPr="00F07B71" w:rsidRDefault="000702FB" w:rsidP="0059227B">
            <w:pPr>
              <w:cnfStyle w:val="000000100000"/>
            </w:pPr>
            <w:r w:rsidRPr="00F07B71">
              <w:t> </w:t>
            </w:r>
          </w:p>
        </w:tc>
        <w:tc>
          <w:tcPr>
            <w:tcW w:w="4898" w:type="dxa"/>
            <w:noWrap/>
            <w:hideMark/>
          </w:tcPr>
          <w:p w:rsidR="000702FB" w:rsidRPr="00F07B71" w:rsidRDefault="000702FB" w:rsidP="0059227B">
            <w:pPr>
              <w:cnfStyle w:val="000000100000"/>
            </w:pPr>
            <w:r w:rsidRPr="00F07B71">
              <w:t xml:space="preserve">Read </w:t>
            </w:r>
            <w:r>
              <w:t xml:space="preserve">ACAM </w:t>
            </w:r>
            <w:r w:rsidRPr="00F07B71">
              <w:t>status</w:t>
            </w:r>
          </w:p>
        </w:tc>
        <w:tc>
          <w:tcPr>
            <w:tcW w:w="2520" w:type="dxa"/>
            <w:noWrap/>
            <w:hideMark/>
          </w:tcPr>
          <w:p w:rsidR="000702FB" w:rsidRPr="00F07B71" w:rsidRDefault="000702FB" w:rsidP="0059227B">
            <w:pPr>
              <w:cnfStyle w:val="000000100000"/>
            </w:pPr>
            <w:r w:rsidRPr="00F07B71">
              <w:t>x00000010</w:t>
            </w:r>
          </w:p>
        </w:tc>
      </w:tr>
      <w:tr w:rsidR="000702FB" w:rsidRPr="00F07B71" w:rsidTr="0059227B">
        <w:trPr>
          <w:trHeight w:val="300"/>
        </w:trPr>
        <w:tc>
          <w:tcPr>
            <w:cnfStyle w:val="001000000000"/>
            <w:tcW w:w="2088" w:type="dxa"/>
            <w:noWrap/>
            <w:hideMark/>
          </w:tcPr>
          <w:p w:rsidR="000702FB" w:rsidRPr="00F07B71" w:rsidRDefault="000702FB" w:rsidP="0059227B">
            <w:r w:rsidRPr="00F07B71">
              <w:t>Bit 5</w:t>
            </w:r>
          </w:p>
        </w:tc>
        <w:tc>
          <w:tcPr>
            <w:tcW w:w="412" w:type="dxa"/>
            <w:noWrap/>
            <w:hideMark/>
          </w:tcPr>
          <w:p w:rsidR="000702FB" w:rsidRPr="00F07B71" w:rsidRDefault="000702FB" w:rsidP="0059227B">
            <w:pPr>
              <w:cnfStyle w:val="000000000000"/>
            </w:pPr>
            <w:r w:rsidRPr="00F07B71">
              <w:t> </w:t>
            </w:r>
          </w:p>
        </w:tc>
        <w:tc>
          <w:tcPr>
            <w:tcW w:w="4898" w:type="dxa"/>
            <w:noWrap/>
            <w:hideMark/>
          </w:tcPr>
          <w:p w:rsidR="000702FB" w:rsidRPr="00F07B71" w:rsidRDefault="000702FB" w:rsidP="0059227B">
            <w:pPr>
              <w:cnfStyle w:val="000000000000"/>
            </w:pPr>
            <w:r w:rsidRPr="00F07B71">
              <w:t xml:space="preserve">Read </w:t>
            </w:r>
            <w:r>
              <w:t xml:space="preserve">ACAM </w:t>
            </w:r>
            <w:r w:rsidRPr="00F07B71">
              <w:t>IFIFO 1</w:t>
            </w:r>
          </w:p>
        </w:tc>
        <w:tc>
          <w:tcPr>
            <w:tcW w:w="2520" w:type="dxa"/>
            <w:noWrap/>
            <w:hideMark/>
          </w:tcPr>
          <w:p w:rsidR="000702FB" w:rsidRPr="00F07B71" w:rsidRDefault="000702FB" w:rsidP="0059227B">
            <w:pPr>
              <w:cnfStyle w:val="000000000000"/>
            </w:pPr>
            <w:r w:rsidRPr="00F07B71">
              <w:t>x00000020</w:t>
            </w:r>
          </w:p>
        </w:tc>
      </w:tr>
      <w:tr w:rsidR="000702FB" w:rsidRPr="00F07B71" w:rsidTr="0059227B">
        <w:trPr>
          <w:cnfStyle w:val="000000100000"/>
          <w:trHeight w:val="300"/>
        </w:trPr>
        <w:tc>
          <w:tcPr>
            <w:cnfStyle w:val="001000000000"/>
            <w:tcW w:w="2088" w:type="dxa"/>
            <w:noWrap/>
            <w:hideMark/>
          </w:tcPr>
          <w:p w:rsidR="000702FB" w:rsidRPr="00F07B71" w:rsidRDefault="000702FB" w:rsidP="0059227B">
            <w:r w:rsidRPr="00F07B71">
              <w:t>Bit 6</w:t>
            </w:r>
          </w:p>
        </w:tc>
        <w:tc>
          <w:tcPr>
            <w:tcW w:w="412" w:type="dxa"/>
            <w:noWrap/>
            <w:hideMark/>
          </w:tcPr>
          <w:p w:rsidR="000702FB" w:rsidRPr="00F07B71" w:rsidRDefault="000702FB" w:rsidP="0059227B">
            <w:pPr>
              <w:cnfStyle w:val="000000100000"/>
            </w:pPr>
            <w:r w:rsidRPr="00F07B71">
              <w:t> </w:t>
            </w:r>
          </w:p>
        </w:tc>
        <w:tc>
          <w:tcPr>
            <w:tcW w:w="4898" w:type="dxa"/>
            <w:noWrap/>
            <w:hideMark/>
          </w:tcPr>
          <w:p w:rsidR="000702FB" w:rsidRPr="00F07B71" w:rsidRDefault="000702FB" w:rsidP="0059227B">
            <w:pPr>
              <w:cnfStyle w:val="000000100000"/>
            </w:pPr>
            <w:r w:rsidRPr="00F07B71">
              <w:t xml:space="preserve">Read </w:t>
            </w:r>
            <w:r>
              <w:t xml:space="preserve">ACAM </w:t>
            </w:r>
            <w:r w:rsidRPr="00F07B71">
              <w:t>IFIFO 2</w:t>
            </w:r>
          </w:p>
        </w:tc>
        <w:tc>
          <w:tcPr>
            <w:tcW w:w="2520" w:type="dxa"/>
            <w:noWrap/>
            <w:hideMark/>
          </w:tcPr>
          <w:p w:rsidR="000702FB" w:rsidRPr="00F07B71" w:rsidRDefault="000702FB" w:rsidP="0059227B">
            <w:pPr>
              <w:cnfStyle w:val="000000100000"/>
            </w:pPr>
            <w:r w:rsidRPr="00F07B71">
              <w:t>x00000040</w:t>
            </w:r>
          </w:p>
        </w:tc>
      </w:tr>
      <w:tr w:rsidR="000702FB" w:rsidRPr="00F07B71" w:rsidTr="0059227B">
        <w:trPr>
          <w:trHeight w:val="300"/>
        </w:trPr>
        <w:tc>
          <w:tcPr>
            <w:cnfStyle w:val="001000000000"/>
            <w:tcW w:w="2088" w:type="dxa"/>
            <w:noWrap/>
            <w:hideMark/>
          </w:tcPr>
          <w:p w:rsidR="000702FB" w:rsidRPr="00F07B71" w:rsidRDefault="000702FB" w:rsidP="0059227B">
            <w:r w:rsidRPr="00F07B71">
              <w:t>Bit 7</w:t>
            </w:r>
          </w:p>
        </w:tc>
        <w:tc>
          <w:tcPr>
            <w:tcW w:w="412" w:type="dxa"/>
            <w:noWrap/>
            <w:hideMark/>
          </w:tcPr>
          <w:p w:rsidR="000702FB" w:rsidRPr="00F07B71" w:rsidRDefault="000702FB" w:rsidP="0059227B">
            <w:pPr>
              <w:cnfStyle w:val="000000000000"/>
            </w:pPr>
            <w:r w:rsidRPr="00F07B71">
              <w:t> </w:t>
            </w:r>
          </w:p>
        </w:tc>
        <w:tc>
          <w:tcPr>
            <w:tcW w:w="4898" w:type="dxa"/>
            <w:noWrap/>
            <w:hideMark/>
          </w:tcPr>
          <w:p w:rsidR="000702FB" w:rsidRPr="00F07B71" w:rsidRDefault="000702FB" w:rsidP="0059227B">
            <w:pPr>
              <w:cnfStyle w:val="000000000000"/>
            </w:pPr>
            <w:r w:rsidRPr="00F07B71">
              <w:t xml:space="preserve">Read </w:t>
            </w:r>
            <w:r>
              <w:t>ACAM</w:t>
            </w:r>
            <w:r w:rsidRPr="00F07B71">
              <w:t>Start01 register</w:t>
            </w:r>
          </w:p>
        </w:tc>
        <w:tc>
          <w:tcPr>
            <w:tcW w:w="2520" w:type="dxa"/>
            <w:noWrap/>
            <w:hideMark/>
          </w:tcPr>
          <w:p w:rsidR="000702FB" w:rsidRPr="00F07B71" w:rsidRDefault="000702FB" w:rsidP="0059227B">
            <w:pPr>
              <w:cnfStyle w:val="000000000000"/>
            </w:pPr>
            <w:r w:rsidRPr="00F07B71">
              <w:t>x00000080</w:t>
            </w:r>
          </w:p>
        </w:tc>
      </w:tr>
      <w:tr w:rsidR="000702FB" w:rsidRPr="00F07B71" w:rsidTr="0059227B">
        <w:trPr>
          <w:cnfStyle w:val="000000100000"/>
          <w:trHeight w:val="300"/>
        </w:trPr>
        <w:tc>
          <w:tcPr>
            <w:cnfStyle w:val="001000000000"/>
            <w:tcW w:w="2088" w:type="dxa"/>
            <w:noWrap/>
            <w:hideMark/>
          </w:tcPr>
          <w:p w:rsidR="000702FB" w:rsidRPr="00F07B71" w:rsidRDefault="000702FB" w:rsidP="0059227B">
            <w:r w:rsidRPr="00F07B71">
              <w:t>Bit 8</w:t>
            </w:r>
          </w:p>
        </w:tc>
        <w:tc>
          <w:tcPr>
            <w:tcW w:w="412" w:type="dxa"/>
            <w:noWrap/>
            <w:hideMark/>
          </w:tcPr>
          <w:p w:rsidR="000702FB" w:rsidRPr="00F07B71" w:rsidRDefault="000702FB" w:rsidP="0059227B">
            <w:pPr>
              <w:cnfStyle w:val="000000100000"/>
            </w:pPr>
            <w:r w:rsidRPr="00F07B71">
              <w:t> </w:t>
            </w:r>
          </w:p>
        </w:tc>
        <w:tc>
          <w:tcPr>
            <w:tcW w:w="4898" w:type="dxa"/>
            <w:noWrap/>
            <w:hideMark/>
          </w:tcPr>
          <w:p w:rsidR="000702FB" w:rsidRPr="00F07B71" w:rsidRDefault="000702FB" w:rsidP="0059227B">
            <w:pPr>
              <w:cnfStyle w:val="000000100000"/>
            </w:pPr>
            <w:r w:rsidRPr="00F07B71">
              <w:t xml:space="preserve">Reset </w:t>
            </w:r>
            <w:r>
              <w:t xml:space="preserve">ACAM </w:t>
            </w:r>
            <w:r w:rsidRPr="00F07B71">
              <w:t>chip</w:t>
            </w:r>
          </w:p>
        </w:tc>
        <w:tc>
          <w:tcPr>
            <w:tcW w:w="2520" w:type="dxa"/>
            <w:noWrap/>
            <w:hideMark/>
          </w:tcPr>
          <w:p w:rsidR="000702FB" w:rsidRPr="00F07B71" w:rsidRDefault="000702FB" w:rsidP="0059227B">
            <w:pPr>
              <w:cnfStyle w:val="000000100000"/>
            </w:pPr>
            <w:r w:rsidRPr="00F07B71">
              <w:t>x00000100</w:t>
            </w:r>
          </w:p>
        </w:tc>
      </w:tr>
      <w:tr w:rsidR="000702FB" w:rsidRPr="00F07B71" w:rsidTr="0059227B">
        <w:trPr>
          <w:trHeight w:val="300"/>
        </w:trPr>
        <w:tc>
          <w:tcPr>
            <w:cnfStyle w:val="001000000000"/>
            <w:tcW w:w="2088" w:type="dxa"/>
            <w:noWrap/>
            <w:hideMark/>
          </w:tcPr>
          <w:p w:rsidR="000702FB" w:rsidRPr="00F07B71" w:rsidRDefault="000702FB" w:rsidP="0059227B">
            <w:r w:rsidRPr="00F07B71">
              <w:t>Bit 9</w:t>
            </w:r>
          </w:p>
        </w:tc>
        <w:tc>
          <w:tcPr>
            <w:tcW w:w="412" w:type="dxa"/>
            <w:noWrap/>
            <w:hideMark/>
          </w:tcPr>
          <w:p w:rsidR="000702FB" w:rsidRPr="00F07B71" w:rsidRDefault="000702FB" w:rsidP="0059227B">
            <w:pPr>
              <w:cnfStyle w:val="000000000000"/>
            </w:pPr>
            <w:r w:rsidRPr="00F07B71">
              <w:t> </w:t>
            </w:r>
          </w:p>
        </w:tc>
        <w:tc>
          <w:tcPr>
            <w:tcW w:w="4898" w:type="dxa"/>
            <w:noWrap/>
            <w:hideMark/>
          </w:tcPr>
          <w:p w:rsidR="000702FB" w:rsidRPr="00F07B71" w:rsidRDefault="000702FB" w:rsidP="0059227B">
            <w:pPr>
              <w:cnfStyle w:val="000000000000"/>
            </w:pPr>
            <w:r w:rsidRPr="00F07B71">
              <w:t>Load UTC time</w:t>
            </w:r>
          </w:p>
        </w:tc>
        <w:tc>
          <w:tcPr>
            <w:tcW w:w="2520" w:type="dxa"/>
            <w:noWrap/>
            <w:hideMark/>
          </w:tcPr>
          <w:p w:rsidR="000702FB" w:rsidRPr="00F07B71" w:rsidRDefault="000702FB" w:rsidP="0059227B">
            <w:pPr>
              <w:cnfStyle w:val="000000000000"/>
            </w:pPr>
            <w:r w:rsidRPr="00F07B71">
              <w:t>x00000200</w:t>
            </w:r>
          </w:p>
        </w:tc>
      </w:tr>
      <w:tr w:rsidR="000702FB" w:rsidRPr="00F07B71" w:rsidTr="0059227B">
        <w:trPr>
          <w:cnfStyle w:val="000000100000"/>
          <w:trHeight w:val="300"/>
        </w:trPr>
        <w:tc>
          <w:tcPr>
            <w:cnfStyle w:val="001000000000"/>
            <w:tcW w:w="2088" w:type="dxa"/>
            <w:noWrap/>
            <w:hideMark/>
          </w:tcPr>
          <w:p w:rsidR="000702FB" w:rsidRPr="00F07B71" w:rsidRDefault="000702FB" w:rsidP="0059227B">
            <w:r w:rsidRPr="00F07B71">
              <w:t>Bit 10</w:t>
            </w:r>
          </w:p>
        </w:tc>
        <w:tc>
          <w:tcPr>
            <w:tcW w:w="412" w:type="dxa"/>
            <w:noWrap/>
            <w:hideMark/>
          </w:tcPr>
          <w:p w:rsidR="000702FB" w:rsidRPr="00F07B71" w:rsidRDefault="000702FB" w:rsidP="0059227B">
            <w:pPr>
              <w:cnfStyle w:val="000000100000"/>
            </w:pPr>
            <w:r w:rsidRPr="00F07B71">
              <w:t> </w:t>
            </w:r>
          </w:p>
        </w:tc>
        <w:tc>
          <w:tcPr>
            <w:tcW w:w="4898" w:type="dxa"/>
            <w:noWrap/>
            <w:hideMark/>
          </w:tcPr>
          <w:p w:rsidR="000702FB" w:rsidRPr="00F07B71" w:rsidRDefault="000702FB" w:rsidP="0059227B">
            <w:pPr>
              <w:cnfStyle w:val="000000100000"/>
            </w:pPr>
            <w:r w:rsidRPr="00F07B71">
              <w:t>Clear Da Capo flag</w:t>
            </w:r>
          </w:p>
        </w:tc>
        <w:tc>
          <w:tcPr>
            <w:tcW w:w="2520" w:type="dxa"/>
            <w:noWrap/>
            <w:hideMark/>
          </w:tcPr>
          <w:p w:rsidR="000702FB" w:rsidRPr="00F07B71" w:rsidRDefault="000702FB" w:rsidP="0059227B">
            <w:pPr>
              <w:cnfStyle w:val="000000100000"/>
            </w:pPr>
            <w:r w:rsidRPr="00F07B71">
              <w:t>x00000400</w:t>
            </w:r>
          </w:p>
        </w:tc>
      </w:tr>
      <w:tr w:rsidR="000702FB" w:rsidRPr="00F07B71" w:rsidTr="0059227B">
        <w:trPr>
          <w:trHeight w:val="300"/>
        </w:trPr>
        <w:tc>
          <w:tcPr>
            <w:cnfStyle w:val="001000000000"/>
            <w:tcW w:w="2088" w:type="dxa"/>
            <w:noWrap/>
            <w:hideMark/>
          </w:tcPr>
          <w:p w:rsidR="000702FB" w:rsidRPr="00F07B71" w:rsidRDefault="000702FB" w:rsidP="0059227B">
            <w:r w:rsidRPr="00F07B71">
              <w:t>Bit 11</w:t>
            </w:r>
          </w:p>
        </w:tc>
        <w:tc>
          <w:tcPr>
            <w:tcW w:w="412" w:type="dxa"/>
            <w:noWrap/>
            <w:hideMark/>
          </w:tcPr>
          <w:p w:rsidR="000702FB" w:rsidRPr="00F07B71" w:rsidRDefault="000702FB" w:rsidP="0059227B">
            <w:pPr>
              <w:cnfStyle w:val="000000000000"/>
            </w:pPr>
            <w:r w:rsidRPr="00F07B71">
              <w:t> </w:t>
            </w:r>
          </w:p>
        </w:tc>
        <w:tc>
          <w:tcPr>
            <w:tcW w:w="4898" w:type="dxa"/>
            <w:noWrap/>
            <w:hideMark/>
          </w:tcPr>
          <w:p w:rsidR="000702FB" w:rsidRPr="00F07B71" w:rsidRDefault="000702FB" w:rsidP="0059227B">
            <w:pPr>
              <w:cnfStyle w:val="000000000000"/>
            </w:pPr>
            <w:r w:rsidRPr="00F07B71">
              <w:t xml:space="preserve">Configure DAC by sending the DAC word </w:t>
            </w:r>
          </w:p>
        </w:tc>
        <w:tc>
          <w:tcPr>
            <w:tcW w:w="2520" w:type="dxa"/>
            <w:noWrap/>
            <w:hideMark/>
          </w:tcPr>
          <w:p w:rsidR="000702FB" w:rsidRPr="00F07B71" w:rsidRDefault="000702FB" w:rsidP="0059227B">
            <w:pPr>
              <w:keepNext/>
              <w:cnfStyle w:val="000000000000"/>
            </w:pPr>
            <w:r>
              <w:t>x000008</w:t>
            </w:r>
            <w:r w:rsidRPr="00F07B71">
              <w:t>00</w:t>
            </w:r>
          </w:p>
        </w:tc>
      </w:tr>
    </w:tbl>
    <w:p w:rsidR="000702FB" w:rsidRDefault="000702FB" w:rsidP="000702FB">
      <w:pPr>
        <w:pStyle w:val="Caption"/>
        <w:jc w:val="center"/>
        <w:rPr>
          <w:u w:val="single"/>
        </w:rPr>
      </w:pPr>
      <w:bookmarkStart w:id="11" w:name="_Ref379304010"/>
      <w:r>
        <w:t xml:space="preserve">Table </w:t>
      </w:r>
      <w:fldSimple w:instr=" SEQ Table \* ARABIC ">
        <w:r w:rsidR="00B9025E">
          <w:rPr>
            <w:noProof/>
          </w:rPr>
          <w:t>10</w:t>
        </w:r>
      </w:fldSimple>
      <w:bookmarkEnd w:id="11"/>
      <w:r>
        <w:t>: Control register actions</w:t>
      </w:r>
    </w:p>
    <w:p w:rsidR="000702FB" w:rsidRDefault="000702FB" w:rsidP="000702FB">
      <w:pPr>
        <w:pStyle w:val="Heading5"/>
      </w:pPr>
      <w:r w:rsidRPr="00E648FA">
        <w:t>Read/Write</w:t>
      </w:r>
    </w:p>
    <w:p w:rsidR="000702FB" w:rsidRDefault="000702FB" w:rsidP="000702FB">
      <w:pPr>
        <w:jc w:val="both"/>
      </w:pPr>
      <w:r>
        <w:rPr>
          <w:b/>
        </w:rPr>
        <w:t>Starting UTC time</w:t>
      </w:r>
      <w:r w:rsidRPr="00AE6984">
        <w:rPr>
          <w:b/>
        </w:rPr>
        <w:t>:</w:t>
      </w:r>
      <w:r>
        <w:rPr>
          <w:b/>
        </w:rPr>
        <w:t xml:space="preserve"> </w:t>
      </w:r>
      <w:r>
        <w:t>Sets the initial value for the TDC core internal time base to which all timestamps will be referenced. Note that since in this application we are only interested in differences between timestamps, the actual UTC time is not significant (it is eliminated in the subtraction).</w:t>
      </w:r>
    </w:p>
    <w:p w:rsidR="000702FB" w:rsidRDefault="000702FB" w:rsidP="000702FB">
      <w:pPr>
        <w:jc w:val="both"/>
      </w:pPr>
      <w:r>
        <w:rPr>
          <w:b/>
        </w:rPr>
        <w:t>Input enable controls</w:t>
      </w:r>
      <w:r w:rsidRPr="00AE6984">
        <w:rPr>
          <w:b/>
        </w:rPr>
        <w:t>:</w:t>
      </w:r>
      <w:r>
        <w:rPr>
          <w:b/>
        </w:rPr>
        <w:t xml:space="preserve"> </w:t>
      </w:r>
      <w:r>
        <w:t>Controls the terminations on each input as well as the general enable of the inputs.</w:t>
      </w:r>
    </w:p>
    <w:p w:rsidR="000702FB" w:rsidRDefault="000702FB" w:rsidP="000702FB">
      <w:pPr>
        <w:jc w:val="both"/>
      </w:pPr>
      <w:r>
        <w:rPr>
          <w:b/>
        </w:rPr>
        <w:t>DAC word</w:t>
      </w:r>
      <w:r w:rsidRPr="00AE6984">
        <w:rPr>
          <w:b/>
        </w:rPr>
        <w:t>:</w:t>
      </w:r>
      <w:r>
        <w:rPr>
          <w:b/>
        </w:rPr>
        <w:t xml:space="preserve"> </w:t>
      </w:r>
      <w:r>
        <w:t>Word to be sent to the TDC mezzanine DAC. Note that the control register has to be activated for the reconfiguration of the DAC to take place (11</w:t>
      </w:r>
      <w:r w:rsidRPr="008162E0">
        <w:rPr>
          <w:vertAlign w:val="superscript"/>
        </w:rPr>
        <w:t>th</w:t>
      </w:r>
      <w:r>
        <w:t xml:space="preserve"> bit). Note also that the reconfiguration of the DAC is always followed by the reconfiguration of the local PLL. The default value sets the DAC to its middle value.</w:t>
      </w:r>
    </w:p>
    <w:p w:rsidR="000702FB" w:rsidRDefault="000702FB" w:rsidP="000702FB">
      <w:pPr>
        <w:jc w:val="both"/>
      </w:pPr>
      <w:r>
        <w:rPr>
          <w:b/>
        </w:rPr>
        <w:t>IRQ timestamps threshold</w:t>
      </w:r>
      <w:r w:rsidRPr="00AE6984">
        <w:rPr>
          <w:b/>
        </w:rPr>
        <w:t>:</w:t>
      </w:r>
      <w:r>
        <w:rPr>
          <w:b/>
        </w:rPr>
        <w:t xml:space="preserve"> </w:t>
      </w:r>
      <w:r w:rsidRPr="00D30029">
        <w:t>Sets</w:t>
      </w:r>
      <w:r>
        <w:t xml:space="preserve"> the threshold according to which interrupts on IRQ register bit 0 are issued. If the accumulated timestamps after the last IRQ (or the beginning of time) exceed this threshold then an interrupt is raised. The default value is 256 timestamps, which is the full memory.</w:t>
      </w:r>
    </w:p>
    <w:p w:rsidR="000702FB" w:rsidRDefault="000702FB" w:rsidP="000702FB">
      <w:pPr>
        <w:jc w:val="both"/>
      </w:pPr>
      <w:r>
        <w:rPr>
          <w:b/>
        </w:rPr>
        <w:t>IRQ time threshold</w:t>
      </w:r>
      <w:r w:rsidRPr="00AE6984">
        <w:rPr>
          <w:b/>
        </w:rPr>
        <w:t>:</w:t>
      </w:r>
      <w:r>
        <w:rPr>
          <w:b/>
        </w:rPr>
        <w:t xml:space="preserve"> </w:t>
      </w:r>
      <w:r w:rsidRPr="00D30029">
        <w:t>Sets</w:t>
      </w:r>
      <w:r>
        <w:t xml:space="preserve"> the threshold according to which interrupts on IRQ register bit 1 are issued. If the amount of ms that have passed since the last IRQ (or the beginning of time) exceeds this threshold and at least one timestamp has been registered, then an interrupt is raised. The default value is 0xC8 that is 200 ms.</w:t>
      </w:r>
    </w:p>
    <w:p w:rsidR="000702FB" w:rsidRPr="00E648FA" w:rsidRDefault="000702FB" w:rsidP="000702FB">
      <w:pPr>
        <w:pStyle w:val="Heading5"/>
      </w:pPr>
      <w:r w:rsidRPr="00E648FA">
        <w:t>Read only</w:t>
      </w:r>
    </w:p>
    <w:p w:rsidR="000702FB" w:rsidRDefault="000702FB" w:rsidP="000702FB">
      <w:pPr>
        <w:jc w:val="both"/>
      </w:pPr>
      <w:r>
        <w:rPr>
          <w:b/>
        </w:rPr>
        <w:t>Current UTC time</w:t>
      </w:r>
      <w:r w:rsidRPr="00AE6984">
        <w:rPr>
          <w:b/>
        </w:rPr>
        <w:t>:</w:t>
      </w:r>
      <w:r>
        <w:rPr>
          <w:b/>
        </w:rPr>
        <w:t xml:space="preserve"> </w:t>
      </w:r>
      <w:r>
        <w:t xml:space="preserve">As the TDC core keeps track of UTC time according to its local oscillator, this registers provides the current local value used for the timestamps, in order for the software application to perform the correspondent correction with respect to the official UTC. </w:t>
      </w:r>
      <w:r w:rsidRPr="005E2CE0">
        <w:t>Whenever the drift between the local UTC and the official UTC needs to be corrected, the new value for the local UTC is set and updated through the corresponding command of the Control Register. It is not necessary to stop the acquisition for this.</w:t>
      </w:r>
    </w:p>
    <w:p w:rsidR="000702FB" w:rsidRDefault="000702FB" w:rsidP="000702FB">
      <w:pPr>
        <w:jc w:val="both"/>
      </w:pPr>
      <w:r>
        <w:rPr>
          <w:b/>
        </w:rPr>
        <w:lastRenderedPageBreak/>
        <w:t>WR pointer</w:t>
      </w:r>
      <w:r w:rsidRPr="00AE6984">
        <w:rPr>
          <w:b/>
        </w:rPr>
        <w:t>:</w:t>
      </w:r>
      <w:r>
        <w:rPr>
          <w:b/>
        </w:rPr>
        <w:t xml:space="preserve"> </w:t>
      </w:r>
      <w:r>
        <w:t>Keeps track of the next position to be written in the circular buffer memory for the timestamps (12 LSb). It includes the ‘Da Capo counter’ that keeps track of the number of overruns of the memory block (20 MSb).</w:t>
      </w:r>
    </w:p>
    <w:p w:rsidR="000702FB" w:rsidRDefault="000702FB" w:rsidP="000702FB">
      <w:pPr>
        <w:pStyle w:val="Heading5"/>
      </w:pPr>
      <w:r w:rsidRPr="00D30029">
        <w:t>Write  only</w:t>
      </w:r>
    </w:p>
    <w:p w:rsidR="000702FB" w:rsidRPr="005F6325" w:rsidRDefault="000702FB" w:rsidP="000702FB">
      <w:pPr>
        <w:jc w:val="both"/>
        <w:rPr>
          <w:u w:val="single"/>
        </w:rPr>
      </w:pPr>
      <w:r>
        <w:rPr>
          <w:b/>
        </w:rPr>
        <w:t>Control register</w:t>
      </w:r>
      <w:r w:rsidRPr="00AE6984">
        <w:rPr>
          <w:b/>
        </w:rPr>
        <w:t>:</w:t>
      </w:r>
      <w:r>
        <w:rPr>
          <w:b/>
        </w:rPr>
        <w:t xml:space="preserve"> </w:t>
      </w:r>
      <w:r>
        <w:t>Only one bit at a time can be activated since each bit carries a command.</w:t>
      </w:r>
      <w:r w:rsidRPr="00A357E4">
        <w:t xml:space="preserve"> </w:t>
      </w:r>
      <w:r>
        <w:t>The value is cleared upon writing.</w:t>
      </w:r>
    </w:p>
    <w:p w:rsidR="000702FB" w:rsidRDefault="000702FB" w:rsidP="000702FB">
      <w:pPr>
        <w:pStyle w:val="Heading3"/>
        <w:spacing w:after="100"/>
        <w:ind w:left="720"/>
      </w:pPr>
      <w:bookmarkStart w:id="12" w:name="_Ref379289901"/>
    </w:p>
    <w:p w:rsidR="000702FB" w:rsidRDefault="000702FB" w:rsidP="000702FB">
      <w:pPr>
        <w:pStyle w:val="Heading3"/>
        <w:numPr>
          <w:ilvl w:val="0"/>
          <w:numId w:val="7"/>
        </w:numPr>
        <w:spacing w:after="100"/>
      </w:pPr>
      <w:bookmarkStart w:id="13" w:name="_Ref379297056"/>
      <w:r>
        <w:t>TDC E</w:t>
      </w:r>
      <w:r w:rsidRPr="003506A5">
        <w:t>IC</w:t>
      </w:r>
      <w:bookmarkEnd w:id="12"/>
      <w:bookmarkEnd w:id="13"/>
    </w:p>
    <w:p w:rsidR="000702FB" w:rsidRDefault="000702FB" w:rsidP="000702FB">
      <w:pPr>
        <w:spacing w:after="0"/>
      </w:pPr>
      <w:r w:rsidRPr="004B4333">
        <w:t xml:space="preserve">The </w:t>
      </w:r>
      <w:r>
        <w:t xml:space="preserve">TDC EIC gathers the interrupts from the TDC core. The TDC core can generate an interrupt in any of the following three cases:               </w:t>
      </w:r>
    </w:p>
    <w:p w:rsidR="000702FB" w:rsidRDefault="000702FB" w:rsidP="000702FB">
      <w:pPr>
        <w:pStyle w:val="ListParagraph"/>
        <w:numPr>
          <w:ilvl w:val="0"/>
          <w:numId w:val="19"/>
        </w:numPr>
        <w:spacing w:after="0"/>
        <w:jc w:val="both"/>
      </w:pPr>
      <w:r>
        <w:t>when the amount of timestamps written in the “circular_buffer”, since the last interrupt or since the startup of the acquisition, exceeds the PCIe settable threshold irq_tstamp_threshold. We refer to this interrupt as “timestamps interrupt”.</w:t>
      </w:r>
    </w:p>
    <w:p w:rsidR="000702FB" w:rsidRDefault="000702FB" w:rsidP="000702FB">
      <w:pPr>
        <w:pStyle w:val="ListParagraph"/>
        <w:numPr>
          <w:ilvl w:val="0"/>
          <w:numId w:val="19"/>
        </w:numPr>
        <w:spacing w:after="120"/>
        <w:jc w:val="both"/>
      </w:pPr>
      <w:r>
        <w:t>when some timestamps have been written in the circular_buffer (&gt;=1 timestamp) and the amount of time passed since the last interrupt or since the acquisition startup, exceeds the PCIe settable threshold irq_time_threshold. We refer to this</w:t>
      </w:r>
      <w:r w:rsidRPr="00991347">
        <w:t xml:space="preserve"> </w:t>
      </w:r>
      <w:r>
        <w:t>interrupt as “time interrupt”.</w:t>
      </w:r>
    </w:p>
    <w:p w:rsidR="000702FB" w:rsidRDefault="000702FB" w:rsidP="000702FB">
      <w:pPr>
        <w:pStyle w:val="ListParagraph"/>
        <w:numPr>
          <w:ilvl w:val="0"/>
          <w:numId w:val="19"/>
        </w:numPr>
        <w:spacing w:after="120"/>
        <w:jc w:val="both"/>
      </w:pPr>
      <w:r>
        <w:t>when the ACAM raises the Error flag; this means that the ACAM Hit FIFOs have been receiving pulses with a frequency &gt; 31.25 MHz. We refer to this interrupt as “acam error interrupt”.</w:t>
      </w:r>
    </w:p>
    <w:p w:rsidR="00B9025E" w:rsidRDefault="000702FB" w:rsidP="00B9025E">
      <w:pPr>
        <w:ind w:left="90"/>
      </w:pPr>
      <w:r>
        <w:t>The three inputs are multiplexed in the EIC and the result is forwarded to the VIC. Interrupt sources can be masked using the enable and disable registers.</w:t>
      </w:r>
      <w:r w:rsidR="00B9025E">
        <w:t xml:space="preserve"> </w:t>
      </w:r>
      <w:r w:rsidR="00E475D3">
        <w:fldChar w:fldCharType="begin"/>
      </w:r>
      <w:r w:rsidR="00B9025E">
        <w:instrText xml:space="preserve"> REF _Ref379302331 \h </w:instrText>
      </w:r>
      <w:r w:rsidR="00E475D3">
        <w:fldChar w:fldCharType="separate"/>
      </w:r>
      <w:r w:rsidR="00B9025E">
        <w:t xml:space="preserve">Table </w:t>
      </w:r>
      <w:r w:rsidR="00B9025E">
        <w:rPr>
          <w:noProof/>
        </w:rPr>
        <w:t>11</w:t>
      </w:r>
      <w:r w:rsidR="00E475D3">
        <w:fldChar w:fldCharType="end"/>
      </w:r>
      <w:r w:rsidR="00B9025E">
        <w:t xml:space="preserve"> describes the TDC EIC registers.</w:t>
      </w:r>
    </w:p>
    <w:p w:rsidR="000702FB" w:rsidRDefault="000702FB" w:rsidP="000702FB">
      <w:pPr>
        <w:ind w:left="90"/>
      </w:pPr>
    </w:p>
    <w:p w:rsidR="000702FB" w:rsidRDefault="000702FB" w:rsidP="000702FB"/>
    <w:p w:rsidR="000702FB" w:rsidRDefault="000702FB" w:rsidP="000702FB">
      <w:r>
        <w:br w:type="page"/>
      </w:r>
    </w:p>
    <w:tbl>
      <w:tblPr>
        <w:tblStyle w:val="LightShading-Accent11"/>
        <w:tblW w:w="10260" w:type="dxa"/>
        <w:tblInd w:w="-72" w:type="dxa"/>
        <w:tblLayout w:type="fixed"/>
        <w:tblLook w:val="04A0"/>
      </w:tblPr>
      <w:tblGrid>
        <w:gridCol w:w="1890"/>
        <w:gridCol w:w="720"/>
        <w:gridCol w:w="1350"/>
        <w:gridCol w:w="180"/>
        <w:gridCol w:w="90"/>
        <w:gridCol w:w="90"/>
        <w:gridCol w:w="4230"/>
        <w:gridCol w:w="1710"/>
      </w:tblGrid>
      <w:tr w:rsidR="000702FB" w:rsidRPr="002A5BBC" w:rsidTr="00E46BED">
        <w:trPr>
          <w:cnfStyle w:val="100000000000"/>
          <w:trHeight w:val="300"/>
        </w:trPr>
        <w:tc>
          <w:tcPr>
            <w:cnfStyle w:val="001000000000"/>
            <w:tcW w:w="1890" w:type="dxa"/>
            <w:tcBorders>
              <w:top w:val="single" w:sz="8" w:space="0" w:color="1F497D" w:themeColor="text2"/>
              <w:bottom w:val="single" w:sz="8" w:space="0" w:color="1F497D" w:themeColor="text2"/>
            </w:tcBorders>
            <w:noWrap/>
            <w:vAlign w:val="center"/>
            <w:hideMark/>
          </w:tcPr>
          <w:p w:rsidR="000702FB" w:rsidRPr="006101BE" w:rsidRDefault="000702FB" w:rsidP="0059227B">
            <w:pPr>
              <w:ind w:right="-288"/>
              <w:rPr>
                <w:bCs w:val="0"/>
              </w:rPr>
            </w:pPr>
            <w:r w:rsidRPr="006101BE">
              <w:rPr>
                <w:bCs w:val="0"/>
              </w:rPr>
              <w:lastRenderedPageBreak/>
              <w:t>Name</w:t>
            </w:r>
          </w:p>
        </w:tc>
        <w:tc>
          <w:tcPr>
            <w:tcW w:w="720" w:type="dxa"/>
            <w:tcBorders>
              <w:top w:val="single" w:sz="8" w:space="0" w:color="1F497D" w:themeColor="text2"/>
              <w:bottom w:val="single" w:sz="8" w:space="0" w:color="1F497D" w:themeColor="text2"/>
            </w:tcBorders>
            <w:vAlign w:val="center"/>
          </w:tcPr>
          <w:p w:rsidR="000702FB" w:rsidRPr="006101BE" w:rsidRDefault="000702FB" w:rsidP="0059227B">
            <w:pPr>
              <w:jc w:val="center"/>
              <w:cnfStyle w:val="100000000000"/>
              <w:rPr>
                <w:bCs w:val="0"/>
              </w:rPr>
            </w:pPr>
            <w:r>
              <w:rPr>
                <w:bCs w:val="0"/>
              </w:rPr>
              <w:t>R/W</w:t>
            </w:r>
          </w:p>
        </w:tc>
        <w:tc>
          <w:tcPr>
            <w:tcW w:w="5940" w:type="dxa"/>
            <w:gridSpan w:val="5"/>
            <w:tcBorders>
              <w:top w:val="single" w:sz="8" w:space="0" w:color="1F497D" w:themeColor="text2"/>
              <w:bottom w:val="single" w:sz="8" w:space="0" w:color="1F497D" w:themeColor="text2"/>
            </w:tcBorders>
            <w:noWrap/>
            <w:vAlign w:val="center"/>
            <w:hideMark/>
          </w:tcPr>
          <w:p w:rsidR="000702FB" w:rsidRPr="006101BE" w:rsidRDefault="000702FB" w:rsidP="004F6E65">
            <w:pPr>
              <w:cnfStyle w:val="100000000000"/>
              <w:rPr>
                <w:bCs w:val="0"/>
              </w:rPr>
            </w:pPr>
            <w:r w:rsidRPr="006101BE">
              <w:rPr>
                <w:bCs w:val="0"/>
              </w:rPr>
              <w:t>Description</w:t>
            </w:r>
          </w:p>
        </w:tc>
        <w:tc>
          <w:tcPr>
            <w:tcW w:w="1710" w:type="dxa"/>
            <w:tcBorders>
              <w:top w:val="single" w:sz="8" w:space="0" w:color="1F497D" w:themeColor="text2"/>
              <w:bottom w:val="single" w:sz="8" w:space="0" w:color="1F497D" w:themeColor="text2"/>
            </w:tcBorders>
            <w:noWrap/>
            <w:vAlign w:val="center"/>
            <w:hideMark/>
          </w:tcPr>
          <w:p w:rsidR="000702FB" w:rsidRPr="006101BE" w:rsidRDefault="000702FB" w:rsidP="00E46BED">
            <w:pPr>
              <w:tabs>
                <w:tab w:val="left" w:pos="702"/>
              </w:tabs>
              <w:ind w:left="-18" w:right="-68"/>
              <w:cnfStyle w:val="100000000000"/>
              <w:rPr>
                <w:bCs w:val="0"/>
              </w:rPr>
            </w:pPr>
            <w:r>
              <w:rPr>
                <w:bCs w:val="0"/>
              </w:rPr>
              <w:t xml:space="preserve">Byte </w:t>
            </w:r>
            <w:r w:rsidRPr="006101BE">
              <w:rPr>
                <w:bCs w:val="0"/>
              </w:rPr>
              <w:t>Addr</w:t>
            </w:r>
            <w:r>
              <w:rPr>
                <w:bCs w:val="0"/>
              </w:rPr>
              <w:t>ess</w:t>
            </w:r>
            <w:r w:rsidR="00E46BED">
              <w:rPr>
                <w:bCs w:val="0"/>
              </w:rPr>
              <w:t xml:space="preserve"> for TDC#1/ TDC#2</w:t>
            </w:r>
          </w:p>
        </w:tc>
      </w:tr>
      <w:tr w:rsidR="000702FB" w:rsidRPr="002A5BBC" w:rsidTr="00E46BED">
        <w:trPr>
          <w:cnfStyle w:val="000000100000"/>
          <w:trHeight w:val="709"/>
        </w:trPr>
        <w:tc>
          <w:tcPr>
            <w:cnfStyle w:val="001000000000"/>
            <w:tcW w:w="1890" w:type="dxa"/>
            <w:vMerge w:val="restart"/>
            <w:tcBorders>
              <w:top w:val="single" w:sz="8" w:space="0" w:color="1F497D" w:themeColor="text2"/>
            </w:tcBorders>
            <w:shd w:val="clear" w:color="auto" w:fill="DBE5F1" w:themeFill="accent1" w:themeFillTint="33"/>
            <w:noWrap/>
            <w:hideMark/>
          </w:tcPr>
          <w:p w:rsidR="000702FB" w:rsidRDefault="000702FB" w:rsidP="0059227B">
            <w:pPr>
              <w:spacing w:after="60"/>
            </w:pPr>
            <w:r>
              <w:t>EIC IRR</w:t>
            </w:r>
          </w:p>
          <w:p w:rsidR="000702FB" w:rsidRPr="008B380E" w:rsidRDefault="000702FB" w:rsidP="0059227B">
            <w:pPr>
              <w:spacing w:after="60"/>
              <w:rPr>
                <w:b w:val="0"/>
              </w:rPr>
            </w:pPr>
            <w:r w:rsidRPr="008B380E">
              <w:rPr>
                <w:b w:val="0"/>
              </w:rPr>
              <w:t>Interrupt disable register</w:t>
            </w:r>
          </w:p>
        </w:tc>
        <w:tc>
          <w:tcPr>
            <w:tcW w:w="720" w:type="dxa"/>
            <w:vMerge w:val="restart"/>
            <w:tcBorders>
              <w:top w:val="single" w:sz="8" w:space="0" w:color="1F497D" w:themeColor="text2"/>
            </w:tcBorders>
            <w:shd w:val="clear" w:color="auto" w:fill="DBE5F1" w:themeFill="accent1" w:themeFillTint="33"/>
            <w:vAlign w:val="center"/>
          </w:tcPr>
          <w:p w:rsidR="000702FB" w:rsidRDefault="000702FB" w:rsidP="0059227B">
            <w:pPr>
              <w:jc w:val="center"/>
              <w:cnfStyle w:val="000000100000"/>
            </w:pPr>
            <w:r>
              <w:t>W</w:t>
            </w:r>
          </w:p>
        </w:tc>
        <w:tc>
          <w:tcPr>
            <w:tcW w:w="5940" w:type="dxa"/>
            <w:gridSpan w:val="5"/>
            <w:tcBorders>
              <w:top w:val="single" w:sz="8" w:space="0" w:color="1F497D" w:themeColor="text2"/>
            </w:tcBorders>
            <w:shd w:val="clear" w:color="auto" w:fill="DBE5F1" w:themeFill="accent1" w:themeFillTint="33"/>
            <w:noWrap/>
            <w:hideMark/>
          </w:tcPr>
          <w:p w:rsidR="000702FB" w:rsidRPr="002A5BBC" w:rsidRDefault="000702FB" w:rsidP="004F6E65">
            <w:pPr>
              <w:cnfStyle w:val="000000100000"/>
            </w:pPr>
            <w:r>
              <w:t>Writing ‘1’ disables the handling of the interrupt associated with the corresponding bit. Writing ‘0’ has no effect.</w:t>
            </w:r>
          </w:p>
        </w:tc>
        <w:tc>
          <w:tcPr>
            <w:tcW w:w="1710" w:type="dxa"/>
            <w:vMerge w:val="restart"/>
            <w:tcBorders>
              <w:top w:val="single" w:sz="8" w:space="0" w:color="1F497D" w:themeColor="text2"/>
            </w:tcBorders>
            <w:shd w:val="clear" w:color="auto" w:fill="DBE5F1" w:themeFill="accent1" w:themeFillTint="33"/>
            <w:noWrap/>
            <w:vAlign w:val="center"/>
            <w:hideMark/>
          </w:tcPr>
          <w:p w:rsidR="000702FB" w:rsidRDefault="000702FB" w:rsidP="004F6E65">
            <w:pPr>
              <w:spacing w:after="60"/>
              <w:cnfStyle w:val="000000100000"/>
            </w:pPr>
            <w:r>
              <w:t>0x</w:t>
            </w:r>
            <w:r w:rsidR="004F6E65">
              <w:t>520</w:t>
            </w:r>
            <w:r>
              <w:t>0</w:t>
            </w:r>
            <w:r w:rsidRPr="002A5BBC">
              <w:t>0</w:t>
            </w:r>
            <w:r w:rsidR="004F6E65">
              <w:t>/</w:t>
            </w:r>
          </w:p>
          <w:p w:rsidR="004F6E65" w:rsidRPr="002A5BBC" w:rsidRDefault="004F6E65" w:rsidP="004F6E65">
            <w:pPr>
              <w:spacing w:after="60"/>
              <w:cnfStyle w:val="000000100000"/>
            </w:pPr>
            <w:r>
              <w:t>0x6200</w:t>
            </w:r>
            <w:r w:rsidRPr="002A5BBC">
              <w:t>0</w:t>
            </w:r>
          </w:p>
        </w:tc>
      </w:tr>
      <w:tr w:rsidR="000702FB" w:rsidRPr="002A5BBC" w:rsidTr="00E46BED">
        <w:trPr>
          <w:trHeight w:val="406"/>
        </w:trPr>
        <w:tc>
          <w:tcPr>
            <w:cnfStyle w:val="001000000000"/>
            <w:tcW w:w="1890" w:type="dxa"/>
            <w:vMerge/>
            <w:noWrap/>
            <w:hideMark/>
          </w:tcPr>
          <w:p w:rsidR="000702FB" w:rsidRDefault="000702FB" w:rsidP="0059227B">
            <w:pPr>
              <w:spacing w:after="60"/>
            </w:pPr>
          </w:p>
        </w:tc>
        <w:tc>
          <w:tcPr>
            <w:tcW w:w="720" w:type="dxa"/>
            <w:vMerge/>
            <w:shd w:val="clear" w:color="auto" w:fill="DBE5F1" w:themeFill="accent1" w:themeFillTint="33"/>
            <w:vAlign w:val="center"/>
          </w:tcPr>
          <w:p w:rsidR="000702FB" w:rsidRDefault="000702FB" w:rsidP="0059227B">
            <w:pPr>
              <w:jc w:val="center"/>
              <w:cnfStyle w:val="000000000000"/>
            </w:pPr>
          </w:p>
        </w:tc>
        <w:tc>
          <w:tcPr>
            <w:tcW w:w="1350" w:type="dxa"/>
            <w:shd w:val="clear" w:color="auto" w:fill="DBE5F1" w:themeFill="accent1" w:themeFillTint="33"/>
            <w:noWrap/>
            <w:hideMark/>
          </w:tcPr>
          <w:p w:rsidR="000702FB" w:rsidRDefault="000702FB" w:rsidP="0059227B">
            <w:pPr>
              <w:cnfStyle w:val="000000000000"/>
            </w:pPr>
            <w:r>
              <w:t>[bit 0]</w:t>
            </w:r>
          </w:p>
        </w:tc>
        <w:tc>
          <w:tcPr>
            <w:tcW w:w="4590" w:type="dxa"/>
            <w:gridSpan w:val="4"/>
            <w:shd w:val="clear" w:color="auto" w:fill="DBE5F1" w:themeFill="accent1" w:themeFillTint="33"/>
          </w:tcPr>
          <w:p w:rsidR="000702FB" w:rsidRDefault="000702FB" w:rsidP="004F6E65">
            <w:pPr>
              <w:cnfStyle w:val="000000000000"/>
            </w:pPr>
            <w:r>
              <w:t>write ‘1’ to disable “tstamps irq”</w:t>
            </w:r>
          </w:p>
        </w:tc>
        <w:tc>
          <w:tcPr>
            <w:tcW w:w="1710" w:type="dxa"/>
            <w:vMerge/>
            <w:shd w:val="clear" w:color="auto" w:fill="DBE5F1" w:themeFill="accent1" w:themeFillTint="33"/>
            <w:noWrap/>
            <w:vAlign w:val="center"/>
            <w:hideMark/>
          </w:tcPr>
          <w:p w:rsidR="000702FB" w:rsidRDefault="000702FB" w:rsidP="004F6E65">
            <w:pPr>
              <w:spacing w:after="60"/>
              <w:cnfStyle w:val="000000000000"/>
            </w:pPr>
          </w:p>
        </w:tc>
      </w:tr>
      <w:tr w:rsidR="000702FB" w:rsidRPr="002A5BBC" w:rsidTr="00E46BED">
        <w:trPr>
          <w:cnfStyle w:val="000000100000"/>
          <w:trHeight w:val="406"/>
        </w:trPr>
        <w:tc>
          <w:tcPr>
            <w:cnfStyle w:val="001000000000"/>
            <w:tcW w:w="1890" w:type="dxa"/>
            <w:vMerge/>
            <w:noWrap/>
            <w:hideMark/>
          </w:tcPr>
          <w:p w:rsidR="000702FB" w:rsidRDefault="000702FB" w:rsidP="0059227B">
            <w:pPr>
              <w:spacing w:after="60"/>
            </w:pPr>
          </w:p>
        </w:tc>
        <w:tc>
          <w:tcPr>
            <w:tcW w:w="720" w:type="dxa"/>
            <w:vMerge/>
            <w:shd w:val="clear" w:color="auto" w:fill="DBE5F1" w:themeFill="accent1" w:themeFillTint="33"/>
            <w:vAlign w:val="center"/>
          </w:tcPr>
          <w:p w:rsidR="000702FB" w:rsidRDefault="000702FB" w:rsidP="0059227B">
            <w:pPr>
              <w:jc w:val="center"/>
              <w:cnfStyle w:val="000000100000"/>
            </w:pPr>
          </w:p>
        </w:tc>
        <w:tc>
          <w:tcPr>
            <w:tcW w:w="1350" w:type="dxa"/>
            <w:shd w:val="clear" w:color="auto" w:fill="DBE5F1" w:themeFill="accent1" w:themeFillTint="33"/>
            <w:noWrap/>
            <w:hideMark/>
          </w:tcPr>
          <w:p w:rsidR="000702FB" w:rsidRDefault="000702FB" w:rsidP="0059227B">
            <w:pPr>
              <w:spacing w:after="60"/>
              <w:cnfStyle w:val="000000100000"/>
            </w:pPr>
            <w:r>
              <w:t>[bit 1]</w:t>
            </w:r>
          </w:p>
        </w:tc>
        <w:tc>
          <w:tcPr>
            <w:tcW w:w="4590" w:type="dxa"/>
            <w:gridSpan w:val="4"/>
            <w:shd w:val="clear" w:color="auto" w:fill="DBE5F1" w:themeFill="accent1" w:themeFillTint="33"/>
          </w:tcPr>
          <w:p w:rsidR="000702FB" w:rsidRDefault="000702FB" w:rsidP="004F6E65">
            <w:pPr>
              <w:cnfStyle w:val="000000100000"/>
            </w:pPr>
            <w:r>
              <w:t>write ‘1’ to disable “time irq”</w:t>
            </w:r>
          </w:p>
        </w:tc>
        <w:tc>
          <w:tcPr>
            <w:tcW w:w="1710" w:type="dxa"/>
            <w:vMerge/>
            <w:shd w:val="clear" w:color="auto" w:fill="DBE5F1" w:themeFill="accent1" w:themeFillTint="33"/>
            <w:noWrap/>
            <w:vAlign w:val="center"/>
            <w:hideMark/>
          </w:tcPr>
          <w:p w:rsidR="000702FB" w:rsidRDefault="000702FB" w:rsidP="004F6E65">
            <w:pPr>
              <w:spacing w:after="60"/>
              <w:cnfStyle w:val="000000100000"/>
            </w:pPr>
          </w:p>
        </w:tc>
      </w:tr>
      <w:tr w:rsidR="000702FB" w:rsidRPr="002A5BBC" w:rsidTr="00E46BED">
        <w:trPr>
          <w:trHeight w:val="406"/>
        </w:trPr>
        <w:tc>
          <w:tcPr>
            <w:cnfStyle w:val="001000000000"/>
            <w:tcW w:w="1890" w:type="dxa"/>
            <w:vMerge/>
            <w:noWrap/>
            <w:hideMark/>
          </w:tcPr>
          <w:p w:rsidR="000702FB" w:rsidRDefault="000702FB" w:rsidP="0059227B">
            <w:pPr>
              <w:spacing w:after="60"/>
            </w:pPr>
          </w:p>
        </w:tc>
        <w:tc>
          <w:tcPr>
            <w:tcW w:w="720" w:type="dxa"/>
            <w:vMerge/>
            <w:shd w:val="clear" w:color="auto" w:fill="DBE5F1" w:themeFill="accent1" w:themeFillTint="33"/>
            <w:vAlign w:val="center"/>
          </w:tcPr>
          <w:p w:rsidR="000702FB" w:rsidRDefault="000702FB" w:rsidP="0059227B">
            <w:pPr>
              <w:jc w:val="center"/>
              <w:cnfStyle w:val="000000000000"/>
            </w:pPr>
          </w:p>
        </w:tc>
        <w:tc>
          <w:tcPr>
            <w:tcW w:w="1350" w:type="dxa"/>
            <w:shd w:val="clear" w:color="auto" w:fill="DBE5F1" w:themeFill="accent1" w:themeFillTint="33"/>
            <w:noWrap/>
            <w:hideMark/>
          </w:tcPr>
          <w:p w:rsidR="000702FB" w:rsidRDefault="000702FB" w:rsidP="0059227B">
            <w:pPr>
              <w:spacing w:after="60"/>
              <w:cnfStyle w:val="000000000000"/>
            </w:pPr>
            <w:r>
              <w:t>[bit 2]</w:t>
            </w:r>
          </w:p>
        </w:tc>
        <w:tc>
          <w:tcPr>
            <w:tcW w:w="4590" w:type="dxa"/>
            <w:gridSpan w:val="4"/>
            <w:shd w:val="clear" w:color="auto" w:fill="DBE5F1" w:themeFill="accent1" w:themeFillTint="33"/>
          </w:tcPr>
          <w:p w:rsidR="000702FB" w:rsidRDefault="000702FB" w:rsidP="004F6E65">
            <w:pPr>
              <w:cnfStyle w:val="000000000000"/>
            </w:pPr>
            <w:r>
              <w:t>write ‘1’ to disable “acam error irq”</w:t>
            </w:r>
          </w:p>
        </w:tc>
        <w:tc>
          <w:tcPr>
            <w:tcW w:w="1710" w:type="dxa"/>
            <w:vMerge/>
            <w:shd w:val="clear" w:color="auto" w:fill="DBE5F1" w:themeFill="accent1" w:themeFillTint="33"/>
            <w:noWrap/>
            <w:vAlign w:val="center"/>
            <w:hideMark/>
          </w:tcPr>
          <w:p w:rsidR="000702FB" w:rsidRDefault="000702FB" w:rsidP="004F6E65">
            <w:pPr>
              <w:spacing w:after="60"/>
              <w:cnfStyle w:val="000000000000"/>
            </w:pPr>
          </w:p>
        </w:tc>
      </w:tr>
      <w:tr w:rsidR="000702FB" w:rsidRPr="002A5BBC" w:rsidTr="00E46BED">
        <w:trPr>
          <w:cnfStyle w:val="000000100000"/>
          <w:trHeight w:val="406"/>
        </w:trPr>
        <w:tc>
          <w:tcPr>
            <w:cnfStyle w:val="001000000000"/>
            <w:tcW w:w="1890" w:type="dxa"/>
            <w:vMerge/>
            <w:noWrap/>
            <w:hideMark/>
          </w:tcPr>
          <w:p w:rsidR="000702FB" w:rsidRDefault="000702FB" w:rsidP="0059227B">
            <w:pPr>
              <w:spacing w:after="60"/>
            </w:pPr>
          </w:p>
        </w:tc>
        <w:tc>
          <w:tcPr>
            <w:tcW w:w="720" w:type="dxa"/>
            <w:vMerge/>
            <w:shd w:val="clear" w:color="auto" w:fill="DBE5F1" w:themeFill="accent1" w:themeFillTint="33"/>
            <w:vAlign w:val="center"/>
          </w:tcPr>
          <w:p w:rsidR="000702FB" w:rsidRDefault="000702FB" w:rsidP="0059227B">
            <w:pPr>
              <w:jc w:val="center"/>
              <w:cnfStyle w:val="000000100000"/>
            </w:pPr>
          </w:p>
        </w:tc>
        <w:tc>
          <w:tcPr>
            <w:tcW w:w="1350" w:type="dxa"/>
            <w:shd w:val="clear" w:color="auto" w:fill="DBE5F1" w:themeFill="accent1" w:themeFillTint="33"/>
            <w:noWrap/>
            <w:hideMark/>
          </w:tcPr>
          <w:p w:rsidR="000702FB" w:rsidRDefault="000702FB" w:rsidP="0059227B">
            <w:pPr>
              <w:spacing w:after="60"/>
              <w:cnfStyle w:val="000000100000"/>
            </w:pPr>
            <w:r>
              <w:t>[bits 31..3]</w:t>
            </w:r>
          </w:p>
        </w:tc>
        <w:tc>
          <w:tcPr>
            <w:tcW w:w="4590" w:type="dxa"/>
            <w:gridSpan w:val="4"/>
            <w:shd w:val="clear" w:color="auto" w:fill="DBE5F1" w:themeFill="accent1" w:themeFillTint="33"/>
          </w:tcPr>
          <w:p w:rsidR="000702FB" w:rsidRDefault="000702FB" w:rsidP="004F6E65">
            <w:pPr>
              <w:spacing w:after="60"/>
              <w:cnfStyle w:val="000000100000"/>
            </w:pPr>
            <w:r>
              <w:t>not used</w:t>
            </w:r>
          </w:p>
        </w:tc>
        <w:tc>
          <w:tcPr>
            <w:tcW w:w="1710" w:type="dxa"/>
            <w:vMerge/>
            <w:shd w:val="clear" w:color="auto" w:fill="DBE5F1" w:themeFill="accent1" w:themeFillTint="33"/>
            <w:noWrap/>
            <w:vAlign w:val="center"/>
            <w:hideMark/>
          </w:tcPr>
          <w:p w:rsidR="000702FB" w:rsidRDefault="000702FB" w:rsidP="004F6E65">
            <w:pPr>
              <w:spacing w:after="60"/>
              <w:cnfStyle w:val="000000100000"/>
            </w:pPr>
          </w:p>
        </w:tc>
      </w:tr>
      <w:tr w:rsidR="000702FB" w:rsidRPr="002A5BBC" w:rsidTr="00E46BED">
        <w:trPr>
          <w:trHeight w:val="709"/>
        </w:trPr>
        <w:tc>
          <w:tcPr>
            <w:cnfStyle w:val="001000000000"/>
            <w:tcW w:w="1890" w:type="dxa"/>
            <w:vMerge w:val="restart"/>
            <w:noWrap/>
            <w:hideMark/>
          </w:tcPr>
          <w:p w:rsidR="000702FB" w:rsidRDefault="000702FB" w:rsidP="0059227B">
            <w:pPr>
              <w:spacing w:after="60"/>
            </w:pPr>
            <w:r>
              <w:t>EIC IER</w:t>
            </w:r>
          </w:p>
          <w:p w:rsidR="000702FB" w:rsidRPr="002A5BBC" w:rsidRDefault="000702FB" w:rsidP="0059227B">
            <w:pPr>
              <w:spacing w:after="60"/>
            </w:pPr>
            <w:r w:rsidRPr="004D70BE">
              <w:rPr>
                <w:b w:val="0"/>
              </w:rPr>
              <w:t xml:space="preserve">Interrupt </w:t>
            </w:r>
            <w:r>
              <w:rPr>
                <w:b w:val="0"/>
              </w:rPr>
              <w:t>enable</w:t>
            </w:r>
            <w:r w:rsidRPr="004D70BE">
              <w:rPr>
                <w:b w:val="0"/>
              </w:rPr>
              <w:t xml:space="preserve"> register</w:t>
            </w:r>
          </w:p>
        </w:tc>
        <w:tc>
          <w:tcPr>
            <w:tcW w:w="720" w:type="dxa"/>
            <w:vMerge w:val="restart"/>
            <w:vAlign w:val="center"/>
          </w:tcPr>
          <w:p w:rsidR="000702FB" w:rsidRDefault="000702FB" w:rsidP="0059227B">
            <w:pPr>
              <w:jc w:val="center"/>
              <w:cnfStyle w:val="000000000000"/>
            </w:pPr>
            <w:r>
              <w:t>W</w:t>
            </w:r>
          </w:p>
        </w:tc>
        <w:tc>
          <w:tcPr>
            <w:tcW w:w="5940" w:type="dxa"/>
            <w:gridSpan w:val="5"/>
            <w:noWrap/>
            <w:hideMark/>
          </w:tcPr>
          <w:p w:rsidR="000702FB" w:rsidRPr="002A5BBC" w:rsidRDefault="000702FB" w:rsidP="004F6E65">
            <w:pPr>
              <w:cnfStyle w:val="000000000000"/>
            </w:pPr>
            <w:r>
              <w:t>Writing ‘1’ enables the handling of the interrupt associated with the corresponding bit. Writing ‘0’ has no effect.</w:t>
            </w:r>
          </w:p>
        </w:tc>
        <w:tc>
          <w:tcPr>
            <w:tcW w:w="1710" w:type="dxa"/>
            <w:vMerge w:val="restart"/>
            <w:noWrap/>
            <w:vAlign w:val="center"/>
            <w:hideMark/>
          </w:tcPr>
          <w:p w:rsidR="004F6E65" w:rsidRDefault="000702FB" w:rsidP="004F6E65">
            <w:pPr>
              <w:spacing w:after="60"/>
              <w:cnfStyle w:val="000000000000"/>
            </w:pPr>
            <w:r>
              <w:t>0x</w:t>
            </w:r>
            <w:r w:rsidR="004F6E65">
              <w:t>520</w:t>
            </w:r>
            <w:r w:rsidRPr="002A5BBC">
              <w:t>04</w:t>
            </w:r>
            <w:r w:rsidR="004F6E65">
              <w:t>/</w:t>
            </w:r>
          </w:p>
          <w:p w:rsidR="000702FB" w:rsidRPr="002A5BBC" w:rsidRDefault="004F6E65" w:rsidP="004F6E65">
            <w:pPr>
              <w:spacing w:after="60"/>
              <w:cnfStyle w:val="000000000000"/>
            </w:pPr>
            <w:r>
              <w:t>0x62004</w:t>
            </w:r>
          </w:p>
        </w:tc>
      </w:tr>
      <w:tr w:rsidR="000702FB" w:rsidRPr="002A5BBC" w:rsidTr="00E46BED">
        <w:trPr>
          <w:cnfStyle w:val="000000100000"/>
          <w:trHeight w:val="263"/>
        </w:trPr>
        <w:tc>
          <w:tcPr>
            <w:cnfStyle w:val="001000000000"/>
            <w:tcW w:w="1890" w:type="dxa"/>
            <w:vMerge/>
            <w:noWrap/>
            <w:hideMark/>
          </w:tcPr>
          <w:p w:rsidR="000702FB" w:rsidRDefault="000702FB" w:rsidP="0059227B">
            <w:pPr>
              <w:spacing w:after="60"/>
            </w:pPr>
          </w:p>
        </w:tc>
        <w:tc>
          <w:tcPr>
            <w:tcW w:w="720" w:type="dxa"/>
            <w:vMerge/>
            <w:vAlign w:val="center"/>
          </w:tcPr>
          <w:p w:rsidR="000702FB" w:rsidRDefault="000702FB" w:rsidP="0059227B">
            <w:pPr>
              <w:jc w:val="center"/>
              <w:cnfStyle w:val="000000100000"/>
            </w:pPr>
          </w:p>
        </w:tc>
        <w:tc>
          <w:tcPr>
            <w:tcW w:w="1530" w:type="dxa"/>
            <w:gridSpan w:val="2"/>
            <w:shd w:val="clear" w:color="auto" w:fill="FFFFFF" w:themeFill="background1"/>
            <w:noWrap/>
            <w:hideMark/>
          </w:tcPr>
          <w:p w:rsidR="000702FB" w:rsidRDefault="000702FB" w:rsidP="0059227B">
            <w:pPr>
              <w:spacing w:after="60"/>
              <w:cnfStyle w:val="000000100000"/>
            </w:pPr>
            <w:r>
              <w:t>[bit 0]</w:t>
            </w:r>
          </w:p>
        </w:tc>
        <w:tc>
          <w:tcPr>
            <w:tcW w:w="4410" w:type="dxa"/>
            <w:gridSpan w:val="3"/>
            <w:shd w:val="clear" w:color="auto" w:fill="FFFFFF" w:themeFill="background1"/>
          </w:tcPr>
          <w:p w:rsidR="000702FB" w:rsidRDefault="000702FB" w:rsidP="004F6E65">
            <w:pPr>
              <w:spacing w:after="60"/>
              <w:cnfStyle w:val="000000100000"/>
            </w:pPr>
            <w:r>
              <w:t>write ‘1’ to enable “tstamps irq”</w:t>
            </w:r>
          </w:p>
        </w:tc>
        <w:tc>
          <w:tcPr>
            <w:tcW w:w="1710" w:type="dxa"/>
            <w:vMerge/>
            <w:noWrap/>
            <w:vAlign w:val="center"/>
            <w:hideMark/>
          </w:tcPr>
          <w:p w:rsidR="000702FB" w:rsidRDefault="000702FB" w:rsidP="004F6E65">
            <w:pPr>
              <w:spacing w:after="60"/>
              <w:cnfStyle w:val="000000100000"/>
            </w:pPr>
          </w:p>
        </w:tc>
      </w:tr>
      <w:tr w:rsidR="000702FB" w:rsidRPr="002A5BBC" w:rsidTr="00E46BED">
        <w:trPr>
          <w:trHeight w:val="263"/>
        </w:trPr>
        <w:tc>
          <w:tcPr>
            <w:cnfStyle w:val="001000000000"/>
            <w:tcW w:w="1890" w:type="dxa"/>
            <w:vMerge/>
            <w:noWrap/>
            <w:hideMark/>
          </w:tcPr>
          <w:p w:rsidR="000702FB" w:rsidRDefault="000702FB" w:rsidP="0059227B">
            <w:pPr>
              <w:spacing w:after="60"/>
            </w:pPr>
          </w:p>
        </w:tc>
        <w:tc>
          <w:tcPr>
            <w:tcW w:w="720" w:type="dxa"/>
            <w:vMerge/>
            <w:vAlign w:val="center"/>
          </w:tcPr>
          <w:p w:rsidR="000702FB" w:rsidRDefault="000702FB" w:rsidP="0059227B">
            <w:pPr>
              <w:jc w:val="center"/>
              <w:cnfStyle w:val="000000000000"/>
            </w:pPr>
          </w:p>
        </w:tc>
        <w:tc>
          <w:tcPr>
            <w:tcW w:w="1530" w:type="dxa"/>
            <w:gridSpan w:val="2"/>
            <w:shd w:val="clear" w:color="auto" w:fill="FFFFFF" w:themeFill="background1"/>
            <w:noWrap/>
            <w:hideMark/>
          </w:tcPr>
          <w:p w:rsidR="000702FB" w:rsidRDefault="000702FB" w:rsidP="0059227B">
            <w:pPr>
              <w:spacing w:after="60"/>
              <w:cnfStyle w:val="000000000000"/>
            </w:pPr>
            <w:r>
              <w:t>[bit 1]</w:t>
            </w:r>
          </w:p>
        </w:tc>
        <w:tc>
          <w:tcPr>
            <w:tcW w:w="4410" w:type="dxa"/>
            <w:gridSpan w:val="3"/>
            <w:shd w:val="clear" w:color="auto" w:fill="FFFFFF" w:themeFill="background1"/>
          </w:tcPr>
          <w:p w:rsidR="000702FB" w:rsidRDefault="000702FB" w:rsidP="004F6E65">
            <w:pPr>
              <w:spacing w:after="60"/>
              <w:cnfStyle w:val="000000000000"/>
            </w:pPr>
            <w:r>
              <w:t>write ‘1’ to enable “time irq”</w:t>
            </w:r>
          </w:p>
        </w:tc>
        <w:tc>
          <w:tcPr>
            <w:tcW w:w="1710" w:type="dxa"/>
            <w:vMerge/>
            <w:noWrap/>
            <w:vAlign w:val="center"/>
            <w:hideMark/>
          </w:tcPr>
          <w:p w:rsidR="000702FB" w:rsidRDefault="000702FB" w:rsidP="004F6E65">
            <w:pPr>
              <w:spacing w:after="60"/>
              <w:cnfStyle w:val="000000000000"/>
            </w:pPr>
          </w:p>
        </w:tc>
      </w:tr>
      <w:tr w:rsidR="000702FB" w:rsidRPr="002A5BBC" w:rsidTr="00E46BED">
        <w:trPr>
          <w:cnfStyle w:val="000000100000"/>
          <w:trHeight w:val="263"/>
        </w:trPr>
        <w:tc>
          <w:tcPr>
            <w:cnfStyle w:val="001000000000"/>
            <w:tcW w:w="1890" w:type="dxa"/>
            <w:vMerge/>
            <w:noWrap/>
            <w:hideMark/>
          </w:tcPr>
          <w:p w:rsidR="000702FB" w:rsidRDefault="000702FB" w:rsidP="0059227B">
            <w:pPr>
              <w:spacing w:after="60"/>
            </w:pPr>
          </w:p>
        </w:tc>
        <w:tc>
          <w:tcPr>
            <w:tcW w:w="720" w:type="dxa"/>
            <w:vMerge/>
            <w:vAlign w:val="center"/>
          </w:tcPr>
          <w:p w:rsidR="000702FB" w:rsidRDefault="000702FB" w:rsidP="0059227B">
            <w:pPr>
              <w:jc w:val="center"/>
              <w:cnfStyle w:val="000000100000"/>
            </w:pPr>
          </w:p>
        </w:tc>
        <w:tc>
          <w:tcPr>
            <w:tcW w:w="1530" w:type="dxa"/>
            <w:gridSpan w:val="2"/>
            <w:shd w:val="clear" w:color="auto" w:fill="FFFFFF" w:themeFill="background1"/>
            <w:noWrap/>
            <w:hideMark/>
          </w:tcPr>
          <w:p w:rsidR="000702FB" w:rsidRDefault="000702FB" w:rsidP="0059227B">
            <w:pPr>
              <w:spacing w:after="60"/>
              <w:cnfStyle w:val="000000100000"/>
            </w:pPr>
            <w:r>
              <w:t>[bit 2]</w:t>
            </w:r>
          </w:p>
        </w:tc>
        <w:tc>
          <w:tcPr>
            <w:tcW w:w="4410" w:type="dxa"/>
            <w:gridSpan w:val="3"/>
            <w:shd w:val="clear" w:color="auto" w:fill="FFFFFF" w:themeFill="background1"/>
          </w:tcPr>
          <w:p w:rsidR="000702FB" w:rsidRDefault="000702FB" w:rsidP="004F6E65">
            <w:pPr>
              <w:spacing w:after="60"/>
              <w:cnfStyle w:val="000000100000"/>
            </w:pPr>
            <w:r>
              <w:t>write ‘1’ to enable “acam error irq”</w:t>
            </w:r>
          </w:p>
        </w:tc>
        <w:tc>
          <w:tcPr>
            <w:tcW w:w="1710" w:type="dxa"/>
            <w:vMerge/>
            <w:noWrap/>
            <w:vAlign w:val="center"/>
            <w:hideMark/>
          </w:tcPr>
          <w:p w:rsidR="000702FB" w:rsidRDefault="000702FB" w:rsidP="004F6E65">
            <w:pPr>
              <w:spacing w:after="60"/>
              <w:cnfStyle w:val="000000100000"/>
            </w:pPr>
          </w:p>
        </w:tc>
      </w:tr>
      <w:tr w:rsidR="000702FB" w:rsidRPr="002A5BBC" w:rsidTr="00E46BED">
        <w:trPr>
          <w:trHeight w:val="263"/>
        </w:trPr>
        <w:tc>
          <w:tcPr>
            <w:cnfStyle w:val="001000000000"/>
            <w:tcW w:w="1890" w:type="dxa"/>
            <w:vMerge/>
            <w:noWrap/>
            <w:hideMark/>
          </w:tcPr>
          <w:p w:rsidR="000702FB" w:rsidRDefault="000702FB" w:rsidP="0059227B">
            <w:pPr>
              <w:spacing w:after="60"/>
            </w:pPr>
          </w:p>
        </w:tc>
        <w:tc>
          <w:tcPr>
            <w:tcW w:w="720" w:type="dxa"/>
            <w:vMerge/>
            <w:vAlign w:val="center"/>
          </w:tcPr>
          <w:p w:rsidR="000702FB" w:rsidRDefault="000702FB" w:rsidP="0059227B">
            <w:pPr>
              <w:jc w:val="center"/>
              <w:cnfStyle w:val="000000000000"/>
            </w:pPr>
          </w:p>
        </w:tc>
        <w:tc>
          <w:tcPr>
            <w:tcW w:w="1530" w:type="dxa"/>
            <w:gridSpan w:val="2"/>
            <w:noWrap/>
            <w:hideMark/>
          </w:tcPr>
          <w:p w:rsidR="000702FB" w:rsidRDefault="000702FB" w:rsidP="0059227B">
            <w:pPr>
              <w:spacing w:after="60"/>
              <w:cnfStyle w:val="000000000000"/>
            </w:pPr>
            <w:r>
              <w:t>[bits 31..3]</w:t>
            </w:r>
          </w:p>
        </w:tc>
        <w:tc>
          <w:tcPr>
            <w:tcW w:w="4410" w:type="dxa"/>
            <w:gridSpan w:val="3"/>
          </w:tcPr>
          <w:p w:rsidR="000702FB" w:rsidRDefault="000702FB" w:rsidP="004F6E65">
            <w:pPr>
              <w:spacing w:after="60"/>
              <w:cnfStyle w:val="000000000000"/>
            </w:pPr>
            <w:r>
              <w:t>not used</w:t>
            </w:r>
          </w:p>
        </w:tc>
        <w:tc>
          <w:tcPr>
            <w:tcW w:w="1710" w:type="dxa"/>
            <w:vMerge/>
            <w:noWrap/>
            <w:vAlign w:val="center"/>
            <w:hideMark/>
          </w:tcPr>
          <w:p w:rsidR="000702FB" w:rsidRDefault="000702FB" w:rsidP="004F6E65">
            <w:pPr>
              <w:spacing w:after="60"/>
              <w:cnfStyle w:val="000000000000"/>
            </w:pPr>
          </w:p>
        </w:tc>
      </w:tr>
      <w:tr w:rsidR="000702FB" w:rsidRPr="002A5BBC" w:rsidTr="00E46BED">
        <w:trPr>
          <w:cnfStyle w:val="000000100000"/>
          <w:trHeight w:val="709"/>
        </w:trPr>
        <w:tc>
          <w:tcPr>
            <w:cnfStyle w:val="001000000000"/>
            <w:tcW w:w="1890" w:type="dxa"/>
            <w:vMerge w:val="restart"/>
            <w:shd w:val="clear" w:color="auto" w:fill="DBE5F1" w:themeFill="accent1" w:themeFillTint="33"/>
            <w:noWrap/>
            <w:hideMark/>
          </w:tcPr>
          <w:p w:rsidR="000702FB" w:rsidRDefault="000702FB" w:rsidP="0059227B">
            <w:pPr>
              <w:spacing w:after="60"/>
            </w:pPr>
            <w:r>
              <w:t>EIC IMR</w:t>
            </w:r>
          </w:p>
          <w:p w:rsidR="000702FB" w:rsidRPr="002A5BBC" w:rsidRDefault="000702FB" w:rsidP="0059227B">
            <w:pPr>
              <w:spacing w:after="60"/>
            </w:pPr>
            <w:r w:rsidRPr="004D70BE">
              <w:rPr>
                <w:b w:val="0"/>
              </w:rPr>
              <w:t xml:space="preserve">Interrupt </w:t>
            </w:r>
            <w:r>
              <w:rPr>
                <w:b w:val="0"/>
              </w:rPr>
              <w:t>mask</w:t>
            </w:r>
            <w:r w:rsidRPr="004D70BE">
              <w:rPr>
                <w:b w:val="0"/>
              </w:rPr>
              <w:t xml:space="preserve"> register</w:t>
            </w:r>
          </w:p>
        </w:tc>
        <w:tc>
          <w:tcPr>
            <w:tcW w:w="720" w:type="dxa"/>
            <w:vMerge w:val="restart"/>
            <w:shd w:val="clear" w:color="auto" w:fill="DBE5F1" w:themeFill="accent1" w:themeFillTint="33"/>
            <w:vAlign w:val="center"/>
          </w:tcPr>
          <w:p w:rsidR="000702FB" w:rsidRDefault="000702FB" w:rsidP="0059227B">
            <w:pPr>
              <w:jc w:val="center"/>
              <w:cnfStyle w:val="000000100000"/>
            </w:pPr>
            <w:r>
              <w:t>R</w:t>
            </w:r>
          </w:p>
        </w:tc>
        <w:tc>
          <w:tcPr>
            <w:tcW w:w="5940" w:type="dxa"/>
            <w:gridSpan w:val="5"/>
            <w:shd w:val="clear" w:color="auto" w:fill="DBE5F1" w:themeFill="accent1" w:themeFillTint="33"/>
            <w:noWrap/>
            <w:hideMark/>
          </w:tcPr>
          <w:p w:rsidR="000702FB" w:rsidRPr="002A5BBC" w:rsidRDefault="000702FB" w:rsidP="004F6E65">
            <w:pPr>
              <w:cnfStyle w:val="000000100000"/>
            </w:pPr>
            <w:r>
              <w:t>Shows which interrupts are enabled. Reading ‘1’ means that the interrupt associated with the bitfield is enabled.</w:t>
            </w:r>
          </w:p>
        </w:tc>
        <w:tc>
          <w:tcPr>
            <w:tcW w:w="1710" w:type="dxa"/>
            <w:vMerge w:val="restart"/>
            <w:shd w:val="clear" w:color="auto" w:fill="DBE5F1" w:themeFill="accent1" w:themeFillTint="33"/>
            <w:noWrap/>
            <w:vAlign w:val="center"/>
            <w:hideMark/>
          </w:tcPr>
          <w:p w:rsidR="004F6E65" w:rsidRDefault="000702FB" w:rsidP="004F6E65">
            <w:pPr>
              <w:spacing w:after="60"/>
              <w:cnfStyle w:val="000000100000"/>
            </w:pPr>
            <w:r>
              <w:t>0x</w:t>
            </w:r>
            <w:r w:rsidR="004F6E65">
              <w:t>520</w:t>
            </w:r>
            <w:r w:rsidRPr="002A5BBC">
              <w:t>0</w:t>
            </w:r>
            <w:r>
              <w:t>8</w:t>
            </w:r>
            <w:r w:rsidR="004F6E65">
              <w:t>/</w:t>
            </w:r>
          </w:p>
          <w:p w:rsidR="000702FB" w:rsidRPr="002A5BBC" w:rsidRDefault="004F6E65" w:rsidP="004F6E65">
            <w:pPr>
              <w:spacing w:after="60"/>
              <w:cnfStyle w:val="000000100000"/>
            </w:pPr>
            <w:r>
              <w:t>0x62008</w:t>
            </w:r>
          </w:p>
        </w:tc>
      </w:tr>
      <w:tr w:rsidR="000702FB" w:rsidRPr="002A5BBC" w:rsidTr="00E46BED">
        <w:trPr>
          <w:trHeight w:val="263"/>
        </w:trPr>
        <w:tc>
          <w:tcPr>
            <w:cnfStyle w:val="001000000000"/>
            <w:tcW w:w="1890" w:type="dxa"/>
            <w:vMerge/>
            <w:shd w:val="clear" w:color="auto" w:fill="DBE5F1" w:themeFill="accent1" w:themeFillTint="33"/>
            <w:noWrap/>
            <w:hideMark/>
          </w:tcPr>
          <w:p w:rsidR="000702FB" w:rsidRDefault="000702FB" w:rsidP="0059227B">
            <w:pPr>
              <w:spacing w:after="60"/>
            </w:pPr>
          </w:p>
        </w:tc>
        <w:tc>
          <w:tcPr>
            <w:tcW w:w="720" w:type="dxa"/>
            <w:vMerge/>
            <w:shd w:val="clear" w:color="auto" w:fill="DBE5F1" w:themeFill="accent1" w:themeFillTint="33"/>
            <w:vAlign w:val="center"/>
          </w:tcPr>
          <w:p w:rsidR="000702FB" w:rsidRDefault="000702FB" w:rsidP="0059227B">
            <w:pPr>
              <w:jc w:val="center"/>
              <w:cnfStyle w:val="000000000000"/>
            </w:pPr>
          </w:p>
        </w:tc>
        <w:tc>
          <w:tcPr>
            <w:tcW w:w="1620" w:type="dxa"/>
            <w:gridSpan w:val="3"/>
            <w:shd w:val="clear" w:color="auto" w:fill="DBE5F1" w:themeFill="accent1" w:themeFillTint="33"/>
            <w:noWrap/>
            <w:hideMark/>
          </w:tcPr>
          <w:p w:rsidR="000702FB" w:rsidRDefault="000702FB" w:rsidP="0059227B">
            <w:pPr>
              <w:spacing w:after="60"/>
              <w:cnfStyle w:val="000000000000"/>
            </w:pPr>
            <w:r>
              <w:t>[bit 0]</w:t>
            </w:r>
          </w:p>
        </w:tc>
        <w:tc>
          <w:tcPr>
            <w:tcW w:w="4320" w:type="dxa"/>
            <w:gridSpan w:val="2"/>
            <w:shd w:val="clear" w:color="auto" w:fill="DBE5F1" w:themeFill="accent1" w:themeFillTint="33"/>
          </w:tcPr>
          <w:p w:rsidR="000702FB" w:rsidRDefault="000702FB" w:rsidP="004F6E65">
            <w:pPr>
              <w:spacing w:after="60"/>
              <w:cnfStyle w:val="000000000000"/>
            </w:pPr>
            <w:r>
              <w:t>read ‘1’ means “tstamps irq” is enabled</w:t>
            </w:r>
          </w:p>
        </w:tc>
        <w:tc>
          <w:tcPr>
            <w:tcW w:w="1710" w:type="dxa"/>
            <w:vMerge/>
            <w:shd w:val="clear" w:color="auto" w:fill="DBE5F1" w:themeFill="accent1" w:themeFillTint="33"/>
            <w:noWrap/>
            <w:vAlign w:val="center"/>
            <w:hideMark/>
          </w:tcPr>
          <w:p w:rsidR="000702FB" w:rsidRDefault="000702FB" w:rsidP="004F6E65">
            <w:pPr>
              <w:spacing w:after="60"/>
              <w:cnfStyle w:val="000000000000"/>
            </w:pPr>
          </w:p>
        </w:tc>
      </w:tr>
      <w:tr w:rsidR="000702FB" w:rsidRPr="002A5BBC" w:rsidTr="00E46BED">
        <w:trPr>
          <w:cnfStyle w:val="000000100000"/>
          <w:trHeight w:val="263"/>
        </w:trPr>
        <w:tc>
          <w:tcPr>
            <w:cnfStyle w:val="001000000000"/>
            <w:tcW w:w="1890" w:type="dxa"/>
            <w:vMerge/>
            <w:shd w:val="clear" w:color="auto" w:fill="DBE5F1" w:themeFill="accent1" w:themeFillTint="33"/>
            <w:noWrap/>
            <w:hideMark/>
          </w:tcPr>
          <w:p w:rsidR="000702FB" w:rsidRDefault="000702FB" w:rsidP="0059227B">
            <w:pPr>
              <w:spacing w:after="60"/>
            </w:pPr>
          </w:p>
        </w:tc>
        <w:tc>
          <w:tcPr>
            <w:tcW w:w="720" w:type="dxa"/>
            <w:vMerge/>
            <w:shd w:val="clear" w:color="auto" w:fill="DBE5F1" w:themeFill="accent1" w:themeFillTint="33"/>
            <w:vAlign w:val="center"/>
          </w:tcPr>
          <w:p w:rsidR="000702FB" w:rsidRDefault="000702FB" w:rsidP="0059227B">
            <w:pPr>
              <w:jc w:val="center"/>
              <w:cnfStyle w:val="000000100000"/>
            </w:pPr>
          </w:p>
        </w:tc>
        <w:tc>
          <w:tcPr>
            <w:tcW w:w="1620" w:type="dxa"/>
            <w:gridSpan w:val="3"/>
            <w:shd w:val="clear" w:color="auto" w:fill="DBE5F1" w:themeFill="accent1" w:themeFillTint="33"/>
            <w:noWrap/>
            <w:hideMark/>
          </w:tcPr>
          <w:p w:rsidR="000702FB" w:rsidRDefault="000702FB" w:rsidP="0059227B">
            <w:pPr>
              <w:spacing w:after="60"/>
              <w:cnfStyle w:val="000000100000"/>
            </w:pPr>
            <w:r>
              <w:t>[bit 1]</w:t>
            </w:r>
          </w:p>
        </w:tc>
        <w:tc>
          <w:tcPr>
            <w:tcW w:w="4320" w:type="dxa"/>
            <w:gridSpan w:val="2"/>
            <w:shd w:val="clear" w:color="auto" w:fill="DBE5F1" w:themeFill="accent1" w:themeFillTint="33"/>
          </w:tcPr>
          <w:p w:rsidR="000702FB" w:rsidRDefault="000702FB" w:rsidP="004F6E65">
            <w:pPr>
              <w:spacing w:after="60"/>
              <w:cnfStyle w:val="000000100000"/>
            </w:pPr>
            <w:r>
              <w:t>read ‘1’ means “time irq” is enabled</w:t>
            </w:r>
          </w:p>
        </w:tc>
        <w:tc>
          <w:tcPr>
            <w:tcW w:w="1710" w:type="dxa"/>
            <w:vMerge/>
            <w:shd w:val="clear" w:color="auto" w:fill="DBE5F1" w:themeFill="accent1" w:themeFillTint="33"/>
            <w:noWrap/>
            <w:vAlign w:val="center"/>
            <w:hideMark/>
          </w:tcPr>
          <w:p w:rsidR="000702FB" w:rsidRDefault="000702FB" w:rsidP="004F6E65">
            <w:pPr>
              <w:spacing w:after="60"/>
              <w:cnfStyle w:val="000000100000"/>
            </w:pPr>
          </w:p>
        </w:tc>
      </w:tr>
      <w:tr w:rsidR="000702FB" w:rsidRPr="002A5BBC" w:rsidTr="00E46BED">
        <w:trPr>
          <w:trHeight w:val="263"/>
        </w:trPr>
        <w:tc>
          <w:tcPr>
            <w:cnfStyle w:val="001000000000"/>
            <w:tcW w:w="1890" w:type="dxa"/>
            <w:vMerge/>
            <w:shd w:val="clear" w:color="auto" w:fill="DBE5F1" w:themeFill="accent1" w:themeFillTint="33"/>
            <w:noWrap/>
            <w:hideMark/>
          </w:tcPr>
          <w:p w:rsidR="000702FB" w:rsidRDefault="000702FB" w:rsidP="0059227B">
            <w:pPr>
              <w:spacing w:after="60"/>
            </w:pPr>
          </w:p>
        </w:tc>
        <w:tc>
          <w:tcPr>
            <w:tcW w:w="720" w:type="dxa"/>
            <w:vMerge/>
            <w:shd w:val="clear" w:color="auto" w:fill="DBE5F1" w:themeFill="accent1" w:themeFillTint="33"/>
            <w:vAlign w:val="center"/>
          </w:tcPr>
          <w:p w:rsidR="000702FB" w:rsidRDefault="000702FB" w:rsidP="0059227B">
            <w:pPr>
              <w:jc w:val="center"/>
              <w:cnfStyle w:val="000000000000"/>
            </w:pPr>
          </w:p>
        </w:tc>
        <w:tc>
          <w:tcPr>
            <w:tcW w:w="1620" w:type="dxa"/>
            <w:gridSpan w:val="3"/>
            <w:shd w:val="clear" w:color="auto" w:fill="DBE5F1" w:themeFill="accent1" w:themeFillTint="33"/>
            <w:noWrap/>
            <w:hideMark/>
          </w:tcPr>
          <w:p w:rsidR="000702FB" w:rsidRDefault="000702FB" w:rsidP="0059227B">
            <w:pPr>
              <w:spacing w:after="60"/>
              <w:cnfStyle w:val="000000000000"/>
            </w:pPr>
            <w:r>
              <w:t>[bit 2]</w:t>
            </w:r>
          </w:p>
        </w:tc>
        <w:tc>
          <w:tcPr>
            <w:tcW w:w="4320" w:type="dxa"/>
            <w:gridSpan w:val="2"/>
            <w:shd w:val="clear" w:color="auto" w:fill="DBE5F1" w:themeFill="accent1" w:themeFillTint="33"/>
          </w:tcPr>
          <w:p w:rsidR="000702FB" w:rsidRDefault="000702FB" w:rsidP="004F6E65">
            <w:pPr>
              <w:spacing w:after="60"/>
              <w:cnfStyle w:val="000000000000"/>
            </w:pPr>
            <w:r>
              <w:t>read ‘1’ means “acam error irq” is enabled</w:t>
            </w:r>
          </w:p>
        </w:tc>
        <w:tc>
          <w:tcPr>
            <w:tcW w:w="1710" w:type="dxa"/>
            <w:vMerge/>
            <w:shd w:val="clear" w:color="auto" w:fill="DBE5F1" w:themeFill="accent1" w:themeFillTint="33"/>
            <w:noWrap/>
            <w:vAlign w:val="center"/>
            <w:hideMark/>
          </w:tcPr>
          <w:p w:rsidR="000702FB" w:rsidRDefault="000702FB" w:rsidP="004F6E65">
            <w:pPr>
              <w:spacing w:after="60"/>
              <w:cnfStyle w:val="000000000000"/>
            </w:pPr>
          </w:p>
        </w:tc>
      </w:tr>
      <w:tr w:rsidR="000702FB" w:rsidRPr="002A5BBC" w:rsidTr="00E46BED">
        <w:trPr>
          <w:cnfStyle w:val="000000100000"/>
          <w:trHeight w:val="263"/>
        </w:trPr>
        <w:tc>
          <w:tcPr>
            <w:cnfStyle w:val="001000000000"/>
            <w:tcW w:w="1890" w:type="dxa"/>
            <w:vMerge/>
            <w:tcBorders>
              <w:bottom w:val="nil"/>
            </w:tcBorders>
            <w:shd w:val="clear" w:color="auto" w:fill="DBE5F1" w:themeFill="accent1" w:themeFillTint="33"/>
            <w:noWrap/>
            <w:hideMark/>
          </w:tcPr>
          <w:p w:rsidR="000702FB" w:rsidRDefault="000702FB" w:rsidP="0059227B">
            <w:pPr>
              <w:spacing w:after="60"/>
            </w:pPr>
          </w:p>
        </w:tc>
        <w:tc>
          <w:tcPr>
            <w:tcW w:w="720" w:type="dxa"/>
            <w:vMerge/>
            <w:tcBorders>
              <w:bottom w:val="nil"/>
            </w:tcBorders>
            <w:shd w:val="clear" w:color="auto" w:fill="DBE5F1" w:themeFill="accent1" w:themeFillTint="33"/>
            <w:vAlign w:val="center"/>
          </w:tcPr>
          <w:p w:rsidR="000702FB" w:rsidRDefault="000702FB" w:rsidP="0059227B">
            <w:pPr>
              <w:jc w:val="center"/>
              <w:cnfStyle w:val="000000100000"/>
            </w:pPr>
          </w:p>
        </w:tc>
        <w:tc>
          <w:tcPr>
            <w:tcW w:w="1620" w:type="dxa"/>
            <w:gridSpan w:val="3"/>
            <w:shd w:val="clear" w:color="auto" w:fill="DBE5F1" w:themeFill="accent1" w:themeFillTint="33"/>
            <w:noWrap/>
            <w:hideMark/>
          </w:tcPr>
          <w:p w:rsidR="000702FB" w:rsidRDefault="000702FB" w:rsidP="0059227B">
            <w:pPr>
              <w:spacing w:after="60"/>
              <w:cnfStyle w:val="000000100000"/>
            </w:pPr>
            <w:r>
              <w:t>[bits 31..3]</w:t>
            </w:r>
          </w:p>
        </w:tc>
        <w:tc>
          <w:tcPr>
            <w:tcW w:w="4320" w:type="dxa"/>
            <w:gridSpan w:val="2"/>
            <w:shd w:val="clear" w:color="auto" w:fill="DBE5F1" w:themeFill="accent1" w:themeFillTint="33"/>
          </w:tcPr>
          <w:p w:rsidR="000702FB" w:rsidRDefault="000702FB" w:rsidP="004F6E65">
            <w:pPr>
              <w:spacing w:after="60"/>
              <w:cnfStyle w:val="000000100000"/>
            </w:pPr>
            <w:r>
              <w:t>not used</w:t>
            </w:r>
          </w:p>
        </w:tc>
        <w:tc>
          <w:tcPr>
            <w:tcW w:w="1710" w:type="dxa"/>
            <w:vMerge/>
            <w:tcBorders>
              <w:bottom w:val="nil"/>
            </w:tcBorders>
            <w:shd w:val="clear" w:color="auto" w:fill="DBE5F1" w:themeFill="accent1" w:themeFillTint="33"/>
            <w:noWrap/>
            <w:vAlign w:val="center"/>
            <w:hideMark/>
          </w:tcPr>
          <w:p w:rsidR="000702FB" w:rsidRDefault="000702FB" w:rsidP="004F6E65">
            <w:pPr>
              <w:spacing w:after="60"/>
              <w:cnfStyle w:val="000000100000"/>
            </w:pPr>
          </w:p>
        </w:tc>
      </w:tr>
      <w:tr w:rsidR="000702FB" w:rsidRPr="002A5BBC" w:rsidTr="00E46BED">
        <w:trPr>
          <w:trHeight w:val="971"/>
        </w:trPr>
        <w:tc>
          <w:tcPr>
            <w:cnfStyle w:val="001000000000"/>
            <w:tcW w:w="1890" w:type="dxa"/>
            <w:vMerge w:val="restart"/>
            <w:tcBorders>
              <w:top w:val="nil"/>
              <w:bottom w:val="single" w:sz="8" w:space="0" w:color="auto"/>
            </w:tcBorders>
            <w:noWrap/>
            <w:hideMark/>
          </w:tcPr>
          <w:p w:rsidR="000702FB" w:rsidRDefault="000702FB" w:rsidP="0059227B">
            <w:pPr>
              <w:spacing w:after="60"/>
            </w:pPr>
            <w:r>
              <w:t>EIC ISR</w:t>
            </w:r>
          </w:p>
          <w:p w:rsidR="000702FB" w:rsidRPr="002A5BBC" w:rsidRDefault="000702FB" w:rsidP="0059227B">
            <w:pPr>
              <w:spacing w:after="60"/>
            </w:pPr>
            <w:r w:rsidRPr="004D70BE">
              <w:rPr>
                <w:b w:val="0"/>
              </w:rPr>
              <w:t xml:space="preserve">Interrupt </w:t>
            </w:r>
            <w:r>
              <w:rPr>
                <w:b w:val="0"/>
              </w:rPr>
              <w:t>status</w:t>
            </w:r>
            <w:r w:rsidRPr="004D70BE">
              <w:rPr>
                <w:b w:val="0"/>
              </w:rPr>
              <w:t xml:space="preserve"> register</w:t>
            </w:r>
          </w:p>
        </w:tc>
        <w:tc>
          <w:tcPr>
            <w:tcW w:w="720" w:type="dxa"/>
            <w:vMerge w:val="restart"/>
            <w:tcBorders>
              <w:top w:val="nil"/>
              <w:bottom w:val="single" w:sz="8" w:space="0" w:color="auto"/>
            </w:tcBorders>
            <w:vAlign w:val="center"/>
          </w:tcPr>
          <w:p w:rsidR="000702FB" w:rsidRPr="002A5BBC" w:rsidRDefault="000702FB" w:rsidP="0059227B">
            <w:pPr>
              <w:spacing w:after="60"/>
              <w:jc w:val="center"/>
              <w:cnfStyle w:val="000000000000"/>
            </w:pPr>
            <w:r>
              <w:t>R/W</w:t>
            </w:r>
          </w:p>
        </w:tc>
        <w:tc>
          <w:tcPr>
            <w:tcW w:w="5940" w:type="dxa"/>
            <w:gridSpan w:val="5"/>
            <w:noWrap/>
            <w:hideMark/>
          </w:tcPr>
          <w:p w:rsidR="000702FB" w:rsidRPr="002A5BBC" w:rsidRDefault="000702FB" w:rsidP="004F6E65">
            <w:pPr>
              <w:cnfStyle w:val="000000000000"/>
            </w:pPr>
            <w:r>
              <w:t>Each bit represents the state of the corresponding interrupt. Reading ‘1’ means the interrupt is pending. Writing ‘1’ to a bit clears the corresponding interrupt. Writing ‘0’ has no effect.</w:t>
            </w:r>
          </w:p>
        </w:tc>
        <w:tc>
          <w:tcPr>
            <w:tcW w:w="1710" w:type="dxa"/>
            <w:vMerge w:val="restart"/>
            <w:tcBorders>
              <w:top w:val="nil"/>
              <w:bottom w:val="single" w:sz="8" w:space="0" w:color="1F497D" w:themeColor="text2"/>
            </w:tcBorders>
            <w:noWrap/>
            <w:vAlign w:val="center"/>
            <w:hideMark/>
          </w:tcPr>
          <w:p w:rsidR="004F6E65" w:rsidRDefault="000702FB" w:rsidP="004F6E65">
            <w:pPr>
              <w:spacing w:after="60"/>
              <w:cnfStyle w:val="000000000000"/>
            </w:pPr>
            <w:r>
              <w:t>0x</w:t>
            </w:r>
            <w:r w:rsidR="004F6E65">
              <w:t>520</w:t>
            </w:r>
            <w:r w:rsidRPr="002A5BBC">
              <w:t>0</w:t>
            </w:r>
            <w:r>
              <w:t>C</w:t>
            </w:r>
            <w:r w:rsidR="004F6E65">
              <w:t>/</w:t>
            </w:r>
          </w:p>
          <w:p w:rsidR="000702FB" w:rsidRPr="002A5BBC" w:rsidRDefault="004F6E65" w:rsidP="004F6E65">
            <w:pPr>
              <w:spacing w:after="60"/>
              <w:cnfStyle w:val="000000000000"/>
            </w:pPr>
            <w:r>
              <w:t>0x6200C</w:t>
            </w:r>
          </w:p>
        </w:tc>
      </w:tr>
      <w:tr w:rsidR="000702FB" w:rsidRPr="002A5BBC" w:rsidTr="00E46BED">
        <w:trPr>
          <w:cnfStyle w:val="000000100000"/>
          <w:trHeight w:val="468"/>
        </w:trPr>
        <w:tc>
          <w:tcPr>
            <w:cnfStyle w:val="001000000000"/>
            <w:tcW w:w="1890" w:type="dxa"/>
            <w:vMerge/>
            <w:tcBorders>
              <w:top w:val="nil"/>
              <w:bottom w:val="single" w:sz="8" w:space="0" w:color="auto"/>
            </w:tcBorders>
            <w:noWrap/>
            <w:hideMark/>
          </w:tcPr>
          <w:p w:rsidR="000702FB" w:rsidRDefault="000702FB" w:rsidP="0059227B">
            <w:pPr>
              <w:spacing w:after="60"/>
            </w:pPr>
          </w:p>
        </w:tc>
        <w:tc>
          <w:tcPr>
            <w:tcW w:w="720" w:type="dxa"/>
            <w:vMerge/>
            <w:tcBorders>
              <w:top w:val="nil"/>
              <w:bottom w:val="single" w:sz="8" w:space="0" w:color="auto"/>
            </w:tcBorders>
          </w:tcPr>
          <w:p w:rsidR="000702FB" w:rsidRDefault="000702FB" w:rsidP="0059227B">
            <w:pPr>
              <w:spacing w:after="60"/>
              <w:cnfStyle w:val="000000100000"/>
            </w:pPr>
          </w:p>
        </w:tc>
        <w:tc>
          <w:tcPr>
            <w:tcW w:w="1710" w:type="dxa"/>
            <w:gridSpan w:val="4"/>
            <w:shd w:val="clear" w:color="auto" w:fill="FFFFFF" w:themeFill="background1"/>
            <w:noWrap/>
            <w:vAlign w:val="center"/>
            <w:hideMark/>
          </w:tcPr>
          <w:p w:rsidR="000702FB" w:rsidRDefault="000702FB" w:rsidP="0059227B">
            <w:pPr>
              <w:cnfStyle w:val="000000100000"/>
            </w:pPr>
            <w:r>
              <w:t>[bit 0]</w:t>
            </w:r>
          </w:p>
        </w:tc>
        <w:tc>
          <w:tcPr>
            <w:tcW w:w="4230" w:type="dxa"/>
            <w:shd w:val="clear" w:color="auto" w:fill="FFFFFF" w:themeFill="background1"/>
            <w:vAlign w:val="center"/>
          </w:tcPr>
          <w:p w:rsidR="000702FB" w:rsidRDefault="000702FB" w:rsidP="0059227B">
            <w:pPr>
              <w:cnfStyle w:val="000000100000"/>
            </w:pPr>
            <w:r>
              <w:t>read ‘1’ means “tstamps irq” is pending</w:t>
            </w:r>
          </w:p>
          <w:p w:rsidR="000702FB" w:rsidRDefault="000702FB" w:rsidP="0059227B">
            <w:pPr>
              <w:cnfStyle w:val="000000100000"/>
            </w:pPr>
            <w:r>
              <w:t>read ‘0’ means no pending interrupt</w:t>
            </w:r>
          </w:p>
          <w:p w:rsidR="000702FB" w:rsidRDefault="000702FB" w:rsidP="0059227B">
            <w:pPr>
              <w:cnfStyle w:val="000000100000"/>
            </w:pPr>
            <w:r>
              <w:t>write ‘1’ to clear the “tstamps irq”</w:t>
            </w:r>
          </w:p>
          <w:p w:rsidR="000702FB" w:rsidRDefault="000702FB" w:rsidP="0059227B">
            <w:pPr>
              <w:spacing w:after="120"/>
              <w:cnfStyle w:val="000000100000"/>
            </w:pPr>
            <w:r>
              <w:t>write ‘0’ has no effect</w:t>
            </w:r>
          </w:p>
        </w:tc>
        <w:tc>
          <w:tcPr>
            <w:tcW w:w="1710" w:type="dxa"/>
            <w:vMerge/>
            <w:tcBorders>
              <w:top w:val="nil"/>
              <w:bottom w:val="single" w:sz="8" w:space="0" w:color="1F497D" w:themeColor="text2"/>
            </w:tcBorders>
            <w:noWrap/>
            <w:hideMark/>
          </w:tcPr>
          <w:p w:rsidR="000702FB" w:rsidRDefault="000702FB" w:rsidP="0059227B">
            <w:pPr>
              <w:spacing w:after="60"/>
              <w:cnfStyle w:val="000000100000"/>
            </w:pPr>
          </w:p>
        </w:tc>
      </w:tr>
      <w:tr w:rsidR="000702FB" w:rsidRPr="002A5BBC" w:rsidTr="00E46BED">
        <w:trPr>
          <w:trHeight w:val="466"/>
        </w:trPr>
        <w:tc>
          <w:tcPr>
            <w:cnfStyle w:val="001000000000"/>
            <w:tcW w:w="1890" w:type="dxa"/>
            <w:vMerge/>
            <w:tcBorders>
              <w:top w:val="nil"/>
              <w:bottom w:val="single" w:sz="8" w:space="0" w:color="auto"/>
            </w:tcBorders>
            <w:noWrap/>
            <w:hideMark/>
          </w:tcPr>
          <w:p w:rsidR="000702FB" w:rsidRDefault="000702FB" w:rsidP="0059227B">
            <w:pPr>
              <w:spacing w:after="60"/>
            </w:pPr>
          </w:p>
        </w:tc>
        <w:tc>
          <w:tcPr>
            <w:tcW w:w="720" w:type="dxa"/>
            <w:vMerge/>
            <w:tcBorders>
              <w:top w:val="nil"/>
              <w:bottom w:val="single" w:sz="8" w:space="0" w:color="auto"/>
            </w:tcBorders>
          </w:tcPr>
          <w:p w:rsidR="000702FB" w:rsidRDefault="000702FB" w:rsidP="0059227B">
            <w:pPr>
              <w:spacing w:after="60"/>
              <w:cnfStyle w:val="000000000000"/>
            </w:pPr>
          </w:p>
        </w:tc>
        <w:tc>
          <w:tcPr>
            <w:tcW w:w="1710" w:type="dxa"/>
            <w:gridSpan w:val="4"/>
            <w:shd w:val="clear" w:color="auto" w:fill="FFFFFF" w:themeFill="background1"/>
            <w:noWrap/>
            <w:vAlign w:val="center"/>
            <w:hideMark/>
          </w:tcPr>
          <w:p w:rsidR="000702FB" w:rsidRDefault="000702FB" w:rsidP="0059227B">
            <w:pPr>
              <w:spacing w:after="60"/>
              <w:cnfStyle w:val="000000000000"/>
            </w:pPr>
            <w:r>
              <w:t>[bit 1]</w:t>
            </w:r>
          </w:p>
        </w:tc>
        <w:tc>
          <w:tcPr>
            <w:tcW w:w="4230" w:type="dxa"/>
            <w:shd w:val="clear" w:color="auto" w:fill="FFFFFF" w:themeFill="background1"/>
            <w:vAlign w:val="center"/>
          </w:tcPr>
          <w:p w:rsidR="000702FB" w:rsidRDefault="000702FB" w:rsidP="0059227B">
            <w:pPr>
              <w:cnfStyle w:val="000000000000"/>
            </w:pPr>
            <w:r>
              <w:t>read ‘1’ means “time irq” is pending</w:t>
            </w:r>
          </w:p>
          <w:p w:rsidR="000702FB" w:rsidRDefault="000702FB" w:rsidP="0059227B">
            <w:pPr>
              <w:cnfStyle w:val="000000000000"/>
            </w:pPr>
            <w:r>
              <w:t>read ‘0’ means no pending interrupt</w:t>
            </w:r>
          </w:p>
          <w:p w:rsidR="000702FB" w:rsidRDefault="000702FB" w:rsidP="0059227B">
            <w:pPr>
              <w:cnfStyle w:val="000000000000"/>
            </w:pPr>
            <w:r>
              <w:t>write ‘1’ to clear the “time irq”</w:t>
            </w:r>
          </w:p>
          <w:p w:rsidR="000702FB" w:rsidRDefault="000702FB" w:rsidP="0059227B">
            <w:pPr>
              <w:spacing w:after="120"/>
              <w:cnfStyle w:val="000000000000"/>
            </w:pPr>
            <w:r>
              <w:t>write ‘0’ has no effect</w:t>
            </w:r>
          </w:p>
        </w:tc>
        <w:tc>
          <w:tcPr>
            <w:tcW w:w="1710" w:type="dxa"/>
            <w:vMerge/>
            <w:tcBorders>
              <w:top w:val="nil"/>
              <w:bottom w:val="single" w:sz="8" w:space="0" w:color="1F497D" w:themeColor="text2"/>
            </w:tcBorders>
            <w:noWrap/>
            <w:hideMark/>
          </w:tcPr>
          <w:p w:rsidR="000702FB" w:rsidRDefault="000702FB" w:rsidP="0059227B">
            <w:pPr>
              <w:spacing w:after="60"/>
              <w:cnfStyle w:val="000000000000"/>
            </w:pPr>
          </w:p>
        </w:tc>
      </w:tr>
      <w:tr w:rsidR="000702FB" w:rsidRPr="002A5BBC" w:rsidTr="00E46BED">
        <w:trPr>
          <w:cnfStyle w:val="000000100000"/>
          <w:trHeight w:val="466"/>
        </w:trPr>
        <w:tc>
          <w:tcPr>
            <w:cnfStyle w:val="001000000000"/>
            <w:tcW w:w="1890" w:type="dxa"/>
            <w:vMerge/>
            <w:tcBorders>
              <w:top w:val="nil"/>
              <w:bottom w:val="single" w:sz="8" w:space="0" w:color="auto"/>
            </w:tcBorders>
            <w:noWrap/>
            <w:hideMark/>
          </w:tcPr>
          <w:p w:rsidR="000702FB" w:rsidRDefault="000702FB" w:rsidP="0059227B">
            <w:pPr>
              <w:spacing w:after="60"/>
            </w:pPr>
          </w:p>
        </w:tc>
        <w:tc>
          <w:tcPr>
            <w:tcW w:w="720" w:type="dxa"/>
            <w:vMerge/>
            <w:tcBorders>
              <w:top w:val="nil"/>
              <w:bottom w:val="single" w:sz="8" w:space="0" w:color="auto"/>
            </w:tcBorders>
          </w:tcPr>
          <w:p w:rsidR="000702FB" w:rsidRDefault="000702FB" w:rsidP="0059227B">
            <w:pPr>
              <w:spacing w:after="60"/>
              <w:cnfStyle w:val="000000100000"/>
            </w:pPr>
          </w:p>
        </w:tc>
        <w:tc>
          <w:tcPr>
            <w:tcW w:w="1710" w:type="dxa"/>
            <w:gridSpan w:val="4"/>
            <w:tcBorders>
              <w:bottom w:val="nil"/>
            </w:tcBorders>
            <w:shd w:val="clear" w:color="auto" w:fill="FFFFFF" w:themeFill="background1"/>
            <w:noWrap/>
            <w:vAlign w:val="center"/>
            <w:hideMark/>
          </w:tcPr>
          <w:p w:rsidR="000702FB" w:rsidRDefault="000702FB" w:rsidP="0059227B">
            <w:pPr>
              <w:spacing w:after="60"/>
              <w:cnfStyle w:val="000000100000"/>
            </w:pPr>
            <w:r>
              <w:t>[bit 2]</w:t>
            </w:r>
          </w:p>
        </w:tc>
        <w:tc>
          <w:tcPr>
            <w:tcW w:w="4230" w:type="dxa"/>
            <w:tcBorders>
              <w:bottom w:val="nil"/>
            </w:tcBorders>
            <w:shd w:val="clear" w:color="auto" w:fill="FFFFFF" w:themeFill="background1"/>
            <w:vAlign w:val="center"/>
          </w:tcPr>
          <w:p w:rsidR="000702FB" w:rsidRDefault="000702FB" w:rsidP="0059227B">
            <w:pPr>
              <w:cnfStyle w:val="000000100000"/>
            </w:pPr>
            <w:r>
              <w:t>read ‘1’ means “acam error irq” is pending</w:t>
            </w:r>
          </w:p>
          <w:p w:rsidR="000702FB" w:rsidRDefault="000702FB" w:rsidP="0059227B">
            <w:pPr>
              <w:cnfStyle w:val="000000100000"/>
            </w:pPr>
            <w:r>
              <w:t>read ‘0’ means no pending interrupt</w:t>
            </w:r>
          </w:p>
          <w:p w:rsidR="000702FB" w:rsidRDefault="000702FB" w:rsidP="0059227B">
            <w:pPr>
              <w:cnfStyle w:val="000000100000"/>
            </w:pPr>
            <w:r>
              <w:t>write ‘1’ to clear the “t acam error irq”</w:t>
            </w:r>
          </w:p>
          <w:p w:rsidR="000702FB" w:rsidRDefault="000702FB" w:rsidP="0059227B">
            <w:pPr>
              <w:spacing w:after="120"/>
              <w:cnfStyle w:val="000000100000"/>
            </w:pPr>
            <w:r>
              <w:t>write ‘0’ has no effect</w:t>
            </w:r>
          </w:p>
        </w:tc>
        <w:tc>
          <w:tcPr>
            <w:tcW w:w="1710" w:type="dxa"/>
            <w:vMerge/>
            <w:tcBorders>
              <w:top w:val="nil"/>
              <w:bottom w:val="single" w:sz="8" w:space="0" w:color="1F497D" w:themeColor="text2"/>
            </w:tcBorders>
            <w:noWrap/>
            <w:hideMark/>
          </w:tcPr>
          <w:p w:rsidR="000702FB" w:rsidRDefault="000702FB" w:rsidP="0059227B">
            <w:pPr>
              <w:spacing w:after="60"/>
              <w:cnfStyle w:val="000000100000"/>
            </w:pPr>
          </w:p>
        </w:tc>
      </w:tr>
      <w:tr w:rsidR="000702FB" w:rsidRPr="002A5BBC" w:rsidTr="00E46BED">
        <w:trPr>
          <w:trHeight w:val="466"/>
        </w:trPr>
        <w:tc>
          <w:tcPr>
            <w:cnfStyle w:val="001000000000"/>
            <w:tcW w:w="1890" w:type="dxa"/>
            <w:vMerge/>
            <w:tcBorders>
              <w:top w:val="nil"/>
              <w:bottom w:val="single" w:sz="8" w:space="0" w:color="1F497D" w:themeColor="text2"/>
            </w:tcBorders>
            <w:noWrap/>
            <w:hideMark/>
          </w:tcPr>
          <w:p w:rsidR="000702FB" w:rsidRDefault="000702FB" w:rsidP="0059227B">
            <w:pPr>
              <w:spacing w:after="60"/>
            </w:pPr>
          </w:p>
        </w:tc>
        <w:tc>
          <w:tcPr>
            <w:tcW w:w="720" w:type="dxa"/>
            <w:vMerge/>
            <w:tcBorders>
              <w:top w:val="nil"/>
              <w:bottom w:val="single" w:sz="8" w:space="0" w:color="1F497D" w:themeColor="text2"/>
            </w:tcBorders>
          </w:tcPr>
          <w:p w:rsidR="000702FB" w:rsidRDefault="000702FB" w:rsidP="0059227B">
            <w:pPr>
              <w:spacing w:after="60"/>
              <w:cnfStyle w:val="000000000000"/>
            </w:pPr>
          </w:p>
        </w:tc>
        <w:tc>
          <w:tcPr>
            <w:tcW w:w="1710" w:type="dxa"/>
            <w:gridSpan w:val="4"/>
            <w:tcBorders>
              <w:top w:val="nil"/>
              <w:bottom w:val="single" w:sz="8" w:space="0" w:color="1F497D" w:themeColor="text2"/>
            </w:tcBorders>
            <w:noWrap/>
            <w:vAlign w:val="center"/>
            <w:hideMark/>
          </w:tcPr>
          <w:p w:rsidR="000702FB" w:rsidRDefault="000702FB" w:rsidP="0059227B">
            <w:pPr>
              <w:spacing w:after="60"/>
              <w:cnfStyle w:val="000000000000"/>
            </w:pPr>
            <w:r>
              <w:t>[bits 31..3]</w:t>
            </w:r>
          </w:p>
        </w:tc>
        <w:tc>
          <w:tcPr>
            <w:tcW w:w="4230" w:type="dxa"/>
            <w:tcBorders>
              <w:top w:val="nil"/>
              <w:bottom w:val="single" w:sz="8" w:space="0" w:color="1F497D" w:themeColor="text2"/>
            </w:tcBorders>
            <w:vAlign w:val="center"/>
          </w:tcPr>
          <w:p w:rsidR="000702FB" w:rsidRDefault="000702FB" w:rsidP="0059227B">
            <w:pPr>
              <w:spacing w:after="60"/>
              <w:cnfStyle w:val="000000000000"/>
            </w:pPr>
            <w:r>
              <w:t>not used</w:t>
            </w:r>
          </w:p>
        </w:tc>
        <w:tc>
          <w:tcPr>
            <w:tcW w:w="1710" w:type="dxa"/>
            <w:vMerge/>
            <w:tcBorders>
              <w:top w:val="nil"/>
              <w:bottom w:val="single" w:sz="8" w:space="0" w:color="1F497D" w:themeColor="text2"/>
            </w:tcBorders>
            <w:noWrap/>
            <w:hideMark/>
          </w:tcPr>
          <w:p w:rsidR="000702FB" w:rsidRDefault="000702FB" w:rsidP="0059227B">
            <w:pPr>
              <w:keepNext/>
              <w:spacing w:after="60"/>
              <w:cnfStyle w:val="000000000000"/>
            </w:pPr>
          </w:p>
        </w:tc>
      </w:tr>
    </w:tbl>
    <w:p w:rsidR="000702FB" w:rsidRDefault="000702FB" w:rsidP="000702FB">
      <w:pPr>
        <w:pStyle w:val="Caption"/>
        <w:jc w:val="center"/>
      </w:pPr>
      <w:bookmarkStart w:id="14" w:name="_Ref379302331"/>
      <w:r>
        <w:t xml:space="preserve">Table </w:t>
      </w:r>
      <w:fldSimple w:instr=" SEQ Table \* ARABIC ">
        <w:r w:rsidR="00B9025E">
          <w:rPr>
            <w:noProof/>
          </w:rPr>
          <w:t>11</w:t>
        </w:r>
      </w:fldSimple>
      <w:bookmarkEnd w:id="14"/>
      <w:r>
        <w:t xml:space="preserve">: </w:t>
      </w:r>
      <w:r w:rsidRPr="007974BA">
        <w:t>TDC EIC registers</w:t>
      </w:r>
    </w:p>
    <w:p w:rsidR="000702FB" w:rsidRDefault="000702FB" w:rsidP="000702FB"/>
    <w:p w:rsidR="000702FB" w:rsidRDefault="000702FB" w:rsidP="000702FB">
      <w:pPr>
        <w:rPr>
          <w:rFonts w:asciiTheme="majorHAnsi" w:eastAsiaTheme="majorEastAsia" w:hAnsiTheme="majorHAnsi" w:cstheme="majorBidi"/>
          <w:b/>
          <w:bCs/>
          <w:color w:val="4F81BD" w:themeColor="accent1"/>
        </w:rPr>
      </w:pPr>
      <w:r>
        <w:br w:type="page"/>
      </w:r>
    </w:p>
    <w:p w:rsidR="000702FB" w:rsidRDefault="000702FB" w:rsidP="000702FB">
      <w:pPr>
        <w:pStyle w:val="Heading3"/>
        <w:numPr>
          <w:ilvl w:val="0"/>
          <w:numId w:val="7"/>
        </w:numPr>
        <w:spacing w:after="100"/>
      </w:pPr>
      <w:r>
        <w:lastRenderedPageBreak/>
        <w:t>Mezzanine EEPROM I2C</w:t>
      </w:r>
    </w:p>
    <w:p w:rsidR="000702FB" w:rsidRDefault="000702FB" w:rsidP="000702FB">
      <w:pPr>
        <w:ind w:left="90"/>
      </w:pPr>
      <w:r w:rsidRPr="00DD130D">
        <w:t xml:space="preserve">Consult </w:t>
      </w:r>
      <w:r w:rsidRPr="00C501E3">
        <w:t>[</w:t>
      </w:r>
      <w:r w:rsidR="00503365">
        <w:t>3</w:t>
      </w:r>
      <w:r w:rsidRPr="00C501E3">
        <w:t xml:space="preserve">] </w:t>
      </w:r>
      <w:r w:rsidRPr="00DD130D">
        <w:t xml:space="preserve">for a detailed description of the </w:t>
      </w:r>
      <w:r>
        <w:t xml:space="preserve">I2C EEPROM core </w:t>
      </w:r>
      <w:r w:rsidRPr="00DD130D">
        <w:t>r</w:t>
      </w:r>
      <w:r>
        <w:t>egister map.</w:t>
      </w:r>
    </w:p>
    <w:p w:rsidR="000702FB" w:rsidRDefault="000702FB" w:rsidP="000702FB">
      <w:pPr>
        <w:ind w:left="90"/>
      </w:pPr>
    </w:p>
    <w:p w:rsidR="000702FB" w:rsidRDefault="000702FB" w:rsidP="000702FB">
      <w:pPr>
        <w:pStyle w:val="Heading3"/>
        <w:numPr>
          <w:ilvl w:val="0"/>
          <w:numId w:val="7"/>
        </w:numPr>
        <w:spacing w:after="100"/>
      </w:pPr>
      <w:r>
        <w:t>TDC timestamps circular buffer</w:t>
      </w:r>
    </w:p>
    <w:p w:rsidR="000702FB" w:rsidRDefault="000702FB" w:rsidP="000702FB">
      <w:pPr>
        <w:jc w:val="both"/>
      </w:pPr>
      <w:r>
        <w:t xml:space="preserve">The timestamps that are retrieved from the ACAM and are formatted in the 128-bit words of </w:t>
      </w:r>
      <w:fldSimple w:instr=" REF _Ref371959390 \h  \* MERGEFORMAT ">
        <w:r w:rsidR="00B9025E">
          <w:t xml:space="preserve">Table </w:t>
        </w:r>
        <w:r w:rsidR="00B9025E">
          <w:rPr>
            <w:noProof/>
          </w:rPr>
          <w:t>2</w:t>
        </w:r>
      </w:fldSimple>
      <w:r>
        <w:t xml:space="preserve"> are finally stored in a circular buffer accessible through base address 0x54000. The “write pointer” described in </w:t>
      </w:r>
      <w:fldSimple w:instr=" REF _Ref372130871 \h  \* MERGEFORMAT ">
        <w:r w:rsidR="00B9025E">
          <w:t xml:space="preserve">Table </w:t>
        </w:r>
        <w:r w:rsidR="00B9025E">
          <w:rPr>
            <w:noProof/>
          </w:rPr>
          <w:t>9</w:t>
        </w:r>
      </w:fldSimple>
      <w:r>
        <w:t xml:space="preserve"> indicates how many bytes (= timestamps*16) are available for reading. </w:t>
      </w:r>
    </w:p>
    <w:tbl>
      <w:tblPr>
        <w:tblStyle w:val="LightShading-Accent11"/>
        <w:tblW w:w="0" w:type="auto"/>
        <w:jc w:val="center"/>
        <w:tblLook w:val="04A0"/>
      </w:tblPr>
      <w:tblGrid>
        <w:gridCol w:w="2079"/>
        <w:gridCol w:w="1890"/>
        <w:gridCol w:w="1886"/>
      </w:tblGrid>
      <w:tr w:rsidR="000702FB" w:rsidTr="00E46BED">
        <w:trPr>
          <w:cnfStyle w:val="100000000000"/>
          <w:jc w:val="center"/>
        </w:trPr>
        <w:tc>
          <w:tcPr>
            <w:cnfStyle w:val="001000000000"/>
            <w:tcW w:w="2079" w:type="dxa"/>
          </w:tcPr>
          <w:p w:rsidR="000702FB" w:rsidRDefault="000702FB" w:rsidP="0059227B">
            <w:r>
              <w:t>Name</w:t>
            </w:r>
          </w:p>
        </w:tc>
        <w:tc>
          <w:tcPr>
            <w:tcW w:w="1890" w:type="dxa"/>
          </w:tcPr>
          <w:p w:rsidR="000702FB" w:rsidRDefault="000702FB" w:rsidP="0059227B">
            <w:pPr>
              <w:jc w:val="center"/>
              <w:cnfStyle w:val="100000000000"/>
            </w:pPr>
            <w:r>
              <w:t>R/W</w:t>
            </w:r>
          </w:p>
        </w:tc>
        <w:tc>
          <w:tcPr>
            <w:tcW w:w="1886" w:type="dxa"/>
          </w:tcPr>
          <w:p w:rsidR="000702FB" w:rsidRDefault="000702FB" w:rsidP="004F6E65">
            <w:pPr>
              <w:cnfStyle w:val="100000000000"/>
            </w:pPr>
            <w:r>
              <w:t>Byte Address</w:t>
            </w:r>
            <w:r w:rsidR="00E46BED">
              <w:t xml:space="preserve"> for </w:t>
            </w:r>
            <w:r w:rsidR="00E46BED">
              <w:rPr>
                <w:bCs w:val="0"/>
              </w:rPr>
              <w:t>TDC#1/ TDC#2</w:t>
            </w:r>
          </w:p>
        </w:tc>
      </w:tr>
      <w:tr w:rsidR="000702FB" w:rsidTr="00E46BED">
        <w:trPr>
          <w:cnfStyle w:val="000000100000"/>
          <w:jc w:val="center"/>
        </w:trPr>
        <w:tc>
          <w:tcPr>
            <w:cnfStyle w:val="001000000000"/>
            <w:tcW w:w="2079" w:type="dxa"/>
          </w:tcPr>
          <w:p w:rsidR="000702FB" w:rsidRPr="004C7E9B" w:rsidRDefault="000702FB" w:rsidP="0059227B">
            <w:pPr>
              <w:rPr>
                <w:b w:val="0"/>
              </w:rPr>
            </w:pPr>
            <w:r w:rsidRPr="004C7E9B">
              <w:rPr>
                <w:b w:val="0"/>
              </w:rPr>
              <w:t>timestamp #0</w:t>
            </w:r>
          </w:p>
        </w:tc>
        <w:tc>
          <w:tcPr>
            <w:tcW w:w="1890" w:type="dxa"/>
          </w:tcPr>
          <w:p w:rsidR="000702FB" w:rsidRDefault="000702FB" w:rsidP="0059227B">
            <w:pPr>
              <w:jc w:val="center"/>
              <w:cnfStyle w:val="000000100000"/>
            </w:pPr>
            <w:r>
              <w:t>R</w:t>
            </w:r>
          </w:p>
        </w:tc>
        <w:tc>
          <w:tcPr>
            <w:tcW w:w="1886" w:type="dxa"/>
          </w:tcPr>
          <w:p w:rsidR="004F6E65" w:rsidRDefault="000702FB" w:rsidP="004F6E65">
            <w:pPr>
              <w:cnfStyle w:val="000000100000"/>
            </w:pPr>
            <w:r>
              <w:t>0x54000</w:t>
            </w:r>
            <w:r w:rsidR="004F6E65">
              <w:t>/</w:t>
            </w:r>
          </w:p>
          <w:p w:rsidR="000702FB" w:rsidRDefault="004F6E65" w:rsidP="004F6E65">
            <w:pPr>
              <w:spacing w:after="100"/>
              <w:cnfStyle w:val="000000100000"/>
            </w:pPr>
            <w:r>
              <w:t>0x6400</w:t>
            </w:r>
            <w:r w:rsidRPr="002A5BBC">
              <w:t>0</w:t>
            </w:r>
          </w:p>
        </w:tc>
      </w:tr>
      <w:tr w:rsidR="000702FB" w:rsidTr="00E46BED">
        <w:trPr>
          <w:jc w:val="center"/>
        </w:trPr>
        <w:tc>
          <w:tcPr>
            <w:cnfStyle w:val="001000000000"/>
            <w:tcW w:w="2079" w:type="dxa"/>
          </w:tcPr>
          <w:p w:rsidR="000702FB" w:rsidRPr="004C7E9B" w:rsidRDefault="000702FB" w:rsidP="0059227B">
            <w:pPr>
              <w:rPr>
                <w:b w:val="0"/>
              </w:rPr>
            </w:pPr>
            <w:r w:rsidRPr="004C7E9B">
              <w:rPr>
                <w:b w:val="0"/>
              </w:rPr>
              <w:t>timestamp #</w:t>
            </w:r>
            <w:r>
              <w:rPr>
                <w:b w:val="0"/>
              </w:rPr>
              <w:t>1</w:t>
            </w:r>
          </w:p>
        </w:tc>
        <w:tc>
          <w:tcPr>
            <w:tcW w:w="1890" w:type="dxa"/>
          </w:tcPr>
          <w:p w:rsidR="000702FB" w:rsidRDefault="000702FB" w:rsidP="0059227B">
            <w:pPr>
              <w:jc w:val="center"/>
              <w:cnfStyle w:val="000000000000"/>
            </w:pPr>
            <w:r>
              <w:t>R</w:t>
            </w:r>
          </w:p>
        </w:tc>
        <w:tc>
          <w:tcPr>
            <w:tcW w:w="1886" w:type="dxa"/>
          </w:tcPr>
          <w:p w:rsidR="004F6E65" w:rsidRDefault="000702FB" w:rsidP="004F6E65">
            <w:pPr>
              <w:cnfStyle w:val="000000000000"/>
            </w:pPr>
            <w:r>
              <w:t>0x54016</w:t>
            </w:r>
            <w:r w:rsidR="004F6E65">
              <w:t>/</w:t>
            </w:r>
          </w:p>
          <w:p w:rsidR="000702FB" w:rsidRDefault="004F6E65" w:rsidP="004F6E65">
            <w:pPr>
              <w:cnfStyle w:val="000000000000"/>
            </w:pPr>
            <w:r>
              <w:t>0x64016</w:t>
            </w:r>
          </w:p>
        </w:tc>
      </w:tr>
      <w:tr w:rsidR="000702FB" w:rsidTr="00E46BED">
        <w:trPr>
          <w:cnfStyle w:val="000000100000"/>
          <w:jc w:val="center"/>
        </w:trPr>
        <w:tc>
          <w:tcPr>
            <w:cnfStyle w:val="001000000000"/>
            <w:tcW w:w="2079" w:type="dxa"/>
          </w:tcPr>
          <w:p w:rsidR="000702FB" w:rsidRPr="004C7E9B" w:rsidRDefault="000702FB" w:rsidP="0059227B">
            <w:pPr>
              <w:rPr>
                <w:b w:val="0"/>
              </w:rPr>
            </w:pPr>
            <w:r>
              <w:rPr>
                <w:b w:val="0"/>
              </w:rPr>
              <w:t>…</w:t>
            </w:r>
          </w:p>
        </w:tc>
        <w:tc>
          <w:tcPr>
            <w:tcW w:w="1890" w:type="dxa"/>
          </w:tcPr>
          <w:p w:rsidR="000702FB" w:rsidRDefault="000702FB" w:rsidP="0059227B">
            <w:pPr>
              <w:jc w:val="center"/>
              <w:cnfStyle w:val="000000100000"/>
            </w:pPr>
            <w:r>
              <w:t>…</w:t>
            </w:r>
          </w:p>
        </w:tc>
        <w:tc>
          <w:tcPr>
            <w:tcW w:w="1886" w:type="dxa"/>
          </w:tcPr>
          <w:p w:rsidR="000702FB" w:rsidRDefault="000702FB" w:rsidP="004F6E65">
            <w:pPr>
              <w:spacing w:after="100"/>
              <w:cnfStyle w:val="000000100000"/>
            </w:pPr>
            <w:r>
              <w:t>…</w:t>
            </w:r>
          </w:p>
        </w:tc>
      </w:tr>
      <w:tr w:rsidR="000702FB" w:rsidTr="00E46BED">
        <w:trPr>
          <w:jc w:val="center"/>
        </w:trPr>
        <w:tc>
          <w:tcPr>
            <w:cnfStyle w:val="001000000000"/>
            <w:tcW w:w="2079" w:type="dxa"/>
          </w:tcPr>
          <w:p w:rsidR="000702FB" w:rsidRPr="004C7E9B" w:rsidRDefault="000702FB" w:rsidP="0059227B">
            <w:pPr>
              <w:rPr>
                <w:b w:val="0"/>
              </w:rPr>
            </w:pPr>
            <w:r w:rsidRPr="004C7E9B">
              <w:rPr>
                <w:b w:val="0"/>
              </w:rPr>
              <w:t>timestamp #</w:t>
            </w:r>
            <w:r>
              <w:rPr>
                <w:b w:val="0"/>
              </w:rPr>
              <w:t>256</w:t>
            </w:r>
          </w:p>
        </w:tc>
        <w:tc>
          <w:tcPr>
            <w:tcW w:w="1890" w:type="dxa"/>
          </w:tcPr>
          <w:p w:rsidR="000702FB" w:rsidRDefault="000702FB" w:rsidP="0059227B">
            <w:pPr>
              <w:jc w:val="center"/>
              <w:cnfStyle w:val="000000000000"/>
            </w:pPr>
            <w:r>
              <w:t>R</w:t>
            </w:r>
          </w:p>
        </w:tc>
        <w:tc>
          <w:tcPr>
            <w:tcW w:w="1886" w:type="dxa"/>
          </w:tcPr>
          <w:p w:rsidR="000702FB" w:rsidRDefault="000702FB" w:rsidP="004F6E65">
            <w:pPr>
              <w:keepNext/>
              <w:cnfStyle w:val="000000000000"/>
            </w:pPr>
            <w:r>
              <w:t>0x54FFF</w:t>
            </w:r>
            <w:r w:rsidR="004F6E65">
              <w:t>/</w:t>
            </w:r>
          </w:p>
          <w:p w:rsidR="004F6E65" w:rsidRDefault="004F6E65" w:rsidP="004F6E65">
            <w:pPr>
              <w:keepNext/>
              <w:spacing w:after="100"/>
              <w:cnfStyle w:val="000000000000"/>
            </w:pPr>
            <w:r>
              <w:t>0x64FFF</w:t>
            </w:r>
          </w:p>
        </w:tc>
      </w:tr>
    </w:tbl>
    <w:p w:rsidR="000702FB" w:rsidRPr="004C7E9B" w:rsidRDefault="000702FB" w:rsidP="000702FB">
      <w:pPr>
        <w:pStyle w:val="Caption"/>
        <w:jc w:val="center"/>
      </w:pPr>
      <w:r>
        <w:t xml:space="preserve">Table </w:t>
      </w:r>
      <w:fldSimple w:instr=" SEQ Table \* ARABIC ">
        <w:r w:rsidR="00B9025E">
          <w:rPr>
            <w:noProof/>
          </w:rPr>
          <w:t>12</w:t>
        </w:r>
      </w:fldSimple>
      <w:r>
        <w:t>: Circular buffer map</w:t>
      </w:r>
    </w:p>
    <w:p w:rsidR="000702FB" w:rsidRDefault="000702FB" w:rsidP="000702FB">
      <w:pPr>
        <w:pStyle w:val="Heading3"/>
        <w:spacing w:after="100"/>
        <w:ind w:left="720"/>
      </w:pPr>
      <w:r>
        <w:br w:type="page"/>
      </w:r>
    </w:p>
    <w:p w:rsidR="000702FB" w:rsidRDefault="000702FB" w:rsidP="000702FB">
      <w:pPr>
        <w:pStyle w:val="Heading1"/>
        <w:numPr>
          <w:ilvl w:val="0"/>
          <w:numId w:val="9"/>
        </w:numPr>
        <w:spacing w:after="120"/>
        <w:ind w:left="360"/>
      </w:pPr>
      <w:r>
        <w:lastRenderedPageBreak/>
        <w:t>CONFIGURATION SEQUENCE</w:t>
      </w:r>
    </w:p>
    <w:p w:rsidR="00E46BED" w:rsidRDefault="000702FB" w:rsidP="000702FB">
      <w:r>
        <w:t>The following points describe the steps that need to be followed on the software level so as to operate the TDC board</w:t>
      </w:r>
      <w:r w:rsidR="00E46BED">
        <w:t>s</w:t>
      </w:r>
      <w:r>
        <w:t xml:space="preserve"> right after powering t</w:t>
      </w:r>
      <w:r w:rsidR="00E46BED">
        <w:t>hem</w:t>
      </w:r>
      <w:r>
        <w:t xml:space="preserve"> up.</w:t>
      </w:r>
    </w:p>
    <w:p w:rsidR="000702FB" w:rsidRDefault="000702FB" w:rsidP="000702FB">
      <w:pPr>
        <w:pStyle w:val="Heading3"/>
        <w:numPr>
          <w:ilvl w:val="0"/>
          <w:numId w:val="10"/>
        </w:numPr>
        <w:spacing w:after="200"/>
      </w:pPr>
      <w:r>
        <w:t>At power-up</w:t>
      </w:r>
    </w:p>
    <w:p w:rsidR="000702FB" w:rsidRDefault="000702FB" w:rsidP="000702FB">
      <w:pPr>
        <w:pStyle w:val="ListParagraph"/>
        <w:numPr>
          <w:ilvl w:val="0"/>
          <w:numId w:val="14"/>
        </w:numPr>
        <w:spacing w:after="360"/>
        <w:jc w:val="both"/>
      </w:pPr>
      <w:r w:rsidRPr="00D743F5">
        <w:t>Load the c</w:t>
      </w:r>
      <w:r>
        <w:t>arrier FPGA with the</w:t>
      </w:r>
      <w:r w:rsidR="004F6E65">
        <w:t xml:space="preserve"> SVEC</w:t>
      </w:r>
      <w:r>
        <w:t xml:space="preserve"> TDC core </w:t>
      </w:r>
      <w:r w:rsidRPr="007608AB">
        <w:rPr>
          <w:b/>
        </w:rPr>
        <w:t>bitstream</w:t>
      </w:r>
      <w:r w:rsidRPr="00D743F5">
        <w:rPr>
          <w:b/>
        </w:rPr>
        <w:t>.</w:t>
      </w:r>
    </w:p>
    <w:p w:rsidR="000702FB" w:rsidRPr="00D743F5" w:rsidRDefault="000702FB" w:rsidP="000702FB">
      <w:pPr>
        <w:pStyle w:val="ListParagraph"/>
        <w:spacing w:after="360"/>
        <w:jc w:val="both"/>
        <w:rPr>
          <w:sz w:val="10"/>
          <w:szCs w:val="10"/>
        </w:rPr>
      </w:pPr>
    </w:p>
    <w:p w:rsidR="000702FB" w:rsidRDefault="0059227B" w:rsidP="000702FB">
      <w:pPr>
        <w:pStyle w:val="ListParagraph"/>
        <w:numPr>
          <w:ilvl w:val="0"/>
          <w:numId w:val="14"/>
        </w:numPr>
        <w:spacing w:after="100"/>
        <w:jc w:val="both"/>
      </w:pPr>
      <w:r>
        <w:rPr>
          <w:b/>
        </w:rPr>
        <w:t>R</w:t>
      </w:r>
      <w:r w:rsidR="000702FB" w:rsidRPr="00144BDF">
        <w:rPr>
          <w:b/>
        </w:rPr>
        <w:t>eset</w:t>
      </w:r>
      <w:r w:rsidR="000702FB">
        <w:t xml:space="preserve"> </w:t>
      </w:r>
      <w:r>
        <w:t>both TDC</w:t>
      </w:r>
      <w:r w:rsidR="00DF1626">
        <w:t>#1 and TDC#2</w:t>
      </w:r>
      <w:r>
        <w:t xml:space="preserve"> through </w:t>
      </w:r>
      <w:r w:rsidR="00DF1626">
        <w:t xml:space="preserve">the </w:t>
      </w:r>
      <w:r w:rsidR="00A75DBC">
        <w:t xml:space="preserve">corresponding bits of the </w:t>
      </w:r>
      <w:r w:rsidR="00A00982">
        <w:t>c</w:t>
      </w:r>
      <w:r w:rsidR="00DF1626">
        <w:t>arrier info</w:t>
      </w:r>
      <w:r w:rsidR="00A75DBC">
        <w:t xml:space="preserve"> </w:t>
      </w:r>
      <w:r w:rsidR="00DF1626">
        <w:t xml:space="preserve">reset register (see </w:t>
      </w:r>
      <w:r w:rsidR="00E475D3">
        <w:fldChar w:fldCharType="begin"/>
      </w:r>
      <w:r w:rsidR="00DF1626">
        <w:instrText xml:space="preserve"> REF _Ref379303799 \h </w:instrText>
      </w:r>
      <w:r w:rsidR="00E475D3">
        <w:fldChar w:fldCharType="separate"/>
      </w:r>
      <w:r w:rsidR="00DF1626">
        <w:t xml:space="preserve">Table </w:t>
      </w:r>
      <w:r w:rsidR="00DF1626">
        <w:rPr>
          <w:noProof/>
        </w:rPr>
        <w:t>4</w:t>
      </w:r>
      <w:r w:rsidR="00E475D3">
        <w:fldChar w:fldCharType="end"/>
      </w:r>
      <w:r w:rsidR="00DF1626">
        <w:t>)</w:t>
      </w:r>
      <w:r>
        <w:t>.</w:t>
      </w:r>
      <w:r w:rsidR="000702FB">
        <w:t xml:space="preserve"> This launches the </w:t>
      </w:r>
      <w:r w:rsidR="00E46BED">
        <w:t xml:space="preserve">configuration of the </w:t>
      </w:r>
      <w:r w:rsidR="000702FB">
        <w:t>PLL</w:t>
      </w:r>
      <w:r w:rsidR="00DF1626">
        <w:t>s</w:t>
      </w:r>
      <w:r w:rsidR="000702FB">
        <w:t xml:space="preserve"> on the TDC mezzanine</w:t>
      </w:r>
      <w:r w:rsidR="00DF1626">
        <w:t>s</w:t>
      </w:r>
      <w:r w:rsidR="00E46BED">
        <w:t xml:space="preserve"> that will last for ~1ms</w:t>
      </w:r>
      <w:r w:rsidR="000702FB">
        <w:t>.</w:t>
      </w:r>
      <w:r w:rsidR="00E46BED">
        <w:t xml:space="preserve"> After that the 1-wire and I2C cores for the mezzanines can be accessed</w:t>
      </w:r>
      <w:r w:rsidR="00503365">
        <w:t>*</w:t>
      </w:r>
      <w:r w:rsidR="00E46BED">
        <w:t>.</w:t>
      </w:r>
    </w:p>
    <w:p w:rsidR="000702FB" w:rsidRPr="00144BDF" w:rsidRDefault="000702FB" w:rsidP="000702FB">
      <w:pPr>
        <w:pStyle w:val="ListParagraph"/>
        <w:spacing w:after="100"/>
        <w:jc w:val="both"/>
        <w:rPr>
          <w:sz w:val="10"/>
          <w:szCs w:val="10"/>
        </w:rPr>
      </w:pPr>
    </w:p>
    <w:p w:rsidR="000702FB" w:rsidRDefault="000702FB" w:rsidP="000702FB">
      <w:pPr>
        <w:pStyle w:val="ListParagraph"/>
        <w:numPr>
          <w:ilvl w:val="0"/>
          <w:numId w:val="14"/>
        </w:numPr>
        <w:spacing w:after="100"/>
        <w:jc w:val="both"/>
      </w:pPr>
      <w:r>
        <w:t xml:space="preserve">After </w:t>
      </w:r>
      <w:r w:rsidR="00E46BED">
        <w:t>the</w:t>
      </w:r>
      <w:r>
        <w:t xml:space="preserve"> reset</w:t>
      </w:r>
      <w:r w:rsidR="00E46BED">
        <w:t>s</w:t>
      </w:r>
      <w:r>
        <w:t xml:space="preserve">, the </w:t>
      </w:r>
      <w:r w:rsidRPr="00144BDF">
        <w:rPr>
          <w:b/>
        </w:rPr>
        <w:t>FSM</w:t>
      </w:r>
      <w:r>
        <w:t xml:space="preserve"> f</w:t>
      </w:r>
      <w:r w:rsidR="004F6E65">
        <w:t>or</w:t>
      </w:r>
      <w:r>
        <w:t xml:space="preserve"> </w:t>
      </w:r>
      <w:r w:rsidR="004F6E65">
        <w:t>each mezzanine</w:t>
      </w:r>
      <w:r>
        <w:t xml:space="preserve"> is in the “</w:t>
      </w:r>
      <w:r w:rsidRPr="00144BDF">
        <w:rPr>
          <w:b/>
        </w:rPr>
        <w:t>inactive</w:t>
      </w:r>
      <w:r>
        <w:t>” state, which means that the configuration registers can be accessed. Write the configuration registers</w:t>
      </w:r>
      <w:r w:rsidR="00DF1626">
        <w:t xml:space="preserve"> described in </w:t>
      </w:r>
      <w:r w:rsidR="00E475D3">
        <w:fldChar w:fldCharType="begin"/>
      </w:r>
      <w:r w:rsidR="00DF1626">
        <w:instrText xml:space="preserve"> REF _Ref379303899 \h </w:instrText>
      </w:r>
      <w:r w:rsidR="00E475D3">
        <w:fldChar w:fldCharType="separate"/>
      </w:r>
      <w:r w:rsidR="00DF1626">
        <w:t xml:space="preserve">Table </w:t>
      </w:r>
      <w:r w:rsidR="00DF1626">
        <w:rPr>
          <w:noProof/>
        </w:rPr>
        <w:t>7</w:t>
      </w:r>
      <w:r w:rsidR="00E475D3">
        <w:fldChar w:fldCharType="end"/>
      </w:r>
      <w:r w:rsidR="00A75DBC">
        <w:t xml:space="preserve"> </w:t>
      </w:r>
      <w:r w:rsidR="00E46BED">
        <w:t>for</w:t>
      </w:r>
      <w:r w:rsidR="00DF1626">
        <w:t xml:space="preserve"> both TDC#1 and TDC#2</w:t>
      </w:r>
      <w:r>
        <w:t>.</w:t>
      </w:r>
    </w:p>
    <w:p w:rsidR="000702FB" w:rsidRPr="00144BDF" w:rsidRDefault="000702FB" w:rsidP="000702FB">
      <w:pPr>
        <w:pStyle w:val="ListParagraph"/>
        <w:spacing w:after="100"/>
        <w:jc w:val="both"/>
        <w:rPr>
          <w:sz w:val="10"/>
          <w:szCs w:val="10"/>
        </w:rPr>
      </w:pPr>
    </w:p>
    <w:p w:rsidR="000702FB" w:rsidRDefault="00DF1626" w:rsidP="000702FB">
      <w:pPr>
        <w:pStyle w:val="ListParagraph"/>
        <w:numPr>
          <w:ilvl w:val="0"/>
          <w:numId w:val="14"/>
        </w:numPr>
        <w:spacing w:after="100"/>
        <w:jc w:val="both"/>
      </w:pPr>
      <w:r>
        <w:t xml:space="preserve">For </w:t>
      </w:r>
      <w:r w:rsidR="00A75DBC">
        <w:t xml:space="preserve">both </w:t>
      </w:r>
      <w:r>
        <w:t>TDC#1 and TDC#2 l</w:t>
      </w:r>
      <w:r w:rsidR="000702FB">
        <w:t>oad the ACAM configuration registers</w:t>
      </w:r>
      <w:r w:rsidR="000702FB" w:rsidRPr="00144BDF">
        <w:rPr>
          <w:b/>
        </w:rPr>
        <w:t xml:space="preserve"> to the ACAM chip</w:t>
      </w:r>
      <w:r w:rsidR="000702FB">
        <w:t xml:space="preserve">. The command to load them is issued </w:t>
      </w:r>
      <w:r w:rsidR="00E46BED">
        <w:t xml:space="preserve">by enabling the </w:t>
      </w:r>
      <w:r>
        <w:t>c</w:t>
      </w:r>
      <w:r w:rsidR="000702FB">
        <w:t xml:space="preserve">ontrol </w:t>
      </w:r>
      <w:r>
        <w:t>r</w:t>
      </w:r>
      <w:r w:rsidR="000702FB">
        <w:t>egister</w:t>
      </w:r>
      <w:r>
        <w:t xml:space="preserve"> </w:t>
      </w:r>
      <w:r w:rsidR="00E46BED">
        <w:t xml:space="preserve">bit 2 </w:t>
      </w:r>
      <w:r>
        <w:t xml:space="preserve">(see </w:t>
      </w:r>
      <w:r w:rsidR="00E475D3">
        <w:fldChar w:fldCharType="begin"/>
      </w:r>
      <w:r>
        <w:instrText xml:space="preserve"> REF _Ref379304010 \h </w:instrText>
      </w:r>
      <w:r w:rsidR="00E475D3">
        <w:fldChar w:fldCharType="separate"/>
      </w:r>
      <w:r>
        <w:t xml:space="preserve">Table </w:t>
      </w:r>
      <w:r>
        <w:rPr>
          <w:noProof/>
        </w:rPr>
        <w:t>10</w:t>
      </w:r>
      <w:r w:rsidR="00E475D3">
        <w:fldChar w:fldCharType="end"/>
      </w:r>
      <w:r>
        <w:t>)</w:t>
      </w:r>
      <w:r w:rsidR="000702FB">
        <w:t>.</w:t>
      </w:r>
    </w:p>
    <w:p w:rsidR="000702FB" w:rsidRPr="00144BDF" w:rsidRDefault="000702FB" w:rsidP="000702FB">
      <w:pPr>
        <w:pStyle w:val="ListParagraph"/>
        <w:spacing w:after="100"/>
        <w:jc w:val="both"/>
        <w:rPr>
          <w:sz w:val="10"/>
          <w:szCs w:val="10"/>
        </w:rPr>
      </w:pPr>
    </w:p>
    <w:p w:rsidR="000702FB" w:rsidRDefault="000702FB" w:rsidP="000702FB">
      <w:pPr>
        <w:pStyle w:val="ListParagraph"/>
        <w:numPr>
          <w:ilvl w:val="0"/>
          <w:numId w:val="14"/>
        </w:numPr>
        <w:spacing w:after="100"/>
        <w:jc w:val="both"/>
      </w:pPr>
      <w:r>
        <w:t xml:space="preserve">Optionally, for </w:t>
      </w:r>
      <w:r w:rsidRPr="00D743F5">
        <w:rPr>
          <w:b/>
        </w:rPr>
        <w:t>verification</w:t>
      </w:r>
      <w:r w:rsidRPr="00D743F5">
        <w:t>,</w:t>
      </w:r>
      <w:r>
        <w:t xml:space="preserve"> read back the configuration of the ACAM</w:t>
      </w:r>
      <w:r w:rsidR="00DF1626">
        <w:t xml:space="preserve"> chips</w:t>
      </w:r>
      <w:r>
        <w:t xml:space="preserve"> by </w:t>
      </w:r>
      <w:r w:rsidR="00E46BED">
        <w:t>enabling the</w:t>
      </w:r>
      <w:r w:rsidR="00DF1626">
        <w:t xml:space="preserve"> c</w:t>
      </w:r>
      <w:r>
        <w:t xml:space="preserve">ontrol </w:t>
      </w:r>
      <w:r w:rsidR="00DF1626">
        <w:t>r</w:t>
      </w:r>
      <w:r>
        <w:t xml:space="preserve">egister bit 3 </w:t>
      </w:r>
      <w:r w:rsidR="00E46BED">
        <w:t xml:space="preserve">(see </w:t>
      </w:r>
      <w:r w:rsidR="00E475D3">
        <w:fldChar w:fldCharType="begin"/>
      </w:r>
      <w:r w:rsidR="00E46BED">
        <w:instrText xml:space="preserve"> REF _Ref379304010 \h </w:instrText>
      </w:r>
      <w:r w:rsidR="00E475D3">
        <w:fldChar w:fldCharType="separate"/>
      </w:r>
      <w:r w:rsidR="00E46BED">
        <w:t xml:space="preserve">Table </w:t>
      </w:r>
      <w:r w:rsidR="00E46BED">
        <w:rPr>
          <w:noProof/>
        </w:rPr>
        <w:t>10</w:t>
      </w:r>
      <w:r w:rsidR="00E475D3">
        <w:fldChar w:fldCharType="end"/>
      </w:r>
      <w:r w:rsidR="00E46BED">
        <w:t xml:space="preserve">) </w:t>
      </w:r>
      <w:r>
        <w:t>and reading the corresponding Read-back Registers</w:t>
      </w:r>
      <w:r w:rsidR="00E46BED">
        <w:t xml:space="preserve"> (see </w:t>
      </w:r>
      <w:r w:rsidR="00E475D3">
        <w:fldChar w:fldCharType="begin"/>
      </w:r>
      <w:r w:rsidR="00E46BED">
        <w:instrText xml:space="preserve"> REF _Ref379306223 \h </w:instrText>
      </w:r>
      <w:r w:rsidR="00E475D3">
        <w:fldChar w:fldCharType="separate"/>
      </w:r>
      <w:r w:rsidR="00E46BED">
        <w:t xml:space="preserve">Table </w:t>
      </w:r>
      <w:r w:rsidR="00E46BED">
        <w:rPr>
          <w:noProof/>
        </w:rPr>
        <w:t>8</w:t>
      </w:r>
      <w:r w:rsidR="00E475D3">
        <w:fldChar w:fldCharType="end"/>
      </w:r>
      <w:r w:rsidR="00E46BED">
        <w:t>)</w:t>
      </w:r>
      <w:r>
        <w:t>.</w:t>
      </w:r>
    </w:p>
    <w:p w:rsidR="000702FB" w:rsidRPr="00144BDF" w:rsidRDefault="000702FB" w:rsidP="000702FB">
      <w:pPr>
        <w:pStyle w:val="ListParagraph"/>
        <w:spacing w:after="100"/>
        <w:jc w:val="both"/>
        <w:rPr>
          <w:sz w:val="10"/>
          <w:szCs w:val="10"/>
        </w:rPr>
      </w:pPr>
    </w:p>
    <w:p w:rsidR="000702FB" w:rsidRDefault="00DF1626" w:rsidP="000702FB">
      <w:pPr>
        <w:pStyle w:val="ListParagraph"/>
        <w:numPr>
          <w:ilvl w:val="0"/>
          <w:numId w:val="14"/>
        </w:numPr>
        <w:spacing w:after="100"/>
        <w:jc w:val="both"/>
      </w:pPr>
      <w:r w:rsidRPr="00DF1626">
        <w:t xml:space="preserve">For TDC#1 and TDC#2 </w:t>
      </w:r>
      <w:r>
        <w:rPr>
          <w:b/>
        </w:rPr>
        <w:t>r</w:t>
      </w:r>
      <w:r w:rsidR="000702FB" w:rsidRPr="00144BDF">
        <w:rPr>
          <w:b/>
        </w:rPr>
        <w:t>eset the ACAM</w:t>
      </w:r>
      <w:r w:rsidR="000702FB">
        <w:t xml:space="preserve"> chip</w:t>
      </w:r>
      <w:r>
        <w:t>s</w:t>
      </w:r>
      <w:r w:rsidR="000702FB">
        <w:t xml:space="preserve"> through the </w:t>
      </w:r>
      <w:r>
        <w:t>c</w:t>
      </w:r>
      <w:r w:rsidR="000702FB">
        <w:t xml:space="preserve">ontrol </w:t>
      </w:r>
      <w:r>
        <w:t>r</w:t>
      </w:r>
      <w:r w:rsidR="000702FB">
        <w:t>egister bit 8</w:t>
      </w:r>
      <w:r w:rsidR="00A75DBC">
        <w:t xml:space="preserve"> (see </w:t>
      </w:r>
      <w:r w:rsidR="00E475D3">
        <w:fldChar w:fldCharType="begin"/>
      </w:r>
      <w:r w:rsidR="00A75DBC">
        <w:instrText xml:space="preserve"> REF _Ref379304010 \h </w:instrText>
      </w:r>
      <w:r w:rsidR="00E475D3">
        <w:fldChar w:fldCharType="separate"/>
      </w:r>
      <w:r w:rsidR="00A75DBC">
        <w:t xml:space="preserve">Table </w:t>
      </w:r>
      <w:r w:rsidR="00A75DBC">
        <w:rPr>
          <w:noProof/>
        </w:rPr>
        <w:t>10</w:t>
      </w:r>
      <w:r w:rsidR="00E475D3">
        <w:fldChar w:fldCharType="end"/>
      </w:r>
      <w:r w:rsidR="00A75DBC">
        <w:t>)</w:t>
      </w:r>
      <w:r w:rsidR="000702FB">
        <w:t>.</w:t>
      </w:r>
    </w:p>
    <w:p w:rsidR="000702FB" w:rsidRPr="00144BDF" w:rsidRDefault="000702FB" w:rsidP="000702FB">
      <w:pPr>
        <w:pStyle w:val="ListParagraph"/>
        <w:spacing w:after="100"/>
        <w:jc w:val="both"/>
        <w:rPr>
          <w:sz w:val="10"/>
          <w:szCs w:val="10"/>
        </w:rPr>
      </w:pPr>
    </w:p>
    <w:p w:rsidR="000702FB" w:rsidRDefault="000702FB" w:rsidP="000702FB">
      <w:pPr>
        <w:pStyle w:val="ListParagraph"/>
        <w:numPr>
          <w:ilvl w:val="0"/>
          <w:numId w:val="14"/>
        </w:numPr>
        <w:spacing w:after="100"/>
        <w:jc w:val="both"/>
      </w:pPr>
      <w:r>
        <w:t>Optionally</w:t>
      </w:r>
      <w:r w:rsidR="00E46BED">
        <w:t>, f</w:t>
      </w:r>
      <w:r w:rsidR="00E46BED" w:rsidRPr="00DF1626">
        <w:t xml:space="preserve">or TDC#1 and TDC#2 </w:t>
      </w:r>
      <w:r>
        <w:t xml:space="preserve"> read back for verification the </w:t>
      </w:r>
      <w:r w:rsidRPr="00144BDF">
        <w:rPr>
          <w:b/>
        </w:rPr>
        <w:t>Status Register of the ACAM</w:t>
      </w:r>
      <w:r w:rsidR="00A75DBC">
        <w:rPr>
          <w:b/>
        </w:rPr>
        <w:t xml:space="preserve"> </w:t>
      </w:r>
      <w:r w:rsidR="00A75DBC" w:rsidRPr="00A75DBC">
        <w:t>chips</w:t>
      </w:r>
      <w:r>
        <w:t xml:space="preserve">, by issuing the corresponding command through the </w:t>
      </w:r>
      <w:r w:rsidR="00A75DBC">
        <w:t>c</w:t>
      </w:r>
      <w:r>
        <w:t xml:space="preserve">ontrol </w:t>
      </w:r>
      <w:r w:rsidR="00A75DBC">
        <w:t>r</w:t>
      </w:r>
      <w:r>
        <w:t xml:space="preserve">egister bit 4 </w:t>
      </w:r>
      <w:r w:rsidR="00E46BED">
        <w:t xml:space="preserve">(see </w:t>
      </w:r>
      <w:r w:rsidR="00E475D3">
        <w:fldChar w:fldCharType="begin"/>
      </w:r>
      <w:r w:rsidR="00E46BED">
        <w:instrText xml:space="preserve"> REF _Ref379304010 \h </w:instrText>
      </w:r>
      <w:r w:rsidR="00E475D3">
        <w:fldChar w:fldCharType="separate"/>
      </w:r>
      <w:r w:rsidR="00E46BED">
        <w:t xml:space="preserve">Table </w:t>
      </w:r>
      <w:r w:rsidR="00E46BED">
        <w:rPr>
          <w:noProof/>
        </w:rPr>
        <w:t>10</w:t>
      </w:r>
      <w:r w:rsidR="00E475D3">
        <w:fldChar w:fldCharType="end"/>
      </w:r>
      <w:r w:rsidR="00E46BED">
        <w:t xml:space="preserve">) </w:t>
      </w:r>
      <w:r>
        <w:t>and reading the corresponding Read-back Register</w:t>
      </w:r>
      <w:r w:rsidR="00E46BED">
        <w:t xml:space="preserve"> (see </w:t>
      </w:r>
      <w:r w:rsidR="00E475D3">
        <w:fldChar w:fldCharType="begin"/>
      </w:r>
      <w:r w:rsidR="00E46BED">
        <w:instrText xml:space="preserve"> REF _Ref379306223 \h </w:instrText>
      </w:r>
      <w:r w:rsidR="00E475D3">
        <w:fldChar w:fldCharType="separate"/>
      </w:r>
      <w:r w:rsidR="00E46BED">
        <w:t xml:space="preserve">Table </w:t>
      </w:r>
      <w:r w:rsidR="00E46BED">
        <w:rPr>
          <w:noProof/>
        </w:rPr>
        <w:t>8</w:t>
      </w:r>
      <w:r w:rsidR="00E475D3">
        <w:fldChar w:fldCharType="end"/>
      </w:r>
      <w:r w:rsidR="00E46BED">
        <w:t>)</w:t>
      </w:r>
      <w:r>
        <w:t>.</w:t>
      </w:r>
    </w:p>
    <w:p w:rsidR="000702FB" w:rsidRPr="00144BDF" w:rsidRDefault="000702FB" w:rsidP="000702FB">
      <w:pPr>
        <w:pStyle w:val="ListParagraph"/>
        <w:spacing w:after="100"/>
        <w:jc w:val="both"/>
        <w:rPr>
          <w:sz w:val="10"/>
          <w:szCs w:val="10"/>
        </w:rPr>
      </w:pPr>
    </w:p>
    <w:p w:rsidR="000702FB" w:rsidRDefault="00A75DBC" w:rsidP="000702FB">
      <w:pPr>
        <w:pStyle w:val="ListParagraph"/>
        <w:numPr>
          <w:ilvl w:val="0"/>
          <w:numId w:val="14"/>
        </w:numPr>
        <w:spacing w:after="100"/>
        <w:jc w:val="both"/>
      </w:pPr>
      <w:r>
        <w:t>Configure</w:t>
      </w:r>
      <w:r w:rsidR="000702FB">
        <w:t xml:space="preserve"> the </w:t>
      </w:r>
      <w:r w:rsidR="000702FB">
        <w:rPr>
          <w:b/>
        </w:rPr>
        <w:t>VIC</w:t>
      </w:r>
      <w:r w:rsidR="000702FB" w:rsidRPr="00EE436D">
        <w:t xml:space="preserve"> </w:t>
      </w:r>
      <w:r>
        <w:t xml:space="preserve">(see </w:t>
      </w:r>
      <w:r w:rsidR="00E475D3">
        <w:fldChar w:fldCharType="begin"/>
      </w:r>
      <w:r>
        <w:instrText xml:space="preserve"> REF _Ref378846012 \h </w:instrText>
      </w:r>
      <w:r w:rsidR="00E475D3">
        <w:fldChar w:fldCharType="separate"/>
      </w:r>
      <w:r>
        <w:t xml:space="preserve">Table </w:t>
      </w:r>
      <w:r>
        <w:rPr>
          <w:noProof/>
        </w:rPr>
        <w:t>6</w:t>
      </w:r>
      <w:r w:rsidR="00E475D3">
        <w:fldChar w:fldCharType="end"/>
      </w:r>
      <w:r>
        <w:t xml:space="preserve">) </w:t>
      </w:r>
      <w:r w:rsidR="000702FB" w:rsidRPr="00EE436D">
        <w:t xml:space="preserve">and </w:t>
      </w:r>
      <w:r>
        <w:t xml:space="preserve">enable </w:t>
      </w:r>
      <w:r w:rsidR="000702FB" w:rsidRPr="00EE436D">
        <w:t xml:space="preserve">the </w:t>
      </w:r>
      <w:r w:rsidR="000702FB" w:rsidRPr="00A51484">
        <w:rPr>
          <w:b/>
        </w:rPr>
        <w:t>TDC</w:t>
      </w:r>
      <w:r w:rsidR="00DF1626">
        <w:rPr>
          <w:b/>
        </w:rPr>
        <w:t>#1</w:t>
      </w:r>
      <w:r w:rsidR="000702FB" w:rsidRPr="00A51484">
        <w:rPr>
          <w:b/>
        </w:rPr>
        <w:t xml:space="preserve"> EIC</w:t>
      </w:r>
      <w:r w:rsidR="00DF1626">
        <w:rPr>
          <w:b/>
        </w:rPr>
        <w:t xml:space="preserve"> </w:t>
      </w:r>
      <w:r w:rsidR="00DF1626" w:rsidRPr="00DF1626">
        <w:t xml:space="preserve">and </w:t>
      </w:r>
      <w:r w:rsidR="00DF1626" w:rsidRPr="00A51484">
        <w:rPr>
          <w:b/>
        </w:rPr>
        <w:t>TDC</w:t>
      </w:r>
      <w:r w:rsidR="00DF1626">
        <w:rPr>
          <w:b/>
        </w:rPr>
        <w:t>#2</w:t>
      </w:r>
      <w:r w:rsidR="00DF1626" w:rsidRPr="00A51484">
        <w:rPr>
          <w:b/>
        </w:rPr>
        <w:t xml:space="preserve"> EIC</w:t>
      </w:r>
      <w:r>
        <w:rPr>
          <w:b/>
        </w:rPr>
        <w:t xml:space="preserve"> </w:t>
      </w:r>
      <w:r w:rsidRPr="00A75DBC">
        <w:t xml:space="preserve">(see </w:t>
      </w:r>
      <w:fldSimple w:instr=" REF _Ref379302331 \h  \* MERGEFORMAT ">
        <w:r w:rsidRPr="00A75DBC">
          <w:t xml:space="preserve">Table </w:t>
        </w:r>
        <w:r w:rsidRPr="00A75DBC">
          <w:rPr>
            <w:noProof/>
          </w:rPr>
          <w:t>11</w:t>
        </w:r>
      </w:fldSimple>
      <w:r w:rsidRPr="00A75DBC">
        <w:t>)</w:t>
      </w:r>
      <w:r>
        <w:t>.</w:t>
      </w:r>
    </w:p>
    <w:p w:rsidR="000702FB" w:rsidRPr="00144BDF" w:rsidRDefault="000702FB" w:rsidP="000702FB">
      <w:pPr>
        <w:pStyle w:val="ListParagraph"/>
        <w:spacing w:after="100"/>
        <w:jc w:val="both"/>
        <w:rPr>
          <w:sz w:val="10"/>
          <w:szCs w:val="10"/>
        </w:rPr>
      </w:pPr>
    </w:p>
    <w:p w:rsidR="000702FB" w:rsidRDefault="000702FB" w:rsidP="000702FB">
      <w:pPr>
        <w:pStyle w:val="ListParagraph"/>
        <w:numPr>
          <w:ilvl w:val="0"/>
          <w:numId w:val="14"/>
        </w:numPr>
        <w:spacing w:after="100"/>
        <w:jc w:val="both"/>
      </w:pPr>
      <w:r>
        <w:t xml:space="preserve">Optionally, </w:t>
      </w:r>
      <w:r w:rsidR="00E46BED">
        <w:t>f</w:t>
      </w:r>
      <w:r w:rsidR="00E46BED" w:rsidRPr="00DF1626">
        <w:t xml:space="preserve">or TDC#1 and TDC#2 </w:t>
      </w:r>
      <w:r>
        <w:t xml:space="preserve">configure the </w:t>
      </w:r>
      <w:r w:rsidRPr="00D743F5">
        <w:rPr>
          <w:b/>
        </w:rPr>
        <w:t>DAC</w:t>
      </w:r>
      <w:r>
        <w:t xml:space="preserve"> by writing a new DAC word on the corresponding TDC core</w:t>
      </w:r>
      <w:r w:rsidR="00E46BED">
        <w:t xml:space="preserve"> local</w:t>
      </w:r>
      <w:r>
        <w:t xml:space="preserve"> register </w:t>
      </w:r>
      <w:r w:rsidR="00E46BED">
        <w:t xml:space="preserve">(see </w:t>
      </w:r>
      <w:r w:rsidR="00E475D3">
        <w:fldChar w:fldCharType="begin"/>
      </w:r>
      <w:r w:rsidR="00E46BED">
        <w:instrText xml:space="preserve"> REF _Ref372130871 \h </w:instrText>
      </w:r>
      <w:r w:rsidR="00E475D3">
        <w:fldChar w:fldCharType="separate"/>
      </w:r>
      <w:r w:rsidR="00E46BED">
        <w:t xml:space="preserve">Table </w:t>
      </w:r>
      <w:r w:rsidR="00E46BED">
        <w:rPr>
          <w:noProof/>
        </w:rPr>
        <w:t>9</w:t>
      </w:r>
      <w:r w:rsidR="00E475D3">
        <w:fldChar w:fldCharType="end"/>
      </w:r>
      <w:r w:rsidR="00E46BED">
        <w:t>) and setting the c</w:t>
      </w:r>
      <w:r>
        <w:t xml:space="preserve">ontrol </w:t>
      </w:r>
      <w:r w:rsidR="00E46BED">
        <w:t>r</w:t>
      </w:r>
      <w:r>
        <w:t>egister bit 11</w:t>
      </w:r>
      <w:r w:rsidR="00E46BED">
        <w:t xml:space="preserve"> (see </w:t>
      </w:r>
      <w:r w:rsidR="00E475D3">
        <w:fldChar w:fldCharType="begin"/>
      </w:r>
      <w:r w:rsidR="00E46BED">
        <w:instrText xml:space="preserve"> REF _Ref379304010 \h </w:instrText>
      </w:r>
      <w:r w:rsidR="00E475D3">
        <w:fldChar w:fldCharType="separate"/>
      </w:r>
      <w:r w:rsidR="00E46BED">
        <w:t xml:space="preserve">Table </w:t>
      </w:r>
      <w:r w:rsidR="00E46BED">
        <w:rPr>
          <w:noProof/>
        </w:rPr>
        <w:t>10</w:t>
      </w:r>
      <w:r w:rsidR="00E475D3">
        <w:fldChar w:fldCharType="end"/>
      </w:r>
      <w:r w:rsidR="00E46BED">
        <w:t>)</w:t>
      </w:r>
      <w:r>
        <w:t>; the default value is 1.65 V, in the middle of the range.</w:t>
      </w:r>
    </w:p>
    <w:p w:rsidR="00A00982" w:rsidRPr="00A00982" w:rsidRDefault="00A00982" w:rsidP="00A00982">
      <w:pPr>
        <w:pStyle w:val="ListParagraph"/>
        <w:spacing w:after="100"/>
        <w:jc w:val="both"/>
        <w:rPr>
          <w:sz w:val="10"/>
          <w:szCs w:val="10"/>
        </w:rPr>
      </w:pPr>
    </w:p>
    <w:p w:rsidR="00A00982" w:rsidRDefault="00A00982" w:rsidP="000702FB">
      <w:pPr>
        <w:pStyle w:val="ListParagraph"/>
        <w:numPr>
          <w:ilvl w:val="0"/>
          <w:numId w:val="14"/>
        </w:numPr>
        <w:spacing w:after="100"/>
        <w:jc w:val="both"/>
      </w:pPr>
      <w:r>
        <w:t>Optionally, f</w:t>
      </w:r>
      <w:r w:rsidRPr="00DF1626">
        <w:t xml:space="preserve">or TDC#1 and TDC#2 </w:t>
      </w:r>
      <w:r>
        <w:t xml:space="preserve">configure the </w:t>
      </w:r>
      <w:r>
        <w:rPr>
          <w:b/>
        </w:rPr>
        <w:t>interrupt thresholds</w:t>
      </w:r>
      <w:r>
        <w:t xml:space="preserve"> by writing on the corresponding TDC core local registers (see </w:t>
      </w:r>
      <w:r w:rsidR="00E475D3">
        <w:fldChar w:fldCharType="begin"/>
      </w:r>
      <w:r>
        <w:instrText xml:space="preserve"> REF _Ref372130871 \h </w:instrText>
      </w:r>
      <w:r w:rsidR="00E475D3">
        <w:fldChar w:fldCharType="separate"/>
      </w:r>
      <w:r>
        <w:t xml:space="preserve">Table </w:t>
      </w:r>
      <w:r>
        <w:rPr>
          <w:noProof/>
        </w:rPr>
        <w:t>9</w:t>
      </w:r>
      <w:r w:rsidR="00E475D3">
        <w:fldChar w:fldCharType="end"/>
      </w:r>
      <w:r>
        <w:t>); the default value for the tstamps_irq is 256 (circular buffer full) and for the time_irq 200 ms.</w:t>
      </w:r>
    </w:p>
    <w:p w:rsidR="000702FB" w:rsidRPr="00144BDF" w:rsidRDefault="000702FB" w:rsidP="000702FB">
      <w:pPr>
        <w:pStyle w:val="ListParagraph"/>
        <w:spacing w:after="100"/>
        <w:jc w:val="both"/>
        <w:rPr>
          <w:sz w:val="10"/>
          <w:szCs w:val="10"/>
        </w:rPr>
      </w:pPr>
    </w:p>
    <w:p w:rsidR="000702FB" w:rsidRDefault="000702FB" w:rsidP="000702FB">
      <w:pPr>
        <w:pStyle w:val="ListParagraph"/>
        <w:numPr>
          <w:ilvl w:val="0"/>
          <w:numId w:val="14"/>
        </w:numPr>
        <w:spacing w:after="100"/>
        <w:jc w:val="both"/>
      </w:pPr>
      <w:r>
        <w:t xml:space="preserve">The reference starting time for the </w:t>
      </w:r>
      <w:r w:rsidR="00E46BED">
        <w:t xml:space="preserve">TDC#1 and TDC#2 </w:t>
      </w:r>
      <w:r w:rsidRPr="00144BDF">
        <w:rPr>
          <w:b/>
        </w:rPr>
        <w:t xml:space="preserve">local UTC </w:t>
      </w:r>
      <w:r w:rsidR="00E46BED">
        <w:rPr>
          <w:b/>
        </w:rPr>
        <w:t>(</w:t>
      </w:r>
      <w:r w:rsidR="00E46BED" w:rsidRPr="00E46BED">
        <w:t>where the timestamps are referred to</w:t>
      </w:r>
      <w:r w:rsidR="00E46BED">
        <w:t>)</w:t>
      </w:r>
      <w:r w:rsidR="00E46BED" w:rsidRPr="00E46BED">
        <w:t xml:space="preserve"> </w:t>
      </w:r>
      <w:r>
        <w:t xml:space="preserve">can be set through the corresponding TDC core </w:t>
      </w:r>
      <w:r w:rsidR="00E46BED">
        <w:t xml:space="preserve">local </w:t>
      </w:r>
      <w:r>
        <w:t xml:space="preserve">register </w:t>
      </w:r>
      <w:r w:rsidR="00E46BED">
        <w:t xml:space="preserve"> (see </w:t>
      </w:r>
      <w:r w:rsidR="00E475D3">
        <w:fldChar w:fldCharType="begin"/>
      </w:r>
      <w:r w:rsidR="00E46BED">
        <w:instrText xml:space="preserve"> REF _Ref372130871 \h </w:instrText>
      </w:r>
      <w:r w:rsidR="00E475D3">
        <w:fldChar w:fldCharType="separate"/>
      </w:r>
      <w:r w:rsidR="00E46BED">
        <w:t xml:space="preserve">Table </w:t>
      </w:r>
      <w:r w:rsidR="00E46BED">
        <w:rPr>
          <w:noProof/>
        </w:rPr>
        <w:t>9</w:t>
      </w:r>
      <w:r w:rsidR="00E475D3">
        <w:fldChar w:fldCharType="end"/>
      </w:r>
      <w:r w:rsidR="00E46BED">
        <w:t xml:space="preserve">) </w:t>
      </w:r>
      <w:r>
        <w:t xml:space="preserve">and loaded for operation with a command on the </w:t>
      </w:r>
      <w:r w:rsidR="00E46BED">
        <w:t>c</w:t>
      </w:r>
      <w:r>
        <w:t xml:space="preserve">ontrol </w:t>
      </w:r>
      <w:r w:rsidR="00E46BED">
        <w:t>r</w:t>
      </w:r>
      <w:r>
        <w:t>egister bit 9</w:t>
      </w:r>
      <w:r w:rsidR="00E46BED">
        <w:t xml:space="preserve"> (see </w:t>
      </w:r>
      <w:r w:rsidR="00E475D3">
        <w:fldChar w:fldCharType="begin"/>
      </w:r>
      <w:r w:rsidR="00E46BED">
        <w:instrText xml:space="preserve"> REF _Ref379304010 \h </w:instrText>
      </w:r>
      <w:r w:rsidR="00E475D3">
        <w:fldChar w:fldCharType="separate"/>
      </w:r>
      <w:r w:rsidR="00E46BED">
        <w:t xml:space="preserve">Table </w:t>
      </w:r>
      <w:r w:rsidR="00E46BED">
        <w:rPr>
          <w:noProof/>
        </w:rPr>
        <w:t>10</w:t>
      </w:r>
      <w:r w:rsidR="00E475D3">
        <w:fldChar w:fldCharType="end"/>
      </w:r>
      <w:r w:rsidR="00E46BED">
        <w:t>)</w:t>
      </w:r>
      <w:r>
        <w:t>.</w:t>
      </w:r>
    </w:p>
    <w:p w:rsidR="000702FB" w:rsidRPr="00144BDF" w:rsidRDefault="000702FB" w:rsidP="000702FB">
      <w:pPr>
        <w:pStyle w:val="ListParagraph"/>
        <w:spacing w:after="100"/>
        <w:jc w:val="both"/>
        <w:rPr>
          <w:sz w:val="10"/>
          <w:szCs w:val="10"/>
        </w:rPr>
      </w:pPr>
    </w:p>
    <w:p w:rsidR="000702FB" w:rsidRDefault="00A75DBC" w:rsidP="000702FB">
      <w:pPr>
        <w:pStyle w:val="ListParagraph"/>
        <w:numPr>
          <w:ilvl w:val="0"/>
          <w:numId w:val="14"/>
        </w:numPr>
        <w:spacing w:after="100"/>
        <w:jc w:val="both"/>
      </w:pPr>
      <w:r>
        <w:t>For both TDC#1 and TDC#2 e</w:t>
      </w:r>
      <w:r w:rsidR="000702FB">
        <w:t>nable the</w:t>
      </w:r>
      <w:r w:rsidR="000702FB" w:rsidRPr="00144BDF">
        <w:rPr>
          <w:b/>
        </w:rPr>
        <w:t xml:space="preserve"> inputs </w:t>
      </w:r>
      <w:r w:rsidR="000702FB">
        <w:t>and the desired termination resistors though the dedicated register</w:t>
      </w:r>
      <w:r>
        <w:t xml:space="preserve">s (see </w:t>
      </w:r>
      <w:r w:rsidR="00E475D3">
        <w:fldChar w:fldCharType="begin"/>
      </w:r>
      <w:r>
        <w:instrText xml:space="preserve"> REF _Ref372130871 \h </w:instrText>
      </w:r>
      <w:r w:rsidR="00E475D3">
        <w:fldChar w:fldCharType="separate"/>
      </w:r>
      <w:r>
        <w:t xml:space="preserve">Table </w:t>
      </w:r>
      <w:r>
        <w:rPr>
          <w:noProof/>
        </w:rPr>
        <w:t>9</w:t>
      </w:r>
      <w:r w:rsidR="00E475D3">
        <w:fldChar w:fldCharType="end"/>
      </w:r>
      <w:r>
        <w:t>)</w:t>
      </w:r>
      <w:r w:rsidR="000702FB">
        <w:t>.</w:t>
      </w:r>
    </w:p>
    <w:p w:rsidR="000702FB" w:rsidRPr="00144BDF" w:rsidRDefault="000702FB" w:rsidP="000702FB">
      <w:pPr>
        <w:pStyle w:val="ListParagraph"/>
        <w:spacing w:after="100"/>
        <w:jc w:val="both"/>
        <w:rPr>
          <w:sz w:val="10"/>
          <w:szCs w:val="10"/>
        </w:rPr>
      </w:pPr>
    </w:p>
    <w:p w:rsidR="000702FB" w:rsidRDefault="00A75DBC" w:rsidP="000702FB">
      <w:pPr>
        <w:pStyle w:val="ListParagraph"/>
        <w:numPr>
          <w:ilvl w:val="0"/>
          <w:numId w:val="14"/>
        </w:numPr>
        <w:spacing w:after="100"/>
        <w:jc w:val="both"/>
      </w:pPr>
      <w:r>
        <w:t xml:space="preserve">For both TDC#1 and TDC#2 </w:t>
      </w:r>
      <w:r w:rsidRPr="00A00982">
        <w:rPr>
          <w:b/>
        </w:rPr>
        <w:t>l</w:t>
      </w:r>
      <w:r w:rsidR="000702FB" w:rsidRPr="00A75DBC">
        <w:rPr>
          <w:b/>
        </w:rPr>
        <w:t>aunch</w:t>
      </w:r>
      <w:r w:rsidR="000702FB">
        <w:t xml:space="preserve"> the </w:t>
      </w:r>
      <w:r w:rsidR="000702FB" w:rsidRPr="00A75DBC">
        <w:rPr>
          <w:b/>
        </w:rPr>
        <w:t>acquisition</w:t>
      </w:r>
      <w:r w:rsidR="000702FB">
        <w:t xml:space="preserve"> </w:t>
      </w:r>
      <w:r w:rsidR="00A00982">
        <w:t xml:space="preserve">by enabling the </w:t>
      </w:r>
      <w:r>
        <w:t>control r</w:t>
      </w:r>
      <w:r w:rsidR="000702FB">
        <w:t>egister bit 1</w:t>
      </w:r>
      <w:r>
        <w:t xml:space="preserve"> (see </w:t>
      </w:r>
      <w:r w:rsidR="00E475D3">
        <w:fldChar w:fldCharType="begin"/>
      </w:r>
      <w:r>
        <w:instrText xml:space="preserve"> REF _Ref379304010 \h </w:instrText>
      </w:r>
      <w:r w:rsidR="00E475D3">
        <w:fldChar w:fldCharType="separate"/>
      </w:r>
      <w:r>
        <w:t xml:space="preserve">Table </w:t>
      </w:r>
      <w:r>
        <w:rPr>
          <w:noProof/>
        </w:rPr>
        <w:t>10</w:t>
      </w:r>
      <w:r w:rsidR="00E475D3">
        <w:fldChar w:fldCharType="end"/>
      </w:r>
      <w:r>
        <w:t>)</w:t>
      </w:r>
      <w:r w:rsidR="000702FB">
        <w:t xml:space="preserve">. This generates the </w:t>
      </w:r>
      <w:r w:rsidR="000702FB" w:rsidRPr="00A75DBC">
        <w:rPr>
          <w:b/>
        </w:rPr>
        <w:t>TStart</w:t>
      </w:r>
      <w:r w:rsidR="000702FB">
        <w:t xml:space="preserve"> signal for the ACAM chip</w:t>
      </w:r>
      <w:r>
        <w:t>s</w:t>
      </w:r>
      <w:r w:rsidR="000702FB">
        <w:t xml:space="preserve">, and from that moment on, every pulse arriving to the ACAM inputs will generate a timestamp that will be immediately fetched by the TDC core and stored in the </w:t>
      </w:r>
      <w:r>
        <w:t>corresponding c</w:t>
      </w:r>
      <w:r w:rsidR="000702FB">
        <w:t xml:space="preserve">ircular </w:t>
      </w:r>
      <w:r>
        <w:t>b</w:t>
      </w:r>
      <w:r w:rsidR="000702FB">
        <w:t>uffer</w:t>
      </w:r>
      <w:r>
        <w:t xml:space="preserve"> for each mezzanine. </w:t>
      </w:r>
    </w:p>
    <w:p w:rsidR="00503365" w:rsidRDefault="00503365" w:rsidP="00503365">
      <w:pPr>
        <w:pStyle w:val="ListParagraph"/>
        <w:spacing w:after="100"/>
        <w:jc w:val="both"/>
      </w:pPr>
    </w:p>
    <w:p w:rsidR="00503365" w:rsidRPr="00503365" w:rsidRDefault="00503365" w:rsidP="00503365">
      <w:pPr>
        <w:pStyle w:val="ListParagraph"/>
        <w:spacing w:after="100"/>
        <w:jc w:val="both"/>
        <w:rPr>
          <w:sz w:val="16"/>
          <w:szCs w:val="16"/>
        </w:rPr>
      </w:pPr>
      <w:r w:rsidRPr="00503365">
        <w:rPr>
          <w:sz w:val="16"/>
          <w:szCs w:val="16"/>
        </w:rPr>
        <w:t>* At this point the reading of the mezzanine EEPROM</w:t>
      </w:r>
      <w:r w:rsidR="00BB380A">
        <w:rPr>
          <w:sz w:val="16"/>
          <w:szCs w:val="16"/>
        </w:rPr>
        <w:t>s</w:t>
      </w:r>
      <w:r w:rsidRPr="00503365">
        <w:rPr>
          <w:sz w:val="16"/>
          <w:szCs w:val="16"/>
        </w:rPr>
        <w:t xml:space="preserve"> should take place for the calibr</w:t>
      </w:r>
      <w:r>
        <w:rPr>
          <w:sz w:val="16"/>
          <w:szCs w:val="16"/>
        </w:rPr>
        <w:t>ation of the board</w:t>
      </w:r>
      <w:r w:rsidR="00BB380A">
        <w:rPr>
          <w:sz w:val="16"/>
          <w:szCs w:val="16"/>
        </w:rPr>
        <w:t>s</w:t>
      </w:r>
      <w:r>
        <w:rPr>
          <w:sz w:val="16"/>
          <w:szCs w:val="16"/>
        </w:rPr>
        <w:t>. This document however does not include the calibration details. Consult</w:t>
      </w:r>
      <w:r w:rsidRPr="00503365">
        <w:rPr>
          <w:sz w:val="16"/>
          <w:szCs w:val="16"/>
        </w:rPr>
        <w:t xml:space="preserve"> </w:t>
      </w:r>
      <w:r>
        <w:rPr>
          <w:sz w:val="16"/>
          <w:szCs w:val="16"/>
        </w:rPr>
        <w:t>[4] for all the calibration information.</w:t>
      </w:r>
    </w:p>
    <w:p w:rsidR="000702FB" w:rsidRDefault="000702FB" w:rsidP="00503365">
      <w:pPr>
        <w:pStyle w:val="Heading3"/>
        <w:numPr>
          <w:ilvl w:val="0"/>
          <w:numId w:val="10"/>
        </w:numPr>
        <w:spacing w:after="200"/>
      </w:pPr>
      <w:r>
        <w:lastRenderedPageBreak/>
        <w:t>Operation</w:t>
      </w:r>
    </w:p>
    <w:p w:rsidR="00E46BED" w:rsidRDefault="00E46BED" w:rsidP="00E46BED">
      <w:pPr>
        <w:pStyle w:val="ListParagraph"/>
        <w:numPr>
          <w:ilvl w:val="0"/>
          <w:numId w:val="21"/>
        </w:numPr>
        <w:ind w:left="720"/>
        <w:jc w:val="both"/>
      </w:pPr>
      <w:r>
        <w:t xml:space="preserve">The software should be in mode of </w:t>
      </w:r>
      <w:r w:rsidRPr="00A21961">
        <w:rPr>
          <w:b/>
        </w:rPr>
        <w:t>expecting interrupts</w:t>
      </w:r>
      <w:r>
        <w:t>.</w:t>
      </w:r>
    </w:p>
    <w:p w:rsidR="00E46BED" w:rsidRPr="00A21961" w:rsidRDefault="00E46BED" w:rsidP="00E46BED">
      <w:pPr>
        <w:pStyle w:val="ListParagraph"/>
        <w:spacing w:after="100"/>
        <w:jc w:val="both"/>
        <w:rPr>
          <w:sz w:val="10"/>
          <w:szCs w:val="10"/>
        </w:rPr>
      </w:pPr>
    </w:p>
    <w:p w:rsidR="007608AB" w:rsidRDefault="00E46BED" w:rsidP="00E46BED">
      <w:pPr>
        <w:pStyle w:val="ListParagraph"/>
        <w:numPr>
          <w:ilvl w:val="0"/>
          <w:numId w:val="21"/>
        </w:numPr>
        <w:ind w:left="720"/>
        <w:jc w:val="both"/>
      </w:pPr>
      <w:r>
        <w:t xml:space="preserve">When an interrupt arrives, the VIC </w:t>
      </w:r>
      <w:r w:rsidR="008D190E">
        <w:t>VAR</w:t>
      </w:r>
      <w:r>
        <w:t xml:space="preserve"> </w:t>
      </w:r>
      <w:r w:rsidR="00063133">
        <w:t xml:space="preserve">(see </w:t>
      </w:r>
      <w:fldSimple w:instr=" REF _Ref379216147 \h  \* MERGEFORMAT ">
        <w:r w:rsidR="00063133" w:rsidRPr="00063133">
          <w:t>Table 5</w:t>
        </w:r>
      </w:fldSimple>
      <w:r w:rsidR="00063133">
        <w:t xml:space="preserve">) </w:t>
      </w:r>
      <w:r>
        <w:t>should be checked to verify to which of the mezzanines the interrupt refers</w:t>
      </w:r>
      <w:r w:rsidR="007608AB">
        <w:t xml:space="preserve"> to.</w:t>
      </w:r>
    </w:p>
    <w:p w:rsidR="007608AB" w:rsidRPr="007608AB" w:rsidRDefault="007608AB" w:rsidP="007608AB">
      <w:pPr>
        <w:pStyle w:val="ListParagraph"/>
        <w:jc w:val="both"/>
        <w:rPr>
          <w:sz w:val="10"/>
          <w:szCs w:val="10"/>
        </w:rPr>
      </w:pPr>
    </w:p>
    <w:p w:rsidR="00E46BED" w:rsidRPr="00063133" w:rsidRDefault="007608AB" w:rsidP="00E46BED">
      <w:pPr>
        <w:pStyle w:val="ListParagraph"/>
        <w:numPr>
          <w:ilvl w:val="0"/>
          <w:numId w:val="21"/>
        </w:numPr>
        <w:ind w:left="720"/>
        <w:jc w:val="both"/>
        <w:rPr>
          <w:sz w:val="10"/>
          <w:szCs w:val="10"/>
        </w:rPr>
      </w:pPr>
      <w:r>
        <w:t xml:space="preserve">If the VIC </w:t>
      </w:r>
      <w:r w:rsidR="008D190E">
        <w:t>VAR</w:t>
      </w:r>
      <w:r>
        <w:t xml:space="preserve"> register contains the address 0x40000, then the TDC#1</w:t>
      </w:r>
      <w:r w:rsidR="00E46BED">
        <w:t xml:space="preserve"> “write pointer” register</w:t>
      </w:r>
      <w:r>
        <w:t xml:space="preserve"> at address 0x510A8</w:t>
      </w:r>
      <w:r w:rsidR="00E46BED">
        <w:t xml:space="preserve"> (see </w:t>
      </w:r>
      <w:r w:rsidR="00E475D3">
        <w:fldChar w:fldCharType="begin"/>
      </w:r>
      <w:r w:rsidR="00E46BED">
        <w:instrText xml:space="preserve"> REF _Ref372130871 \h </w:instrText>
      </w:r>
      <w:r w:rsidR="00E475D3">
        <w:fldChar w:fldCharType="separate"/>
      </w:r>
      <w:r w:rsidR="00E46BED">
        <w:t>Tab</w:t>
      </w:r>
      <w:r w:rsidR="00E46BED">
        <w:t>l</w:t>
      </w:r>
      <w:r w:rsidR="00E46BED">
        <w:t xml:space="preserve">e </w:t>
      </w:r>
      <w:r w:rsidR="00E46BED">
        <w:rPr>
          <w:noProof/>
        </w:rPr>
        <w:t>9</w:t>
      </w:r>
      <w:r w:rsidR="00E475D3">
        <w:fldChar w:fldCharType="end"/>
      </w:r>
      <w:r w:rsidR="00E46BED">
        <w:t xml:space="preserve">) should be read so as to know how many timestamps are available in the </w:t>
      </w:r>
      <w:r w:rsidR="00E46BED" w:rsidRPr="00063133">
        <w:rPr>
          <w:b/>
        </w:rPr>
        <w:t>circular buffer</w:t>
      </w:r>
      <w:r w:rsidR="00E46BED" w:rsidRPr="00E46BED">
        <w:t>.</w:t>
      </w:r>
      <w:r>
        <w:t xml:space="preserve"> If the VIC IMR register contains the address 0x60000, then the TDC#2 “write pointer” register </w:t>
      </w:r>
      <w:r w:rsidR="00063133">
        <w:t xml:space="preserve">at address 0x610A8 </w:t>
      </w:r>
      <w:r>
        <w:t>should be read</w:t>
      </w:r>
      <w:r w:rsidR="00063133">
        <w:t>.</w:t>
      </w:r>
    </w:p>
    <w:p w:rsidR="00063133" w:rsidRPr="00063133" w:rsidRDefault="00063133" w:rsidP="00063133">
      <w:pPr>
        <w:pStyle w:val="ListParagraph"/>
        <w:jc w:val="both"/>
        <w:rPr>
          <w:sz w:val="10"/>
          <w:szCs w:val="10"/>
        </w:rPr>
      </w:pPr>
    </w:p>
    <w:p w:rsidR="00E46BED" w:rsidRDefault="00E46BED" w:rsidP="00E46BED">
      <w:pPr>
        <w:pStyle w:val="ListParagraph"/>
        <w:numPr>
          <w:ilvl w:val="0"/>
          <w:numId w:val="21"/>
        </w:numPr>
        <w:ind w:left="720"/>
        <w:jc w:val="both"/>
      </w:pPr>
      <w:r>
        <w:t xml:space="preserve">The timestamps are retrieved by reading this amount of bytes starting from address 0x54000 for TDC#1 and 0x64000 for TDC#2. </w:t>
      </w:r>
    </w:p>
    <w:p w:rsidR="00E46BED" w:rsidRPr="00A21961" w:rsidRDefault="00E46BED" w:rsidP="00E46BED">
      <w:pPr>
        <w:pStyle w:val="ListParagraph"/>
        <w:jc w:val="both"/>
        <w:rPr>
          <w:sz w:val="10"/>
          <w:szCs w:val="10"/>
        </w:rPr>
      </w:pPr>
    </w:p>
    <w:p w:rsidR="00E46BED" w:rsidRDefault="00E46BED" w:rsidP="00E46BED">
      <w:pPr>
        <w:pStyle w:val="ListParagraph"/>
        <w:numPr>
          <w:ilvl w:val="0"/>
          <w:numId w:val="21"/>
        </w:numPr>
        <w:ind w:left="720"/>
        <w:jc w:val="both"/>
      </w:pPr>
      <w:r>
        <w:t>The interrupt should then be cleared and the driver should go back to the mode of waiting for a new interrupt.</w:t>
      </w:r>
    </w:p>
    <w:p w:rsidR="000702FB" w:rsidRDefault="00E46BED" w:rsidP="000702FB">
      <w:pPr>
        <w:ind w:left="360"/>
        <w:jc w:val="both"/>
        <w:rPr>
          <w:bCs/>
        </w:rPr>
      </w:pPr>
      <w:r>
        <w:t xml:space="preserve">Note that in the responsibilities of the driver is to discard pulses </w:t>
      </w:r>
      <w:r w:rsidRPr="00824B63">
        <w:rPr>
          <w:bCs/>
        </w:rPr>
        <w:t xml:space="preserve">narrower </w:t>
      </w:r>
      <w:r>
        <w:t xml:space="preserve">than </w:t>
      </w:r>
      <w:r w:rsidRPr="00824B63">
        <w:rPr>
          <w:bCs/>
        </w:rPr>
        <w:t>100 ns</w:t>
      </w:r>
      <w:r>
        <w:rPr>
          <w:bCs/>
        </w:rPr>
        <w:t>. Every rising edge timestamp of a channel should be subtracted by the following</w:t>
      </w:r>
      <w:r w:rsidRPr="00824B63">
        <w:rPr>
          <w:bCs/>
        </w:rPr>
        <w:t xml:space="preserve"> falling edge </w:t>
      </w:r>
      <w:r>
        <w:rPr>
          <w:bCs/>
        </w:rPr>
        <w:t>(of the same channel) so as to confirm this pulse length.</w:t>
      </w:r>
    </w:p>
    <w:p w:rsidR="00503365" w:rsidRDefault="00503365" w:rsidP="00503365">
      <w:pPr>
        <w:pStyle w:val="Heading1"/>
        <w:numPr>
          <w:ilvl w:val="0"/>
          <w:numId w:val="9"/>
        </w:numPr>
        <w:spacing w:after="120"/>
        <w:ind w:left="360"/>
      </w:pPr>
      <w:r w:rsidRPr="00503365">
        <w:t>References</w:t>
      </w:r>
    </w:p>
    <w:p w:rsidR="00125F3A" w:rsidRDefault="00125F3A" w:rsidP="00125F3A">
      <w:r>
        <w:t>[1]: SDB records:</w:t>
      </w:r>
      <w:r w:rsidRPr="00582472">
        <w:rPr>
          <w:sz w:val="20"/>
          <w:szCs w:val="20"/>
        </w:rPr>
        <w:t xml:space="preserve"> </w:t>
      </w:r>
      <w:hyperlink r:id="rId6" w:history="1">
        <w:r w:rsidRPr="00582472">
          <w:rPr>
            <w:rStyle w:val="Hyperlink"/>
            <w:sz w:val="20"/>
            <w:szCs w:val="20"/>
          </w:rPr>
          <w:t>http://www.ohwr.org/projects/fpga-config-space/wiki</w:t>
        </w:r>
      </w:hyperlink>
    </w:p>
    <w:p w:rsidR="00125F3A" w:rsidRPr="00582472" w:rsidRDefault="00125F3A" w:rsidP="00125F3A">
      <w:pPr>
        <w:rPr>
          <w:sz w:val="20"/>
          <w:szCs w:val="20"/>
        </w:rPr>
      </w:pPr>
      <w:r>
        <w:t xml:space="preserve">[2]: Open cores One Wire master: </w:t>
      </w:r>
      <w:hyperlink r:id="rId7" w:history="1">
        <w:r w:rsidRPr="00582472">
          <w:rPr>
            <w:rStyle w:val="Hyperlink"/>
            <w:sz w:val="20"/>
            <w:szCs w:val="20"/>
          </w:rPr>
          <w:t>http://opencores.org/project,sockit_owm</w:t>
        </w:r>
      </w:hyperlink>
    </w:p>
    <w:p w:rsidR="00125F3A" w:rsidRDefault="00125F3A" w:rsidP="00125F3A">
      <w:r>
        <w:t xml:space="preserve">[3]: Open cores I2C master: </w:t>
      </w:r>
      <w:hyperlink r:id="rId8" w:history="1">
        <w:r w:rsidRPr="00582472">
          <w:rPr>
            <w:rStyle w:val="Hyperlink"/>
            <w:sz w:val="20"/>
            <w:szCs w:val="20"/>
          </w:rPr>
          <w:t>http://opencores.org/project,sockit_owm</w:t>
        </w:r>
      </w:hyperlink>
    </w:p>
    <w:p w:rsidR="00125F3A" w:rsidRPr="00582472" w:rsidRDefault="00125F3A" w:rsidP="00125F3A">
      <w:pPr>
        <w:rPr>
          <w:sz w:val="20"/>
          <w:szCs w:val="20"/>
        </w:rPr>
      </w:pPr>
      <w:r>
        <w:t xml:space="preserve">[4]: FMC TDC gateware guide: </w:t>
      </w:r>
    </w:p>
    <w:p w:rsidR="00125F3A" w:rsidRPr="00125F3A" w:rsidRDefault="00125F3A" w:rsidP="00125F3A"/>
    <w:p w:rsidR="00D72DCD" w:rsidRDefault="00D72DCD"/>
    <w:sectPr w:rsidR="00D72DCD" w:rsidSect="00503365">
      <w:pgSz w:w="12240" w:h="15840"/>
      <w:pgMar w:top="1260" w:right="1440" w:bottom="45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039AC"/>
    <w:multiLevelType w:val="hybridMultilevel"/>
    <w:tmpl w:val="68B66B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E120E9"/>
    <w:multiLevelType w:val="hybridMultilevel"/>
    <w:tmpl w:val="E758B4DE"/>
    <w:lvl w:ilvl="0" w:tplc="090A1C16">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1262D4"/>
    <w:multiLevelType w:val="hybridMultilevel"/>
    <w:tmpl w:val="64B4EDB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E85EE3"/>
    <w:multiLevelType w:val="hybridMultilevel"/>
    <w:tmpl w:val="DD78F1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6E7DB4"/>
    <w:multiLevelType w:val="hybridMultilevel"/>
    <w:tmpl w:val="66146C98"/>
    <w:lvl w:ilvl="0" w:tplc="8D7EBFF8">
      <w:start w:val="1"/>
      <w:numFmt w:val="bullet"/>
      <w:lvlText w:val="o"/>
      <w:lvlJc w:val="left"/>
      <w:pPr>
        <w:ind w:left="1080" w:hanging="360"/>
      </w:pPr>
      <w:rPr>
        <w:rFonts w:ascii="Courier New" w:hAnsi="Courier New" w:cs="Courier New" w:hint="default"/>
        <w:sz w:val="22"/>
        <w:szCs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C9831D2"/>
    <w:multiLevelType w:val="hybridMultilevel"/>
    <w:tmpl w:val="F920D1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266DF9"/>
    <w:multiLevelType w:val="hybridMultilevel"/>
    <w:tmpl w:val="9DFEC828"/>
    <w:lvl w:ilvl="0" w:tplc="B8C0328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D81C98"/>
    <w:multiLevelType w:val="hybridMultilevel"/>
    <w:tmpl w:val="4D02CA60"/>
    <w:lvl w:ilvl="0" w:tplc="3B5A4890">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B71D7E"/>
    <w:multiLevelType w:val="hybridMultilevel"/>
    <w:tmpl w:val="292CCF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621C17"/>
    <w:multiLevelType w:val="hybridMultilevel"/>
    <w:tmpl w:val="A4E6BC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675102"/>
    <w:multiLevelType w:val="hybridMultilevel"/>
    <w:tmpl w:val="19844C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AA5903"/>
    <w:multiLevelType w:val="hybridMultilevel"/>
    <w:tmpl w:val="2AD220B6"/>
    <w:lvl w:ilvl="0" w:tplc="04090003">
      <w:start w:val="1"/>
      <w:numFmt w:val="bullet"/>
      <w:lvlText w:val="o"/>
      <w:lvlJc w:val="left"/>
      <w:pPr>
        <w:ind w:left="1267" w:hanging="360"/>
      </w:pPr>
      <w:rPr>
        <w:rFonts w:ascii="Courier New" w:hAnsi="Courier New" w:cs="Courier New"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2">
    <w:nsid w:val="4DFA3EA0"/>
    <w:multiLevelType w:val="hybridMultilevel"/>
    <w:tmpl w:val="9CBE92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C22A5D"/>
    <w:multiLevelType w:val="hybridMultilevel"/>
    <w:tmpl w:val="E758B4DE"/>
    <w:lvl w:ilvl="0" w:tplc="090A1C16">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051C30"/>
    <w:multiLevelType w:val="hybridMultilevel"/>
    <w:tmpl w:val="E758B4DE"/>
    <w:lvl w:ilvl="0" w:tplc="090A1C16">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6C5BBB"/>
    <w:multiLevelType w:val="hybridMultilevel"/>
    <w:tmpl w:val="A0E4F4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F62038"/>
    <w:multiLevelType w:val="hybridMultilevel"/>
    <w:tmpl w:val="9288D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9FB0266"/>
    <w:multiLevelType w:val="hybridMultilevel"/>
    <w:tmpl w:val="CCFA10CA"/>
    <w:lvl w:ilvl="0" w:tplc="EE74585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DB3CD5"/>
    <w:multiLevelType w:val="hybridMultilevel"/>
    <w:tmpl w:val="F202B6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731F4B"/>
    <w:multiLevelType w:val="hybridMultilevel"/>
    <w:tmpl w:val="B5C4A7E8"/>
    <w:lvl w:ilvl="0" w:tplc="3586DD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F1D489A"/>
    <w:multiLevelType w:val="hybridMultilevel"/>
    <w:tmpl w:val="E44CFD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6"/>
  </w:num>
  <w:num w:numId="3">
    <w:abstractNumId w:val="10"/>
  </w:num>
  <w:num w:numId="4">
    <w:abstractNumId w:val="19"/>
  </w:num>
  <w:num w:numId="5">
    <w:abstractNumId w:val="15"/>
  </w:num>
  <w:num w:numId="6">
    <w:abstractNumId w:val="17"/>
  </w:num>
  <w:num w:numId="7">
    <w:abstractNumId w:val="14"/>
  </w:num>
  <w:num w:numId="8">
    <w:abstractNumId w:val="9"/>
  </w:num>
  <w:num w:numId="9">
    <w:abstractNumId w:val="20"/>
  </w:num>
  <w:num w:numId="10">
    <w:abstractNumId w:val="7"/>
  </w:num>
  <w:num w:numId="11">
    <w:abstractNumId w:val="3"/>
  </w:num>
  <w:num w:numId="12">
    <w:abstractNumId w:val="5"/>
  </w:num>
  <w:num w:numId="13">
    <w:abstractNumId w:val="18"/>
  </w:num>
  <w:num w:numId="14">
    <w:abstractNumId w:val="8"/>
  </w:num>
  <w:num w:numId="15">
    <w:abstractNumId w:val="0"/>
  </w:num>
  <w:num w:numId="16">
    <w:abstractNumId w:val="12"/>
  </w:num>
  <w:num w:numId="17">
    <w:abstractNumId w:val="13"/>
  </w:num>
  <w:num w:numId="18">
    <w:abstractNumId w:val="2"/>
  </w:num>
  <w:num w:numId="19">
    <w:abstractNumId w:val="11"/>
  </w:num>
  <w:num w:numId="20">
    <w:abstractNumId w:val="1"/>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0702FB"/>
    <w:rsid w:val="00063133"/>
    <w:rsid w:val="000702FB"/>
    <w:rsid w:val="00125F3A"/>
    <w:rsid w:val="00172A1D"/>
    <w:rsid w:val="001860A3"/>
    <w:rsid w:val="00247CE2"/>
    <w:rsid w:val="00381D23"/>
    <w:rsid w:val="00434284"/>
    <w:rsid w:val="004F6E65"/>
    <w:rsid w:val="00503365"/>
    <w:rsid w:val="0059227B"/>
    <w:rsid w:val="007608AB"/>
    <w:rsid w:val="008D190E"/>
    <w:rsid w:val="009D0852"/>
    <w:rsid w:val="00A00982"/>
    <w:rsid w:val="00A75DBC"/>
    <w:rsid w:val="00A75EC1"/>
    <w:rsid w:val="00AF3872"/>
    <w:rsid w:val="00B45C54"/>
    <w:rsid w:val="00B9025E"/>
    <w:rsid w:val="00BB380A"/>
    <w:rsid w:val="00D72DCD"/>
    <w:rsid w:val="00DE0DFD"/>
    <w:rsid w:val="00DF1626"/>
    <w:rsid w:val="00E46BED"/>
    <w:rsid w:val="00E475D3"/>
    <w:rsid w:val="00F079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54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2FB"/>
    <w:pPr>
      <w:ind w:left="0"/>
      <w:jc w:val="left"/>
    </w:pPr>
  </w:style>
  <w:style w:type="paragraph" w:styleId="Heading1">
    <w:name w:val="heading 1"/>
    <w:basedOn w:val="Normal"/>
    <w:next w:val="Normal"/>
    <w:link w:val="Heading1Char"/>
    <w:uiPriority w:val="9"/>
    <w:qFormat/>
    <w:rsid w:val="000702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02F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702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702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0702F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2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702F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702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0702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0702FB"/>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0702FB"/>
    <w:pPr>
      <w:ind w:left="720"/>
      <w:contextualSpacing/>
    </w:pPr>
  </w:style>
  <w:style w:type="table" w:styleId="TableGrid">
    <w:name w:val="Table Grid"/>
    <w:basedOn w:val="TableNormal"/>
    <w:uiPriority w:val="59"/>
    <w:rsid w:val="000702FB"/>
    <w:pPr>
      <w:spacing w:after="0" w:line="240" w:lineRule="auto"/>
      <w:ind w:left="0"/>
      <w:jc w:val="lef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0702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02FB"/>
    <w:rPr>
      <w:rFonts w:asciiTheme="majorHAnsi" w:eastAsiaTheme="majorEastAsia" w:hAnsiTheme="majorHAnsi" w:cstheme="majorBidi"/>
      <w:color w:val="17365D" w:themeColor="text2" w:themeShade="BF"/>
      <w:spacing w:val="5"/>
      <w:kern w:val="28"/>
      <w:sz w:val="52"/>
      <w:szCs w:val="52"/>
    </w:rPr>
  </w:style>
  <w:style w:type="table" w:customStyle="1" w:styleId="LightShading-Accent11">
    <w:name w:val="Light Shading - Accent 11"/>
    <w:basedOn w:val="TableNormal"/>
    <w:uiPriority w:val="60"/>
    <w:rsid w:val="000702FB"/>
    <w:pPr>
      <w:spacing w:after="0" w:line="240" w:lineRule="auto"/>
      <w:ind w:left="0"/>
      <w:jc w:val="left"/>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trong">
    <w:name w:val="Strong"/>
    <w:basedOn w:val="DefaultParagraphFont"/>
    <w:uiPriority w:val="22"/>
    <w:qFormat/>
    <w:rsid w:val="000702FB"/>
    <w:rPr>
      <w:b/>
      <w:bCs/>
    </w:rPr>
  </w:style>
  <w:style w:type="character" w:customStyle="1" w:styleId="apple-converted-space">
    <w:name w:val="apple-converted-space"/>
    <w:basedOn w:val="DefaultParagraphFont"/>
    <w:rsid w:val="000702FB"/>
  </w:style>
  <w:style w:type="paragraph" w:styleId="Caption">
    <w:name w:val="caption"/>
    <w:basedOn w:val="Normal"/>
    <w:next w:val="Normal"/>
    <w:uiPriority w:val="35"/>
    <w:unhideWhenUsed/>
    <w:qFormat/>
    <w:rsid w:val="000702FB"/>
    <w:pPr>
      <w:spacing w:line="240" w:lineRule="auto"/>
    </w:pPr>
    <w:rPr>
      <w:b/>
      <w:bCs/>
      <w:color w:val="4F81BD" w:themeColor="accent1"/>
      <w:sz w:val="18"/>
      <w:szCs w:val="18"/>
    </w:rPr>
  </w:style>
  <w:style w:type="character" w:styleId="Hyperlink">
    <w:name w:val="Hyperlink"/>
    <w:basedOn w:val="DefaultParagraphFont"/>
    <w:uiPriority w:val="99"/>
    <w:unhideWhenUsed/>
    <w:rsid w:val="000702FB"/>
    <w:rPr>
      <w:color w:val="0000FF" w:themeColor="hyperlink"/>
      <w:u w:val="single"/>
    </w:rPr>
  </w:style>
  <w:style w:type="paragraph" w:styleId="BalloonText">
    <w:name w:val="Balloon Text"/>
    <w:basedOn w:val="Normal"/>
    <w:link w:val="BalloonTextChar"/>
    <w:uiPriority w:val="99"/>
    <w:semiHidden/>
    <w:unhideWhenUsed/>
    <w:rsid w:val="000702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2F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pencores.org/project,sockit_owm" TargetMode="External"/><Relationship Id="rId3" Type="http://schemas.openxmlformats.org/officeDocument/2006/relationships/settings" Target="settings.xml"/><Relationship Id="rId7" Type="http://schemas.openxmlformats.org/officeDocument/2006/relationships/hyperlink" Target="http://opencores.org/project,sockit_ow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hwr.org/projects/fpga-config-space/wiki"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4547</Words>
  <Characters>22330</Characters>
  <Application>Microsoft Office Word</Application>
  <DocSecurity>0</DocSecurity>
  <Lines>858</Lines>
  <Paragraphs>639</Paragraphs>
  <ScaleCrop>false</ScaleCrop>
  <HeadingPairs>
    <vt:vector size="2" baseType="variant">
      <vt:variant>
        <vt:lpstr>Title</vt:lpstr>
      </vt:variant>
      <vt:variant>
        <vt:i4>1</vt:i4>
      </vt:variant>
    </vt:vector>
  </HeadingPairs>
  <TitlesOfParts>
    <vt:vector size="1" baseType="lpstr">
      <vt:lpstr/>
    </vt:vector>
  </TitlesOfParts>
  <Company>CERN</Company>
  <LinksUpToDate>false</LinksUpToDate>
  <CharactersWithSpaces>26238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egousiou</dc:creator>
  <cp:keywords/>
  <dc:description/>
  <cp:lastModifiedBy>egousiou</cp:lastModifiedBy>
  <cp:revision>4</cp:revision>
  <dcterms:created xsi:type="dcterms:W3CDTF">2014-02-05T17:53:00Z</dcterms:created>
  <dcterms:modified xsi:type="dcterms:W3CDTF">2014-02-05T17:57:00Z</dcterms:modified>
</cp:coreProperties>
</file>