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6470765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D7F9D" w:rsidRDefault="004D7F9D"/>
        <w:p w:rsidR="004D7F9D" w:rsidRDefault="004D7F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0588A10" wp14:editId="6FB563B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ru-RU"/>
                                          </w:rPr>
                                          <w:t>Инструкция пользователя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ru-RU"/>
                                          </w:rPr>
                                          <w:t>Полное руководство по использованию и администрированию</w:t>
                                        </w:r>
                                      </w:p>
                                    </w:sdtContent>
                                  </w:sdt>
                                  <w:p w:rsidR="004D7F9D" w:rsidRPr="004D7F9D" w:rsidRDefault="004D7F9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 xml:space="preserve">База данных для работы с исследованиями, добавление информации, файлов, поиск по добавленным объектам </w:t>
                                        </w:r>
                                      </w:p>
                                    </w:sdtContent>
                                  </w:sdt>
                                  <w:p w:rsidR="004D7F9D" w:rsidRPr="004D7F9D" w:rsidRDefault="004D7F9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2-12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4D7F9D" w:rsidRDefault="004D7F9D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ru-RU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4D7F9D" w:rsidRDefault="00146D75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Абакумов Василий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74E67"/>
                                        <w:sz w:val="21"/>
                                        <w:szCs w:val="21"/>
                                        <w:bdr w:val="none" w:sz="0" w:space="0" w:color="auto" w:frame="1"/>
                                        <w:shd w:val="clear" w:color="auto" w:fill="E5F3F5"/>
                                      </w:rPr>
                                      <w:alias w:val="Company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4D7F9D" w:rsidRPr="00146D75" w:rsidRDefault="00146D75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Межрегиональный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Экспедиционный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Центр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"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Арктика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"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2-12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4D7F9D" w:rsidRDefault="004D7F9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</w:t>
                                        </w:r>
                                        <w:r w:rsidR="00146D75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/1</w:t>
                                        </w:r>
                                        <w:r w:rsidR="00146D75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/2016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ru-RU"/>
                                    </w:rPr>
                                    <w:t>Инструкция пользователя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ru-RU"/>
                                    </w:rPr>
                                    <w:t>Полное руководство по использованию и администрированию</w:t>
                                  </w:r>
                                </w:p>
                              </w:sdtContent>
                            </w:sdt>
                            <w:p w:rsidR="004D7F9D" w:rsidRPr="004D7F9D" w:rsidRDefault="004D7F9D">
                              <w:pPr>
                                <w:pStyle w:val="NoSpacing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 xml:space="preserve">База данных для работы с исследованиями, добавление информации, файлов, поиск по добавленным объектам </w:t>
                                  </w:r>
                                </w:p>
                              </w:sdtContent>
                            </w:sdt>
                            <w:p w:rsidR="004D7F9D" w:rsidRPr="004D7F9D" w:rsidRDefault="004D7F9D">
                              <w:pPr>
                                <w:pStyle w:val="NoSpacing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2-12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4D7F9D" w:rsidRDefault="004D7F9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ru-RU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4D7F9D" w:rsidRDefault="00146D7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Абакумов Василий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074E67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E5F3F5"/>
                                </w:rPr>
                                <w:alias w:val="Company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4D7F9D" w:rsidRPr="00146D75" w:rsidRDefault="00146D7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Межрегиональный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Экспедиционный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Центр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"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Арктика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"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2-1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4D7F9D" w:rsidRDefault="004D7F9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146D75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/1</w:t>
                                  </w:r>
                                  <w:r w:rsidR="00146D75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/2016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D7F9D" w:rsidRDefault="004D7F9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ru-RU"/>
            </w:rPr>
          </w:pPr>
          <w:r>
            <w:rPr>
              <w:lang w:val="ru-RU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2735C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Установка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Вход в программу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Просмотр списка исследований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Добавление нового исследования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Удаление исследования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Просмотр и изменение параметров исследования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Загрузка сохраненной базы данных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Раздел Администрирование</w:t>
      </w:r>
    </w:p>
    <w:p w:rsidR="00620FF4" w:rsidRDefault="00620FF4" w:rsidP="00620FF4">
      <w:pPr>
        <w:pStyle w:val="Heading2"/>
        <w:rPr>
          <w:lang w:val="ru-RU"/>
        </w:rPr>
      </w:pPr>
      <w:r>
        <w:rPr>
          <w:lang w:val="ru-RU"/>
        </w:rPr>
        <w:t>Изменение пароля пользователей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2"/>
        <w:rPr>
          <w:lang w:val="ru-RU"/>
        </w:rPr>
      </w:pPr>
      <w:r>
        <w:rPr>
          <w:lang w:val="ru-RU"/>
        </w:rPr>
        <w:lastRenderedPageBreak/>
        <w:t>Изменение информационного сообщения при входе в программу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2"/>
        <w:rPr>
          <w:lang w:val="ru-RU"/>
        </w:rPr>
      </w:pPr>
      <w:r>
        <w:rPr>
          <w:lang w:val="ru-RU"/>
        </w:rPr>
        <w:lastRenderedPageBreak/>
        <w:t>Очистка свободного места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2"/>
        <w:rPr>
          <w:lang w:val="ru-RU"/>
        </w:rPr>
      </w:pPr>
      <w:r>
        <w:rPr>
          <w:lang w:val="ru-RU"/>
        </w:rPr>
        <w:lastRenderedPageBreak/>
        <w:t>Выгрузка архива базы данных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Pr="00620FF4" w:rsidRDefault="00620FF4" w:rsidP="00620FF4">
      <w:pPr>
        <w:rPr>
          <w:lang w:val="ru-RU"/>
        </w:rPr>
      </w:pPr>
    </w:p>
    <w:sectPr w:rsidR="00620FF4" w:rsidRPr="00620FF4" w:rsidSect="004D7F9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F4"/>
    <w:rsid w:val="00146D75"/>
    <w:rsid w:val="00420D30"/>
    <w:rsid w:val="004D7F9D"/>
    <w:rsid w:val="00620FF4"/>
    <w:rsid w:val="00650E53"/>
    <w:rsid w:val="00BD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D7F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7F9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D7F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7F9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2016-12-12T00:00:00</PublishDate>
  <Abstract>База данных для работы с исследованиями, добавление информации, файлов, поиск по добавленным объектам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Межрегиональный Экспедиционный Центр "Арктика"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>Полное руководство по использованию и администрированию</dc:subject>
  <dc:creator>Абакумов Василий</dc:creator>
  <cp:lastModifiedBy>Vasily Abakumov</cp:lastModifiedBy>
  <cp:revision>3</cp:revision>
  <dcterms:created xsi:type="dcterms:W3CDTF">2016-12-06T09:13:00Z</dcterms:created>
  <dcterms:modified xsi:type="dcterms:W3CDTF">2016-12-06T09:32:00Z</dcterms:modified>
</cp:coreProperties>
</file>