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ПРОЕКТУ: сайт фотостудии «PRISMA»</w:t>
      </w:r>
    </w:p>
    <w:p>
      <w:r>
        <w:rPr>
          <w:b/>
        </w:rPr>
        <w:t xml:space="preserve">Тема проекта:</w:t>
      </w:r>
      <w:r>
        <w:t xml:space="preserve"> №25 — разработка сайта (фронтенд и бэкенд) </w:t>
      </w:r>
      <w:r>
        <w:rPr>
          <w:b/>
        </w:rPr>
        <w:t xml:space="preserve">Выполнил:</w:t>
      </w:r>
      <w:r>
        <w:t xml:space="preserve"> Суббота Василий Владимирович </w:t>
      </w:r>
      <w:r>
        <w:rPr>
          <w:b/>
        </w:rPr>
        <w:t xml:space="preserve">Группа:</w:t>
      </w:r>
      <w:r>
        <w:t xml:space="preserve"> ОВБИ-304б </w:t>
      </w:r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Что сделано</w:t>
      </w:r>
    </w:p>
    <w:p>
      <w:r>
        <w:t xml:space="preserve">Разработан сайт фотостудии: публичная часть, галерея работ, новости, форма обратной связи, админка под паролем, а также интеграции со сторонними сервисами.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Требование задания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Как выполнено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Шапка с навигацией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frontend/src/components/Layout.jsx</w:t>
            </w:r>
            <w:r>
              <w:t xml:space="preserve"> (React) и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views/partials/site-header.ejs</w:t>
            </w:r>
            <w:r>
              <w:t xml:space="preserve"> (EJS)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Раздел «О компании»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Страница «О студии», данные хранятся в базе и правятся в админке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Галерея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12 работ, фильтр по категориям, пагинация; данные — из базы (файл или SQLite)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Новости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 записи, поиск и фильтр по тегам, отдельная страница новости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Форма обратной связи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 публичной части: React-версия и серверная версия, работающая без JavaScript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Подвал с навигацией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Контакты, разделы, часы работы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Данные из файла или БД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Репозитории с двумя драйверами: JSON-файл (по умолчанию) и SQLite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Админка под паролем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Вход по паролю (bcrypt-хеш, cookie-сессия, CSRF-токены, лимит попыток)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Шаблонизатор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EJS: админка и серверные страницы публичной части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Архитектура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Чистая (луковая) архитектура: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domain → application → infrastructure → presentation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React на фронтенде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SPA с маршрутизацией: главная, галерея, новости, о студии, контакты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Самодельный контрол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Карусель галереи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Carousel</w:t>
            </w:r>
            <w:r>
              <w:t xml:space="preserve"> и оценка звёздами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StarRating</w:t>
            </w:r>
            <w:r>
              <w:t xml:space="preserve"> — написаны с нуля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Интеграция со сторонним сервисом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GitHub через официальный SDK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@octokit/rest</w:t>
            </w:r>
            <w:r>
              <w:t xml:space="preserve"> и погода Open-Meteo через клиент поверх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fetch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2. Технологии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Backend:</w:t>
      </w:r>
      <w:r>
        <w:t xml:space="preserve"> Node.js, Express, EJS, express-session, multer (загрузка фото), bcryptjs, helmet.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Frontend:</w:t>
      </w:r>
      <w:r>
        <w:t xml:space="preserve"> React 18, Vite, react-router (сборка Vite, раздача — тем же сервером).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Хранение данных:</w:t>
      </w:r>
      <w:r>
        <w:t xml:space="preserve"> JSON-файл или SQLite (встроенный модуль </w:t>
      </w:r>
      <w:r>
        <w:rPr>
          <w:rFonts w:ascii="Consolas" w:hAnsi="Consolas" w:cs="Consolas"/>
          <w:sz w:val="19"/>
          <w:szCs w:val="19"/>
          <w:color w:val="A31515"/>
        </w:rPr>
        <w:t xml:space="preserve">node:sqlite</w:t>
      </w:r>
      <w:r>
        <w:t xml:space="preserve">) — переключение одной переменной окружения.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Интеграции:</w:t>
      </w:r>
      <w:r>
        <w:t xml:space="preserve"> официальный SDK GitHub </w:t>
      </w:r>
      <w:r>
        <w:rPr>
          <w:rFonts w:ascii="Consolas" w:hAnsi="Consolas" w:cs="Consolas"/>
          <w:sz w:val="19"/>
          <w:szCs w:val="19"/>
          <w:color w:val="A31515"/>
        </w:rPr>
        <w:t xml:space="preserve">@octokit/rest</w:t>
      </w:r>
      <w:r>
        <w:t xml:space="preserve">; собственный HTTP-клиент поверх </w:t>
      </w:r>
      <w:r>
        <w:rPr>
          <w:rFonts w:ascii="Consolas" w:hAnsi="Consolas" w:cs="Consolas"/>
          <w:sz w:val="19"/>
          <w:szCs w:val="19"/>
          <w:color w:val="A31515"/>
        </w:rPr>
        <w:t xml:space="preserve">fetch</w:t>
      </w:r>
      <w:r>
        <w:t xml:space="preserve"> с таймаутом для Open-Meteo.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Архитектура:</w:t>
      </w:r>
      <w:r>
        <w:t xml:space="preserve"> чистая/луковая с внедрением зависимостей через </w:t>
      </w:r>
      <w:r>
        <w:rPr>
          <w:rFonts w:ascii="Consolas" w:hAnsi="Consolas" w:cs="Consolas"/>
          <w:sz w:val="19"/>
          <w:szCs w:val="19"/>
          <w:color w:val="A31515"/>
        </w:rPr>
        <w:t xml:space="preserve">container.js</w:t>
      </w:r>
      <w:r>
        <w:t xml:space="preserve"> (composition root) и MVC в слое представления.</w:t>
      </w:r>
    </w:p>
    <w:p>
      <w:pPr>
        <w:pStyle w:val="Heading2"/>
      </w:pPr>
      <w:r>
        <w:t xml:space="preserve">Структура проекта</w:t>
      </w:r>
    </w:p>
    <w:p>
      <w:pPr>
        <w:pStyle w:val="Code"/>
      </w:pPr>
      <w:r>
        <w:t xml:space="preserve">project/</w:t>
      </w:r>
    </w:p>
    <w:p>
      <w:pPr>
        <w:pStyle w:val="Code"/>
      </w:pPr>
      <w:r>
        <w:t xml:space="preserve">├── backend/</w:t>
      </w:r>
    </w:p>
    <w:p>
      <w:pPr>
        <w:pStyle w:val="Code"/>
      </w:pPr>
      <w:r>
        <w:t xml:space="preserve">│   ├── public/            стили сайта и админки, демонстрационные фотографии</w:t>
      </w:r>
    </w:p>
    <w:p>
      <w:pPr>
        <w:pStyle w:val="Code"/>
      </w:pPr>
      <w:r>
        <w:t xml:space="preserve">│   ├── data/              база (db.json или db.sqlite) и загрузки</w:t>
      </w:r>
    </w:p>
    <w:p>
      <w:pPr>
        <w:pStyle w:val="Code"/>
      </w:pPr>
      <w:r>
        <w:t xml:space="preserve">│   └── src/</w:t>
      </w:r>
    </w:p>
    <w:p>
      <w:pPr>
        <w:pStyle w:val="Code"/>
      </w:pPr>
      <w:r>
        <w:t xml:space="preserve">│       ├── server.js      точка входа: сборка Express и маршрутов</w:t>
      </w:r>
    </w:p>
    <w:p>
      <w:pPr>
        <w:pStyle w:val="Code"/>
      </w:pPr>
      <w:r>
        <w:t xml:space="preserve">│       ├── container.js   composition root: сборка зависимостей</w:t>
      </w:r>
    </w:p>
    <w:p>
      <w:pPr>
        <w:pStyle w:val="Code"/>
      </w:pPr>
      <w:r>
        <w:t xml:space="preserve">│       ├── domain/        сущности и правила (не зависят ни от чего)</w:t>
      </w:r>
    </w:p>
    <w:p>
      <w:pPr>
        <w:pStyle w:val="Code"/>
      </w:pPr>
      <w:r>
        <w:t xml:space="preserve">│       ├── application/   сервисы (сценарии) и порты</w:t>
      </w:r>
    </w:p>
    <w:p>
      <w:pPr>
        <w:pStyle w:val="Code"/>
      </w:pPr>
      <w:r>
        <w:t xml:space="preserve">│       ├── infrastructure/ адаптеры: базы, репозитории, интеграции, почта</w:t>
      </w:r>
    </w:p>
    <w:p>
      <w:pPr>
        <w:pStyle w:val="Code"/>
      </w:pPr>
      <w:r>
        <w:t xml:space="preserve">│       └── presentation/  контроллеры, middleware, шаблоны EJS</w:t>
      </w:r>
    </w:p>
    <w:p>
      <w:pPr>
        <w:pStyle w:val="Code"/>
      </w:pPr>
      <w:r>
        <w:t xml:space="preserve">└── frontend/</w:t>
      </w:r>
    </w:p>
    <w:p>
      <w:pPr>
        <w:pStyle w:val="Code"/>
      </w:pPr>
      <w:r>
        <w:t xml:space="preserve">    └── src/</w:t>
      </w:r>
    </w:p>
    <w:p>
      <w:pPr>
        <w:pStyle w:val="Code"/>
      </w:pPr>
      <w:r>
        <w:t xml:space="preserve">        ├── api/client.js      единый клиент REST API</w:t>
      </w:r>
    </w:p>
    <w:p>
      <w:pPr>
        <w:pStyle w:val="Code"/>
      </w:pPr>
      <w:r>
        <w:t xml:space="preserve">        ├── hooks/useApi.js    загрузка данных с отменой запроса</w:t>
      </w:r>
    </w:p>
    <w:p>
      <w:pPr>
        <w:pStyle w:val="Code"/>
      </w:pPr>
      <w:r>
        <w:t xml:space="preserve">        ├── components/        Layout, ContactForm, NewsCard, ui/Carousel, ui/StarRating</w:t>
      </w:r>
    </w:p>
    <w:p>
      <w:pPr>
        <w:pStyle w:val="Code"/>
      </w:pPr>
      <w:r>
        <w:t xml:space="preserve">        └── pages/             главная, галерея, новости, о студии, контакты</w:t>
      </w:r>
    </w:p>
    <w:p>
      <w:pPr>
        <w:pStyle w:val="Code"/>
        <w:spacing w:after="1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3. Публичная часть на React (SPA)</w:t>
      </w:r>
    </w:p>
    <w:p>
      <w:r>
        <w:t xml:space="preserve">Публичная часть — одностраничное приложение: данные приходят из REST API (</w:t>
      </w:r>
      <w:r>
        <w:rPr>
          <w:rFonts w:ascii="Consolas" w:hAnsi="Consolas" w:cs="Consolas"/>
          <w:sz w:val="19"/>
          <w:szCs w:val="19"/>
          <w:color w:val="A31515"/>
        </w:rPr>
        <w:t xml:space="preserve">/api/v1/gallery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/api/v1/news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/api/v1/about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/api/v1/integrations</w:t>
      </w:r>
      <w:r>
        <w:t xml:space="preserve">).</w:t>
      </w:r>
    </w:p>
    <w:p>
      <w:pPr>
        <w:jc w:val="center"/>
        <w:spacing w:before="120" w:after="60"/>
      </w:pPr>
      <w:r>
        <w:drawing>
          <wp:inline distT="0" distB="0" distL="0" distR="0">
            <wp:extent cx="1585859" cy="9000000"/>
            <wp:effectExtent l="0" t="0" r="0" b="0"/>
            <wp:docPr id="1" name="Изображение 1" descr="01-home-spa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home-spa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85859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Главная страница: обложка с фотографией, статистика студии, карусель работ, блок «О студии», новости и виджет интеграций</w:t>
      </w:r>
    </w:p>
    <w:p>
      <w:r>
        <w:t xml:space="preserve">На главной видно ключевые элементы сайта: крупную фотообложку, счётчики (лет на рынке, съёмок, выставок), карусель свежих работ, блок «О студии» с фотографиями и последние новости.</w:t>
      </w:r>
    </w:p>
    <w:p>
      <w:pPr>
        <w:jc w:val="center"/>
        <w:spacing w:before="120" w:after="60"/>
      </w:pPr>
      <w:r>
        <w:drawing>
          <wp:inline distT="0" distB="0" distL="0" distR="0">
            <wp:extent cx="1897663" cy="9000000"/>
            <wp:effectExtent l="0" t="0" r="0" b="0"/>
            <wp:docPr id="2" name="Изображение 2" descr="02-gallery-spa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gallery-spa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89766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Галерея работ: 12 фотографий, фильтр по категориям, пагинация, подписи выводятся поверх снимка</w:t>
      </w:r>
    </w:p>
    <w:p>
      <w:r>
        <w:t xml:space="preserve">Галерея — центральный раздел сайта. Фильтр по категориям (портрет, свадьба, репортаж, пейзаж, студия, предметка) и постраничная навигация выполняются на сервере: приложение передаёт параметры </w:t>
      </w:r>
      <w:r>
        <w:rPr>
          <w:rFonts w:ascii="Consolas" w:hAnsi="Consolas" w:cs="Consolas"/>
          <w:sz w:val="19"/>
          <w:szCs w:val="19"/>
          <w:color w:val="A31515"/>
        </w:rPr>
        <w:t xml:space="preserve">category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page</w:t>
      </w:r>
      <w:r>
        <w:t xml:space="preserve"> в REST API, а сервер возвращает нужную страницу работ.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858080"/>
            <wp:effectExtent l="0" t="0" r="0" b="0"/>
            <wp:docPr id="3" name="Изображение 3" descr="03-about-spa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about-spa.jp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Страница «О студии»: текст из базы, принципы работы, фотографии студии и блок интеграций</w:t>
      </w:r>
    </w:p>
    <w:p>
      <w:r>
        <w:t xml:space="preserve">Текст раздела «О себе / О компании» хранится в базе и редактируется в админке, поэтому менять его можно без правки кода. Справа — живые данные сторонних сервисов (см. раздел 6).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6599808"/>
            <wp:effectExtent l="0" t="0" r="0" b="0"/>
            <wp:docPr id="4" name="Изображение 4" descr="04-news-spa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news-spa.jp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4. Новости: 4 записи с фотографиями-обложками, поиск по тексту и фильтр по тегам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968224"/>
            <wp:effectExtent l="0" t="0" r="0" b="0"/>
            <wp:docPr id="5" name="Изображение 5" descr="05-contacts-spa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-contacts-spa.jp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5. Контакты и форма обратной связи со самодельным контролом оценки «звёздами»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4. Серверные страницы на шаблонизаторе EJS</w:t>
      </w:r>
    </w:p>
    <w:p>
      <w:r>
        <w:t xml:space="preserve">По заданию представления должны формироваться шаблонизатором. Для этого те же страницы реализованы второй версией — серверным рендерингом на </w:t>
      </w:r>
      <w:r>
        <w:rPr>
          <w:b/>
        </w:rPr>
        <w:t xml:space="preserve">EJS</w:t>
      </w:r>
      <w:r>
        <w:t xml:space="preserve"> (адрес </w:t>
      </w:r>
      <w:r>
        <w:rPr>
          <w:rFonts w:ascii="Consolas" w:hAnsi="Consolas" w:cs="Consolas"/>
          <w:sz w:val="19"/>
          <w:szCs w:val="19"/>
          <w:color w:val="A31515"/>
        </w:rPr>
        <w:t xml:space="preserve">/site/...</w:t>
      </w:r>
      <w:r>
        <w:t xml:space="preserve">). Обе версии используют одни и те же сервисы, поэтому данные и правила совпадают.</w:t>
      </w:r>
    </w:p>
    <w:p>
      <w:pPr>
        <w:jc w:val="center"/>
        <w:spacing w:before="120" w:after="60"/>
      </w:pPr>
      <w:r>
        <w:drawing>
          <wp:inline distT="0" distB="0" distL="0" distR="0">
            <wp:extent cx="4620123" cy="9000000"/>
            <wp:effectExtent l="0" t="0" r="0" b="0"/>
            <wp:docPr id="6" name="Изображение 6" descr="06-home-ej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-home-ejs.jp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3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6. Главная страница в серверной версии (EJS): та же обложка, работы, новости и данные из базы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53792"/>
            <wp:effectExtent l="0" t="0" r="0" b="0"/>
            <wp:docPr id="7" name="Изображение 7" descr="07-gallery-ej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-gallery-ejs.jp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7. Галерея в серверной версии: фильтр работает обычным GET-запросом, без JavaScript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47552"/>
            <wp:effectExtent l="0" t="0" r="0" b="0"/>
            <wp:docPr id="8" name="Изображение 8" descr="08-about-ej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8-about-ejs.jp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4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8. «О студии» в серверной версии: фотографии, принципы и блок интеграций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336640"/>
            <wp:effectExtent l="0" t="0" r="0" b="0"/>
            <wp:docPr id="9" name="Изображение 9" descr="09-contacts-ej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9-contacts-ejs.jp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9. Контакты в серверной версии: форма отправляется обычным POST и работает без JavaScript</w:t>
      </w:r>
    </w:p>
    <w:p>
      <w:r>
        <w:rPr>
          <w:b/>
        </w:rPr>
        <w:t xml:space="preserve">Почему выбран EJS.</w:t>
      </w:r>
      <w:r>
        <w:t xml:space="preserve"> Шаблоны EJS — это обычный HTML с вставками </w:t>
      </w:r>
      <w:r>
        <w:rPr>
          <w:rFonts w:ascii="Consolas" w:hAnsi="Consolas" w:cs="Consolas"/>
          <w:sz w:val="19"/>
          <w:szCs w:val="19"/>
          <w:color w:val="A31515"/>
        </w:rPr>
        <w:t xml:space="preserve">&lt;%= %&gt;</w:t>
      </w:r>
      <w:r>
        <w:t xml:space="preserve">, поэтому их читает любой человек, знакомый с вёрсткой; поддерживаются </w:t>
      </w:r>
      <w:r>
        <w:rPr>
          <w:rFonts w:ascii="Consolas" w:hAnsi="Consolas" w:cs="Consolas"/>
          <w:sz w:val="19"/>
          <w:szCs w:val="19"/>
          <w:color w:val="A31515"/>
        </w:rPr>
        <w:t xml:space="preserve">include</w:t>
      </w:r>
      <w:r>
        <w:t xml:space="preserve"> для шапки и подвала; не нужно изучать новый синтаксис (Pug) или писать хелперы (Handlebars). Для админки это особенно удобно: обычные HTML-формы + POST + редирект работают даже при отключённом JavaScript, а защита (сессия и CSRF) не требует CORS.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5. Админка, закрытая паролем</w:t>
      </w:r>
    </w:p>
    <w:p>
      <w:r>
        <w:t xml:space="preserve">Админка доступна по адресу </w:t>
      </w:r>
      <w:r>
        <w:rPr>
          <w:rFonts w:ascii="Consolas" w:hAnsi="Consolas" w:cs="Consolas"/>
          <w:sz w:val="19"/>
          <w:szCs w:val="19"/>
          <w:color w:val="A31515"/>
        </w:rPr>
        <w:t xml:space="preserve">/admin/login</w:t>
      </w:r>
      <w:r>
        <w:t xml:space="preserve">. Защита: пароль хранится в виде bcrypt-хеша, сессия — в cookie с флагами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</w:t>
      </w:r>
      <w:r>
        <w:t xml:space="preserve">, все POST-запросы проверяют CSRF-токен, вход ограничен по числу попыток.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4088160"/>
            <wp:effectExtent l="0" t="0" r="0" b="0"/>
            <wp:docPr id="10" name="Изображение 10" descr="10-admin-logi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0-admin-login.jp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10. Форма входа в админку: доступ закрыт паролем (логин admin, пароль задаётся при наполнении базы)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4088160"/>
            <wp:effectExtent l="0" t="0" r="0" b="0"/>
            <wp:docPr id="11" name="Изображение 11" descr="11-admin-dashboard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1-admin-dashboard.jp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11. Дашборд: количество новостей, фотографий, непрочитанных сообщений и отправленных писем, смена пароля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4088160"/>
            <wp:effectExtent l="0" t="0" r="0" b="0"/>
            <wp:docPr id="12" name="Изображение 12" descr="12-admin-new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2-admin-news.jp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12. Раздел «Новости»: список с пагинацией, правка, просмотр на сайте и удаление</w:t>
      </w:r>
    </w:p>
    <w:p>
      <w:pPr>
        <w:jc w:val="center"/>
        <w:spacing w:before="120" w:after="60"/>
      </w:pPr>
      <w:r>
        <w:drawing>
          <wp:inline distT="0" distB="0" distL="0" distR="0">
            <wp:extent cx="4606880" cy="9000000"/>
            <wp:effectExtent l="0" t="0" r="0" b="0"/>
            <wp:docPr id="13" name="Изображение 13" descr="13-admin-gallery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13-admin-gallery.jp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4606880" cy="9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13. Раздел «Галерея»: загрузка файла или ссылки, категория, дата съёмки; список работ с удалением</w:t>
      </w:r>
    </w:p>
    <w:p>
      <w:r>
        <w:t xml:space="preserve">Загрузка файлов защищена: белый список типов (PNG/JPEG/WebP/GIF/SVG), лимит 4 МБ, имя файла генерируется на сервере (защита от подмены пути и «двойных» расширений).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4088160"/>
            <wp:effectExtent l="0" t="0" r="0" b="0"/>
            <wp:docPr id="14" name="Изображение 14" descr="14-admin-message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14-admin-messages.jp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14. Раздел «Обратная связь»: сообщения из формы, пометка «прочитано», удаление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4088160"/>
            <wp:effectExtent l="0" t="0" r="0" b="0"/>
            <wp:docPr id="15" name="Изображение 15" descr="15-admin-about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15-admin-about.jp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15. Раздел «О нас»: правка текста и контактов; справа — проверка интеграций прямо из админки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6. Интеграция со сторонними сервисами</w:t>
      </w:r>
    </w:p>
    <w:p>
      <w:r>
        <w:t xml:space="preserve">Выполнены две интеграции — разными способами, как и требовалось.</w:t>
      </w:r>
    </w:p>
    <w:p>
      <w:r>
        <w:rPr>
          <w:b/>
        </w:rPr>
        <w:t xml:space="preserve">1) Официальный SDK.</w:t>
      </w:r>
      <w:r>
        <w:t xml:space="preserve"> GitHub через библиотеку </w:t>
      </w:r>
      <w:r>
        <w:rPr>
          <w:rFonts w:ascii="Consolas" w:hAnsi="Consolas" w:cs="Consolas"/>
          <w:sz w:val="19"/>
          <w:szCs w:val="19"/>
          <w:color w:val="A31515"/>
        </w:rPr>
        <w:t xml:space="preserve">@octokit/rest</w:t>
      </w:r>
      <w:r>
        <w:t xml:space="preserve">: на странице «О студии» выводятся звёзды, форки, количество открытых задач и дата последнего push. SDK сам следит за версией API и ограничениями, не приходится вручную собирать запросы.</w:t>
      </w:r>
    </w:p>
    <w:p>
      <w:r>
        <w:rPr>
          <w:b/>
        </w:rPr>
        <w:t xml:space="preserve">2) Клиент поверх сетевой библиотеки.</w:t>
      </w:r>
      <w:r>
        <w:t xml:space="preserve"> Погода Open-Meteo: собственный HTTP-клиент на </w:t>
      </w:r>
      <w:r>
        <w:rPr>
          <w:rFonts w:ascii="Consolas" w:hAnsi="Consolas" w:cs="Consolas"/>
          <w:sz w:val="19"/>
          <w:szCs w:val="19"/>
          <w:color w:val="A31515"/>
        </w:rPr>
        <w:t xml:space="preserve">fetch</w:t>
      </w:r>
      <w:r>
        <w:t xml:space="preserve"> с таймаутом (</w:t>
      </w:r>
      <w:r>
        <w:rPr>
          <w:rFonts w:ascii="Consolas" w:hAnsi="Consolas" w:cs="Consolas"/>
          <w:sz w:val="19"/>
          <w:szCs w:val="19"/>
          <w:color w:val="A31515"/>
        </w:rPr>
        <w:t xml:space="preserve">AbortController</w:t>
      </w:r>
      <w:r>
        <w:t xml:space="preserve">) и проверкой статуса ответа; сервис выбран потому, что не требует ключа API — проект запускается без регистрации.</w:t>
      </w:r>
    </w:p>
    <w:p>
      <w:r>
        <w:t xml:space="preserve">Оба ответа кэшируются на 10 минут. Если сервис недоступен, страница продолжает работать: отдаётся последнее значение из кэша или заглушка со пометкой «сервис недоступен» — это видно на Рис. 3, где погода показана заглушкой с причиной «таймаут 5000 мс», а на Рис. 8 тот же блок отдаёт реальные данные (13.7 °C, пасмурно, Москва).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7. Самодельные контролы</w:t>
      </w:r>
    </w:p>
    <w:p>
      <w:r>
        <w:t xml:space="preserve">Один из контролов требовалось сделать самостоятельно; в проекте их два.</w:t>
      </w:r>
    </w:p>
    <w:p>
      <w:r>
        <w:rPr>
          <w:b/>
        </w:rPr>
        <w:t xml:space="preserve">Карусель галереи `Carousel`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frontend/src/components/ui/Carousel.jsx</w:t>
      </w:r>
      <w:r>
        <w:t xml:space="preserve">). Как работает: состояние хранит номер текущего слайда и текущий сдвиг при перетаскивании; лента слайдов сдвигается через </w:t>
      </w:r>
      <w:r>
        <w:rPr>
          <w:rFonts w:ascii="Consolas" w:hAnsi="Consolas" w:cs="Consolas"/>
          <w:sz w:val="19"/>
          <w:szCs w:val="19"/>
          <w:color w:val="A31515"/>
        </w:rPr>
        <w:t xml:space="preserve">transform: translateX(...)</w:t>
      </w:r>
      <w:r>
        <w:t xml:space="preserve">, во время перетаскивания анимация отключается. Используются Pointer Events (</w:t>
      </w:r>
      <w:r>
        <w:rPr>
          <w:rFonts w:ascii="Consolas" w:hAnsi="Consolas" w:cs="Consolas"/>
          <w:sz w:val="19"/>
          <w:szCs w:val="19"/>
          <w:color w:val="A31515"/>
        </w:rPr>
        <w:t xml:space="preserve">pointerdown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setPointerCapture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pointermove</w:t>
      </w:r>
      <w:r>
        <w:t xml:space="preserve"> → </w:t>
      </w:r>
      <w:r>
        <w:rPr>
          <w:rFonts w:ascii="Consolas" w:hAnsi="Consolas" w:cs="Consolas"/>
          <w:sz w:val="19"/>
          <w:szCs w:val="19"/>
          <w:color w:val="A31515"/>
        </w:rPr>
        <w:t xml:space="preserve">pointerup</w:t>
      </w:r>
      <w:r>
        <w:t xml:space="preserve">), поэтому один код работает и для мыши, и для пальца, и для стилуса; перелистывание происходит, если сдвиг больше 15 % ширины или скорость «щелчка» выше порога. Управление: стрелки на клавиатуре (</w:t>
      </w:r>
      <w:r>
        <w:rPr>
          <w:rFonts w:ascii="Consolas" w:hAnsi="Consolas" w:cs="Consolas"/>
          <w:sz w:val="19"/>
          <w:szCs w:val="19"/>
          <w:color w:val="A31515"/>
        </w:rPr>
        <w:t xml:space="preserve">←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→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Home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End</w:t>
      </w:r>
      <w:r>
        <w:t xml:space="preserve">), точки-индикаторы, кнопка паузы; автопрокрутка останавливается при наведении, фокусе и перетаскивании. Разметка размечена ARIA (</w:t>
      </w:r>
      <w:r>
        <w:rPr>
          <w:rFonts w:ascii="Consolas" w:hAnsi="Consolas" w:cs="Consolas"/>
          <w:sz w:val="19"/>
          <w:szCs w:val="19"/>
          <w:color w:val="A31515"/>
        </w:rPr>
        <w:t xml:space="preserve">role="region"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aria-roledescription="carousel"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aria-live</w:t>
      </w:r>
      <w:r>
        <w:t xml:space="preserve"> только у активного слайда).</w:t>
      </w:r>
    </w:p>
    <w:p>
      <w:r>
        <w:rPr>
          <w:b/>
        </w:rPr>
        <w:t xml:space="preserve">Оценка сайта `StarRating`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frontend/src/components/ui/StarRating.jsx</w:t>
      </w:r>
      <w:r>
        <w:t xml:space="preserve">) — реализована по ARIA-паттерну radiogroup: </w:t>
      </w:r>
      <w:r>
        <w:rPr>
          <w:rFonts w:ascii="Consolas" w:hAnsi="Consolas" w:cs="Consolas"/>
          <w:sz w:val="19"/>
          <w:szCs w:val="19"/>
          <w:color w:val="A31515"/>
        </w:rPr>
        <w:t xml:space="preserve">role="radiogroup"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role="radio"</w:t>
      </w:r>
      <w:r>
        <w:t xml:space="preserve"> с </w:t>
      </w:r>
      <w:r>
        <w:rPr>
          <w:rFonts w:ascii="Consolas" w:hAnsi="Consolas" w:cs="Consolas"/>
          <w:sz w:val="19"/>
          <w:szCs w:val="19"/>
          <w:color w:val="A31515"/>
        </w:rPr>
        <w:t xml:space="preserve">aria-checked</w:t>
      </w:r>
      <w:r>
        <w:t xml:space="preserve">, перемещение стрелками </w:t>
      </w:r>
      <w:r>
        <w:rPr>
          <w:rFonts w:ascii="Consolas" w:hAnsi="Consolas" w:cs="Consolas"/>
          <w:sz w:val="19"/>
          <w:szCs w:val="19"/>
          <w:color w:val="A31515"/>
        </w:rPr>
        <w:t xml:space="preserve">←/→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Home/End</w:t>
      </w:r>
      <w:r>
        <w:t xml:space="preserve"> выбирают крайние значения. В таблице табуляции участвует только активная звезда («roving tabindex»), а наведение показывает предварительную оценку и не меняет значение до клика. Контрол используется в форме обратной связи — виден на Рис. 5.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8. Запуск проекта</w:t>
      </w:r>
    </w:p>
    <w:p>
      <w:pPr>
        <w:pStyle w:val="Code"/>
      </w:pPr>
      <w:r>
        <w:t xml:space="preserve">cd project</w:t>
      </w:r>
    </w:p>
    <w:p>
      <w:pPr>
        <w:pStyle w:val="Code"/>
      </w:pPr>
      <w:r>
        <w:t xml:space="preserve">npm run install:all              # зависимости backend и frontend</w:t>
      </w:r>
    </w:p>
    <w:p>
      <w:pPr>
        <w:pStyle w:val="Code"/>
      </w:pPr>
      <w:r>
        <w:t xml:space="preserve">npm --prefix backend run seed    # база с демонстрационными данными</w:t>
      </w:r>
    </w:p>
    <w:p>
      <w:pPr>
        <w:pStyle w:val="Code"/>
      </w:pPr>
      <w:r>
        <w:t xml:space="preserve">npm run build                    # сборка React-приложения</w:t>
      </w:r>
    </w:p>
    <w:p>
      <w:pPr>
        <w:pStyle w:val="Code"/>
      </w:pPr>
      <w:r>
        <w:t xml:space="preserve">npm start                        # сайт на http://127.0.0.1:4000</w:t>
      </w:r>
    </w:p>
    <w:p>
      <w:pPr>
        <w:pStyle w:val="Code"/>
        <w:spacing w:after="160"/>
      </w:pPr>
      <w:r>
        <w:t xml:space="preserve"/>
      </w:r>
    </w:p>
    <w:p>
      <w:r>
        <w:t xml:space="preserve">Адреса: публичная часть React — </w:t>
      </w:r>
      <w:r>
        <w:rPr>
          <w:rFonts w:ascii="Consolas" w:hAnsi="Consolas" w:cs="Consolas"/>
          <w:sz w:val="19"/>
          <w:szCs w:val="19"/>
          <w:color w:val="A31515"/>
        </w:rPr>
        <w:t xml:space="preserve">http://127.0.0.1:4000/</w:t>
      </w:r>
      <w:r>
        <w:t xml:space="preserve">, версия на EJS — </w:t>
      </w:r>
      <w:r>
        <w:rPr>
          <w:rFonts w:ascii="Consolas" w:hAnsi="Consolas" w:cs="Consolas"/>
          <w:sz w:val="19"/>
          <w:szCs w:val="19"/>
          <w:color w:val="A31515"/>
        </w:rPr>
        <w:t xml:space="preserve">http://127.0.0.1:4000/site/</w:t>
      </w:r>
      <w:r>
        <w:t xml:space="preserve">, админка — </w:t>
      </w:r>
      <w:r>
        <w:rPr>
          <w:rFonts w:ascii="Consolas" w:hAnsi="Consolas" w:cs="Consolas"/>
          <w:sz w:val="19"/>
          <w:szCs w:val="19"/>
          <w:color w:val="A31515"/>
        </w:rPr>
        <w:t xml:space="preserve">http://127.0.0.1:4000/admin/login</w:t>
      </w:r>
      <w:r>
        <w:t xml:space="preserve"> (логин </w:t>
      </w:r>
      <w:r>
        <w:rPr>
          <w:rFonts w:ascii="Consolas" w:hAnsi="Consolas" w:cs="Consolas"/>
          <w:sz w:val="19"/>
          <w:szCs w:val="19"/>
          <w:color w:val="A31515"/>
        </w:rPr>
        <w:t xml:space="preserve">admin</w:t>
      </w:r>
      <w:r>
        <w:t xml:space="preserve">, пароль </w:t>
      </w:r>
      <w:r>
        <w:rPr>
          <w:rFonts w:ascii="Consolas" w:hAnsi="Consolas" w:cs="Consolas"/>
          <w:sz w:val="19"/>
          <w:szCs w:val="19"/>
          <w:color w:val="A31515"/>
        </w:rPr>
        <w:t xml:space="preserve">admin123</w:t>
      </w:r>
      <w:r>
        <w:t xml:space="preserve">), REST API — </w:t>
      </w:r>
      <w:r>
        <w:rPr>
          <w:rFonts w:ascii="Consolas" w:hAnsi="Consolas" w:cs="Consolas"/>
          <w:sz w:val="19"/>
          <w:szCs w:val="19"/>
          <w:color w:val="A31515"/>
        </w:rPr>
        <w:t xml:space="preserve">http://127.0.0.1:4000/api/v1/news</w:t>
      </w:r>
      <w:r>
        <w:t xml:space="preserve"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9. Проверка работоспособности</w:t>
      </w:r>
    </w:p>
    <w:p>
      <w:r>
        <w:t xml:space="preserve">Проект проверяется автотестом: </w:t>
      </w:r>
      <w:r>
        <w:rPr>
          <w:rFonts w:ascii="Consolas" w:hAnsi="Consolas" w:cs="Consolas"/>
          <w:sz w:val="19"/>
          <w:szCs w:val="19"/>
          <w:color w:val="A31515"/>
        </w:rPr>
        <w:t xml:space="preserve">npm --prefix backend run smoke</w:t>
      </w:r>
      <w:r>
        <w:t xml:space="preserve"> — </w:t>
      </w:r>
      <w:r>
        <w:rPr>
          <w:b/>
        </w:rPr>
        <w:t xml:space="preserve">30 проверок</w:t>
      </w:r>
      <w:r>
        <w:t xml:space="preserve">. Проверяются REST API (список новостей с пагинацией, фильтр галереи, валидация формы с деталями по полям, 404), серверные страницы EJS, форма обратной связи без JavaScript, вход в админку с верным и неверным паролем, защита от CSRF, отдача файлов React-сборки и SPA-fallback. Тест проходит и на файловом хранилище, и на SQLite.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10. Итог</w:t>
      </w:r>
    </w:p>
    <w:p>
      <w:r>
        <w:t xml:space="preserve">Сайт фотостудии полностью реализован: публичная часть на React и её серверная версия на шаблонизаторе EJS, галерея и новости из базы данных, форма обратной связи, админка под паролем с загрузкой фотографий, две интеграции со сторонними сервисами и два самодельных контрола. Код разделён по слоям чистой архитектуры, что позволяет менять хранилище и внешние сервисы, не переписывая бизнес-логику.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jpg"/>
  <Relationship Id="rIdImg2" Type="http://schemas.openxmlformats.org/officeDocument/2006/relationships/image" Target="media/image2.jpg"/>
  <Relationship Id="rIdImg3" Type="http://schemas.openxmlformats.org/officeDocument/2006/relationships/image" Target="media/image3.jpg"/>
  <Relationship Id="rIdImg4" Type="http://schemas.openxmlformats.org/officeDocument/2006/relationships/image" Target="media/image4.jpg"/>
  <Relationship Id="rIdImg5" Type="http://schemas.openxmlformats.org/officeDocument/2006/relationships/image" Target="media/image5.jpg"/>
  <Relationship Id="rIdImg6" Type="http://schemas.openxmlformats.org/officeDocument/2006/relationships/image" Target="media/image6.jpg"/>
  <Relationship Id="rIdImg7" Type="http://schemas.openxmlformats.org/officeDocument/2006/relationships/image" Target="media/image7.jpg"/>
  <Relationship Id="rIdImg8" Type="http://schemas.openxmlformats.org/officeDocument/2006/relationships/image" Target="media/image8.jpg"/>
  <Relationship Id="rIdImg9" Type="http://schemas.openxmlformats.org/officeDocument/2006/relationships/image" Target="media/image9.jpg"/>
  <Relationship Id="rIdImg10" Type="http://schemas.openxmlformats.org/officeDocument/2006/relationships/image" Target="media/image10.jpg"/>
  <Relationship Id="rIdImg11" Type="http://schemas.openxmlformats.org/officeDocument/2006/relationships/image" Target="media/image11.jpg"/>
  <Relationship Id="rIdImg12" Type="http://schemas.openxmlformats.org/officeDocument/2006/relationships/image" Target="media/image12.jpg"/>
  <Relationship Id="rIdImg13" Type="http://schemas.openxmlformats.org/officeDocument/2006/relationships/image" Target="media/image13.jpg"/>
  <Relationship Id="rIdImg14" Type="http://schemas.openxmlformats.org/officeDocument/2006/relationships/image" Target="media/image14.jpg"/>
  <Relationship Id="rIdImg15" Type="http://schemas.openxmlformats.org/officeDocument/2006/relationships/image" Target="media/image15.jp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ПРОЕКТУ: сайт фотостудии «PRISMA»</dc:title>
  <dc:creator>Студент</dc:creator>
  <cp:lastModifiedBy>Студент</cp:lastModifiedBy>
  <dcterms:created xsi:type="dcterms:W3CDTF">2026-10-12T15:38:13Z</dcterms:created>
  <dcterms:modified xsi:type="dcterms:W3CDTF">2026-10-12T15:38:13Z</dcterms:modified>
</cp:coreProperties>
</file>