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CAE6" w14:textId="77777777" w:rsidR="00611C3A" w:rsidRDefault="00611C3A" w:rsidP="00611C3A">
      <w:pPr>
        <w:pStyle w:val="Title"/>
        <w:jc w:val="center"/>
      </w:pPr>
      <w:r>
        <w:t>Lights and Analog Dial</w:t>
      </w:r>
    </w:p>
    <w:p w14:paraId="5CCBD629" w14:textId="69C73770" w:rsidR="00611C3A" w:rsidRDefault="007F2DFB" w:rsidP="00611C3A">
      <w:pPr>
        <w:pStyle w:val="Subtitle"/>
        <w:jc w:val="center"/>
      </w:pPr>
      <w:r>
        <w:t>Code W</w:t>
      </w:r>
      <w:r w:rsidR="00611C3A">
        <w:t>alkthrough</w:t>
      </w:r>
    </w:p>
    <w:p w14:paraId="12E3BF6F" w14:textId="77777777" w:rsidR="00611C3A" w:rsidRPr="00FC5055" w:rsidRDefault="00611C3A" w:rsidP="00611C3A">
      <w:pPr>
        <w:pStyle w:val="CodeBlock"/>
        <w:jc w:val="center"/>
        <w:rPr>
          <w:rFonts w:ascii="Courier New" w:hAnsi="Courier New" w:cs="Courier New"/>
        </w:rPr>
      </w:pPr>
      <w:r w:rsidRPr="00FC5055">
        <w:rPr>
          <w:rFonts w:ascii="Courier New" w:hAnsi="Courier New" w:cs="Courier New"/>
        </w:rPr>
        <w:t>Code Color Guide</w:t>
      </w:r>
    </w:p>
    <w:p w14:paraId="4633C550" w14:textId="40CC3FA7" w:rsidR="00611C3A" w:rsidRPr="00611C3A" w:rsidRDefault="00611C3A" w:rsidP="00611C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BDBDB" w:themeFill="accent3" w:themeFillTint="66"/>
        <w:spacing w:after="0" w:line="240" w:lineRule="auto"/>
        <w:jc w:val="center"/>
        <w:rPr>
          <w:rFonts w:ascii="Courier New" w:hAnsi="Courier New" w:cs="Courier New"/>
          <w:noProof/>
          <w:sz w:val="18"/>
          <w:szCs w:val="20"/>
        </w:rPr>
      </w:pPr>
      <w:r w:rsidRPr="00FC5055">
        <w:rPr>
          <w:rFonts w:ascii="Courier New" w:hAnsi="Courier New" w:cs="Courier New"/>
          <w:noProof/>
          <w:color w:val="2F918C"/>
          <w:sz w:val="18"/>
          <w:szCs w:val="20"/>
        </w:rPr>
        <w:t>Keyword</w:t>
      </w:r>
      <w:r w:rsidRPr="00FC5055">
        <w:rPr>
          <w:rFonts w:ascii="Courier New" w:hAnsi="Courier New" w:cs="Courier New"/>
          <w:noProof/>
          <w:color w:val="FF0000"/>
          <w:sz w:val="18"/>
          <w:szCs w:val="20"/>
        </w:rPr>
        <w:tab/>
      </w:r>
      <w:r w:rsidRPr="00FC5055">
        <w:rPr>
          <w:rFonts w:ascii="Courier New" w:hAnsi="Courier New" w:cs="Courier New"/>
          <w:noProof/>
          <w:color w:val="F15E23"/>
          <w:sz w:val="18"/>
          <w:szCs w:val="20"/>
        </w:rPr>
        <w:t>Function</w:t>
      </w:r>
      <w:r w:rsidRPr="00FC5055">
        <w:rPr>
          <w:rFonts w:ascii="Courier New" w:hAnsi="Courier New" w:cs="Courier New"/>
          <w:noProof/>
          <w:sz w:val="18"/>
          <w:szCs w:val="20"/>
        </w:rPr>
        <w:tab/>
      </w:r>
      <w:r w:rsidR="00B95FB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FC5055">
        <w:rPr>
          <w:rFonts w:ascii="Courier New" w:hAnsi="Courier New" w:cs="Courier New"/>
          <w:noProof/>
          <w:color w:val="4B5B37"/>
          <w:sz w:val="18"/>
          <w:szCs w:val="18"/>
        </w:rPr>
        <w:t>Built-In Function</w:t>
      </w:r>
      <w:r w:rsidR="00B95FB9">
        <w:rPr>
          <w:rFonts w:ascii="Courier New" w:hAnsi="Courier New" w:cs="Courier New"/>
          <w:noProof/>
          <w:color w:val="4B5B37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</w:rPr>
        <w:tab/>
      </w:r>
      <w:r w:rsidR="00B95FB9">
        <w:rPr>
          <w:rFonts w:ascii="Courier New" w:hAnsi="Courier New" w:cs="Courier New"/>
          <w:noProof/>
          <w:sz w:val="18"/>
          <w:szCs w:val="20"/>
        </w:rPr>
        <w:t xml:space="preserve">    </w:t>
      </w:r>
      <w:r>
        <w:rPr>
          <w:rFonts w:ascii="Courier New" w:hAnsi="Courier New" w:cs="Courier New"/>
          <w:noProof/>
          <w:color w:val="5C5858"/>
          <w:sz w:val="18"/>
          <w:szCs w:val="18"/>
        </w:rPr>
        <w:t>Comments</w:t>
      </w:r>
    </w:p>
    <w:p w14:paraId="4B256C8C" w14:textId="77777777" w:rsidR="00611C3A" w:rsidRPr="00611C3A" w:rsidRDefault="00611C3A" w:rsidP="00611C3A">
      <w:pPr>
        <w:pStyle w:val="Heading1"/>
      </w:pPr>
      <w:r>
        <w:t xml:space="preserve">Define Pins </w:t>
      </w:r>
    </w:p>
    <w:p w14:paraId="75C21292" w14:textId="023DD807" w:rsidR="00611C3A" w:rsidRDefault="00611C3A" w:rsidP="00611C3A">
      <w:r>
        <w:t xml:space="preserve">Start by defining your pins so that they will not </w:t>
      </w:r>
      <w:r w:rsidR="00B53C31">
        <w:t xml:space="preserve">get </w:t>
      </w:r>
      <w:bookmarkStart w:id="0" w:name="_GoBack"/>
      <w:bookmarkEnd w:id="0"/>
      <w:r>
        <w:t>mixed up. This also allows for us to use this definition in the remainder of the code.</w:t>
      </w:r>
    </w:p>
    <w:p w14:paraId="314F5178" w14:textId="0AD20B21" w:rsidR="00611C3A" w:rsidRPr="00611C3A" w:rsidRDefault="00611C3A" w:rsidP="00662ECE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blue 10 </w:t>
      </w:r>
      <w:r w:rsidR="00A10798">
        <w:rPr>
          <w:rFonts w:ascii="Courier New" w:hAnsi="Courier New" w:cs="Courier New"/>
          <w:b w:val="0"/>
          <w:color w:val="5C5858"/>
          <w:szCs w:val="18"/>
        </w:rPr>
        <w:t>// b</w:t>
      </w:r>
      <w:r w:rsidRPr="00611C3A">
        <w:rPr>
          <w:rFonts w:ascii="Courier New" w:hAnsi="Courier New" w:cs="Courier New"/>
          <w:b w:val="0"/>
          <w:color w:val="5C5858"/>
          <w:szCs w:val="18"/>
        </w:rPr>
        <w:t>lue LED is pin 10</w:t>
      </w:r>
    </w:p>
    <w:p w14:paraId="4AF527C2" w14:textId="350BC1DD" w:rsidR="00611C3A" w:rsidRPr="00611C3A" w:rsidRDefault="00611C3A" w:rsidP="00662ECE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yellow 12 </w:t>
      </w:r>
      <w:r w:rsidR="00A10798">
        <w:rPr>
          <w:rFonts w:ascii="Courier New" w:hAnsi="Courier New" w:cs="Courier New"/>
          <w:b w:val="0"/>
          <w:color w:val="5C5858"/>
          <w:szCs w:val="18"/>
        </w:rPr>
        <w:t>// y</w:t>
      </w:r>
      <w:r w:rsidRPr="00611C3A">
        <w:rPr>
          <w:rFonts w:ascii="Courier New" w:hAnsi="Courier New" w:cs="Courier New"/>
          <w:b w:val="0"/>
          <w:color w:val="5C5858"/>
          <w:szCs w:val="18"/>
        </w:rPr>
        <w:t>ellow LED is pin 12</w:t>
      </w:r>
    </w:p>
    <w:p w14:paraId="3A031C09" w14:textId="60A8D71B" w:rsidR="00611C3A" w:rsidRPr="00611C3A" w:rsidRDefault="00611C3A" w:rsidP="00662ECE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green 11 </w:t>
      </w:r>
      <w:r w:rsidR="00A10798">
        <w:rPr>
          <w:rFonts w:ascii="Courier New" w:hAnsi="Courier New" w:cs="Courier New"/>
          <w:b w:val="0"/>
          <w:color w:val="5C5858"/>
          <w:szCs w:val="18"/>
        </w:rPr>
        <w:t>// g</w:t>
      </w:r>
      <w:r w:rsidRPr="00611C3A">
        <w:rPr>
          <w:rFonts w:ascii="Courier New" w:hAnsi="Courier New" w:cs="Courier New"/>
          <w:b w:val="0"/>
          <w:color w:val="5C5858"/>
          <w:szCs w:val="18"/>
        </w:rPr>
        <w:t>reen LED is pin 11</w:t>
      </w:r>
    </w:p>
    <w:p w14:paraId="483BB795" w14:textId="6D5A3C30" w:rsidR="00611C3A" w:rsidRPr="00C0097A" w:rsidRDefault="00611C3A" w:rsidP="00C0097A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red 13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r</w:t>
      </w:r>
      <w:r w:rsidRPr="00611C3A">
        <w:rPr>
          <w:rFonts w:ascii="Courier New" w:hAnsi="Courier New" w:cs="Courier New"/>
          <w:b w:val="0"/>
          <w:color w:val="5C5858"/>
          <w:szCs w:val="18"/>
        </w:rPr>
        <w:t>ed LED is pin 13</w:t>
      </w:r>
    </w:p>
    <w:p w14:paraId="35FEB4F5" w14:textId="77777777" w:rsidR="00611C3A" w:rsidRDefault="00611C3A" w:rsidP="00611C3A">
      <w:pPr>
        <w:pStyle w:val="Heading1"/>
      </w:pPr>
      <w:r>
        <w:t xml:space="preserve">Set Integers  </w:t>
      </w:r>
    </w:p>
    <w:p w14:paraId="0770EF14" w14:textId="77777777" w:rsidR="00611C3A" w:rsidRPr="00611C3A" w:rsidRDefault="00611C3A" w:rsidP="00611C3A">
      <w:pPr>
        <w:rPr>
          <w:i/>
        </w:rPr>
      </w:pPr>
      <w:r w:rsidRPr="00611C3A">
        <w:rPr>
          <w:i/>
        </w:rPr>
        <w:t>The keyword int is a declaration of a variable whose datatype is an integer.</w:t>
      </w:r>
    </w:p>
    <w:p w14:paraId="12907E1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>int</w:t>
      </w:r>
      <w:r w:rsidRPr="00611C3A">
        <w:rPr>
          <w:rFonts w:ascii="Courier New" w:hAnsi="Courier New" w:cs="Courier New"/>
          <w:b w:val="0"/>
        </w:rPr>
        <w:t xml:space="preserve"> dial = 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initial dial speed is 0</w:t>
      </w:r>
    </w:p>
    <w:p w14:paraId="4C4268E3" w14:textId="6966E4D6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>int</w:t>
      </w:r>
      <w:r w:rsidRPr="00611C3A">
        <w:rPr>
          <w:rFonts w:ascii="Courier New" w:hAnsi="Courier New" w:cs="Courier New"/>
          <w:b w:val="0"/>
        </w:rPr>
        <w:t xml:space="preserve"> </w:t>
      </w:r>
      <w:r w:rsidRPr="00611C3A">
        <w:rPr>
          <w:rFonts w:ascii="Courier New" w:hAnsi="Courier New" w:cs="Courier New"/>
          <w:b w:val="0"/>
          <w:color w:val="F15E23"/>
        </w:rPr>
        <w:t xml:space="preserve">speed </w:t>
      </w:r>
      <w:r w:rsidRPr="00611C3A">
        <w:rPr>
          <w:rFonts w:ascii="Courier New" w:hAnsi="Courier New" w:cs="Courier New"/>
          <w:b w:val="0"/>
        </w:rPr>
        <w:t xml:space="preserve">= 50;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// 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sets </w:t>
      </w:r>
      <w:r w:rsidRPr="00611C3A">
        <w:rPr>
          <w:rFonts w:ascii="Courier New" w:hAnsi="Courier New" w:cs="Courier New"/>
          <w:b w:val="0"/>
          <w:color w:val="5C5858"/>
          <w:szCs w:val="18"/>
        </w:rPr>
        <w:t>the delay time</w:t>
      </w:r>
    </w:p>
    <w:p w14:paraId="6EAE53A0" w14:textId="510E4F38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const int </w:t>
      </w:r>
      <w:r w:rsidRPr="00611C3A">
        <w:rPr>
          <w:rFonts w:ascii="Courier New" w:hAnsi="Courier New" w:cs="Courier New"/>
          <w:b w:val="0"/>
        </w:rPr>
        <w:t xml:space="preserve">buttonPin = 9;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// dial will </w:t>
      </w:r>
      <w:r w:rsidR="00C0097A">
        <w:rPr>
          <w:rFonts w:ascii="Courier New" w:hAnsi="Courier New" w:cs="Courier New"/>
          <w:b w:val="0"/>
          <w:color w:val="5C5858"/>
          <w:szCs w:val="18"/>
        </w:rPr>
        <w:t>always be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 pin 9</w:t>
      </w:r>
    </w:p>
    <w:p w14:paraId="30CB212E" w14:textId="77777777" w:rsidR="00611C3A" w:rsidRDefault="00611C3A" w:rsidP="00611C3A">
      <w:pPr>
        <w:pStyle w:val="Heading1"/>
      </w:pPr>
      <w:r>
        <w:t>Define Bool</w:t>
      </w:r>
    </w:p>
    <w:p w14:paraId="7BC4A585" w14:textId="77777777" w:rsidR="00611C3A" w:rsidRPr="00611C3A" w:rsidRDefault="00611C3A" w:rsidP="00611C3A">
      <w:pPr>
        <w:rPr>
          <w:i/>
        </w:rPr>
      </w:pPr>
      <w:r w:rsidRPr="00611C3A">
        <w:rPr>
          <w:i/>
        </w:rPr>
        <w:t>Bool is a declaration of true or false.</w:t>
      </w:r>
    </w:p>
    <w:p w14:paraId="420EC7EB" w14:textId="2792EE6E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bool </w:t>
      </w:r>
      <w:r w:rsidRPr="00611C3A">
        <w:rPr>
          <w:rFonts w:ascii="Courier New" w:hAnsi="Courier New" w:cs="Courier New"/>
          <w:b w:val="0"/>
        </w:rPr>
        <w:t xml:space="preserve">buttonState = 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sets 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the </w:t>
      </w:r>
      <w:r w:rsidRPr="00611C3A">
        <w:rPr>
          <w:rFonts w:ascii="Courier New" w:hAnsi="Courier New" w:cs="Courier New"/>
          <w:b w:val="0"/>
          <w:color w:val="5C5858"/>
          <w:szCs w:val="18"/>
        </w:rPr>
        <w:t>buttonState to false</w:t>
      </w:r>
    </w:p>
    <w:p w14:paraId="5B1DF1BD" w14:textId="17077CEA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bool </w:t>
      </w:r>
      <w:r w:rsidRPr="00611C3A">
        <w:rPr>
          <w:rFonts w:ascii="Courier New" w:hAnsi="Courier New" w:cs="Courier New"/>
          <w:b w:val="0"/>
        </w:rPr>
        <w:t xml:space="preserve">lastState = 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sets the lastState to false</w:t>
      </w:r>
    </w:p>
    <w:p w14:paraId="26CFD154" w14:textId="77777777" w:rsidR="00611C3A" w:rsidRDefault="00611C3A" w:rsidP="00611C3A">
      <w:pPr>
        <w:pStyle w:val="Heading1"/>
      </w:pPr>
      <w:r>
        <w:t>Void Setup</w:t>
      </w:r>
    </w:p>
    <w:p w14:paraId="0D9E4C0D" w14:textId="77777777" w:rsidR="00611C3A" w:rsidRDefault="00611C3A" w:rsidP="00611C3A">
      <w:r>
        <w:t xml:space="preserve">The void setup runs one time as soon as the program starts </w:t>
      </w:r>
    </w:p>
    <w:p w14:paraId="0CD83B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void </w:t>
      </w:r>
      <w:r w:rsidRPr="00611C3A">
        <w:rPr>
          <w:rFonts w:ascii="Courier New" w:hAnsi="Courier New" w:cs="Courier New"/>
          <w:b w:val="0"/>
          <w:color w:val="4B5B37"/>
          <w:szCs w:val="18"/>
        </w:rPr>
        <w:t>setup</w:t>
      </w:r>
      <w:r w:rsidRPr="00611C3A">
        <w:rPr>
          <w:rFonts w:ascii="Courier New" w:hAnsi="Courier New" w:cs="Courier New"/>
          <w:b w:val="0"/>
        </w:rPr>
        <w:t>() {</w:t>
      </w:r>
    </w:p>
    <w:p w14:paraId="5E737B9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Serial.begin</w:t>
      </w:r>
      <w:r w:rsidRPr="00611C3A">
        <w:rPr>
          <w:rFonts w:ascii="Courier New" w:hAnsi="Courier New" w:cs="Courier New"/>
          <w:b w:val="0"/>
        </w:rPr>
        <w:t xml:space="preserve">(9600);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port for the serial monitor</w:t>
      </w:r>
    </w:p>
    <w:p w14:paraId="0F58C78B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sets LED to an output</w:t>
      </w:r>
    </w:p>
    <w:p w14:paraId="5BEBCCC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>);</w:t>
      </w:r>
    </w:p>
    <w:p w14:paraId="001AD6DE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>);</w:t>
      </w:r>
    </w:p>
    <w:p w14:paraId="20B1B27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>);</w:t>
      </w:r>
    </w:p>
    <w:p w14:paraId="5C17E1A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(buttonPin, </w:t>
      </w:r>
      <w:r w:rsidRPr="00611C3A">
        <w:rPr>
          <w:rFonts w:ascii="Courier New" w:hAnsi="Courier New" w:cs="Courier New"/>
          <w:b w:val="0"/>
          <w:color w:val="2F918C"/>
        </w:rPr>
        <w:t>INPUT</w:t>
      </w:r>
      <w:r w:rsidRPr="00611C3A">
        <w:rPr>
          <w:rFonts w:ascii="Courier New" w:hAnsi="Courier New" w:cs="Courier New"/>
          <w:b w:val="0"/>
        </w:rPr>
        <w:t>);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 // sets dial to an input</w:t>
      </w:r>
    </w:p>
    <w:p w14:paraId="4CDB5775" w14:textId="61CE21CB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>}</w:t>
      </w:r>
    </w:p>
    <w:p w14:paraId="15B710C1" w14:textId="77777777" w:rsidR="00611C3A" w:rsidRDefault="00611C3A" w:rsidP="00611C3A">
      <w:pPr>
        <w:pStyle w:val="Heading1"/>
      </w:pPr>
      <w:r>
        <w:t>Void Loop</w:t>
      </w:r>
    </w:p>
    <w:p w14:paraId="2B0A6926" w14:textId="77777777" w:rsidR="00611C3A" w:rsidRDefault="00611C3A" w:rsidP="00611C3A">
      <w:r>
        <w:t xml:space="preserve">Runs in a constant loop </w:t>
      </w:r>
    </w:p>
    <w:p w14:paraId="497090A6" w14:textId="7157F3A2" w:rsid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void </w:t>
      </w:r>
      <w:r w:rsidRPr="00611C3A">
        <w:rPr>
          <w:rFonts w:ascii="Courier New" w:hAnsi="Courier New" w:cs="Courier New"/>
          <w:b w:val="0"/>
          <w:color w:val="4B5B37"/>
          <w:szCs w:val="18"/>
        </w:rPr>
        <w:t>loop</w:t>
      </w:r>
      <w:r w:rsidRPr="00611C3A">
        <w:rPr>
          <w:rFonts w:ascii="Courier New" w:hAnsi="Courier New" w:cs="Courier New"/>
          <w:b w:val="0"/>
        </w:rPr>
        <w:t>() {</w:t>
      </w:r>
    </w:p>
    <w:p w14:paraId="562A7D32" w14:textId="64354082" w:rsidR="00A10798" w:rsidRDefault="00A10798" w:rsidP="00611C3A">
      <w:pPr>
        <w:pStyle w:val="CodeBlock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 xml:space="preserve"> // </w:t>
      </w:r>
      <w:r w:rsidRPr="00611C3A">
        <w:rPr>
          <w:rFonts w:ascii="Courier New" w:hAnsi="Courier New" w:cs="Courier New"/>
          <w:b w:val="0"/>
          <w:color w:val="5C5858"/>
          <w:szCs w:val="18"/>
        </w:rPr>
        <w:t>buttonState reads to see if butto</w:t>
      </w:r>
      <w:r>
        <w:rPr>
          <w:rFonts w:ascii="Courier New" w:hAnsi="Courier New" w:cs="Courier New"/>
          <w:b w:val="0"/>
          <w:color w:val="5C5858"/>
          <w:szCs w:val="18"/>
        </w:rPr>
        <w:t>n pin is set to true or false</w:t>
      </w:r>
    </w:p>
    <w:p w14:paraId="7E6A12D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buttonState = </w:t>
      </w:r>
      <w:r w:rsidRPr="00611C3A">
        <w:rPr>
          <w:rFonts w:ascii="Courier New" w:hAnsi="Courier New" w:cs="Courier New"/>
          <w:b w:val="0"/>
          <w:color w:val="F15E23"/>
        </w:rPr>
        <w:t>digitalRead</w:t>
      </w:r>
      <w:r w:rsidRPr="00611C3A">
        <w:rPr>
          <w:rFonts w:ascii="Courier New" w:hAnsi="Courier New" w:cs="Courier New"/>
          <w:b w:val="0"/>
        </w:rPr>
        <w:t xml:space="preserve">(buttonPin); </w:t>
      </w:r>
    </w:p>
    <w:p w14:paraId="4661701D" w14:textId="75E60CC1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dial = </w:t>
      </w:r>
      <w:r w:rsidRPr="00611C3A">
        <w:rPr>
          <w:rFonts w:ascii="Courier New" w:hAnsi="Courier New" w:cs="Courier New"/>
          <w:b w:val="0"/>
          <w:color w:val="F15E23"/>
        </w:rPr>
        <w:t>analogRead</w:t>
      </w:r>
      <w:r w:rsidRPr="00611C3A">
        <w:rPr>
          <w:rFonts w:ascii="Courier New" w:hAnsi="Courier New" w:cs="Courier New"/>
          <w:b w:val="0"/>
        </w:rPr>
        <w:t xml:space="preserve">(0); </w:t>
      </w:r>
      <w:r w:rsidR="00A10798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A10798">
        <w:rPr>
          <w:rFonts w:ascii="Courier New" w:hAnsi="Courier New" w:cs="Courier New"/>
          <w:b w:val="0"/>
          <w:color w:val="5C5858"/>
          <w:szCs w:val="18"/>
        </w:rPr>
        <w:t>r</w:t>
      </w:r>
      <w:r w:rsidRPr="00662ECE">
        <w:rPr>
          <w:rFonts w:ascii="Courier New" w:hAnsi="Courier New" w:cs="Courier New"/>
          <w:b w:val="0"/>
          <w:color w:val="5C5858"/>
          <w:szCs w:val="18"/>
        </w:rPr>
        <w:t>ead</w:t>
      </w:r>
      <w:r w:rsidR="00C0097A">
        <w:rPr>
          <w:rFonts w:ascii="Courier New" w:hAnsi="Courier New" w:cs="Courier New"/>
          <w:b w:val="0"/>
          <w:color w:val="5C5858"/>
          <w:szCs w:val="18"/>
        </w:rPr>
        <w:t>s</w:t>
      </w:r>
      <w:r w:rsidRPr="00662ECE">
        <w:rPr>
          <w:rFonts w:ascii="Courier New" w:hAnsi="Courier New" w:cs="Courier New"/>
          <w:b w:val="0"/>
          <w:color w:val="5C5858"/>
          <w:szCs w:val="18"/>
        </w:rPr>
        <w:t xml:space="preserve"> the value of the dial on analog pin 0</w:t>
      </w:r>
    </w:p>
    <w:p w14:paraId="6A189164" w14:textId="12FAEC4D" w:rsidR="00A10798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 xml:space="preserve">(dial);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prints the analogRead value to serial monitor </w:t>
      </w:r>
    </w:p>
    <w:p w14:paraId="3D456D96" w14:textId="46F98B99" w:rsidR="00611C3A" w:rsidRPr="00A10798" w:rsidRDefault="00611C3A" w:rsidP="00A10798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if </w:t>
      </w:r>
      <w:r w:rsidRPr="00611C3A">
        <w:rPr>
          <w:rFonts w:ascii="Courier New" w:hAnsi="Courier New" w:cs="Courier New"/>
          <w:b w:val="0"/>
        </w:rPr>
        <w:t>(d</w:t>
      </w:r>
      <w:r w:rsidR="00A10798">
        <w:rPr>
          <w:rFonts w:ascii="Courier New" w:hAnsi="Courier New" w:cs="Courier New"/>
          <w:b w:val="0"/>
        </w:rPr>
        <w:t>ial &lt; 256) {</w:t>
      </w:r>
      <w:r w:rsidR="00A10798">
        <w:rPr>
          <w:rFonts w:ascii="Courier New" w:hAnsi="Courier New" w:cs="Courier New"/>
          <w:b w:val="0"/>
          <w:color w:val="5C5858"/>
          <w:szCs w:val="18"/>
        </w:rPr>
        <w:t>//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 xml:space="preserve"> when the dial value is les</w:t>
      </w:r>
      <w:r w:rsidR="00A10798">
        <w:rPr>
          <w:rFonts w:ascii="Courier New" w:hAnsi="Courier New" w:cs="Courier New"/>
          <w:b w:val="0"/>
          <w:color w:val="5C5858"/>
          <w:szCs w:val="18"/>
        </w:rPr>
        <w:t>s the 256 it runLights case 0</w:t>
      </w:r>
    </w:p>
    <w:p w14:paraId="2B89E47E" w14:textId="019A6D48" w:rsid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runLights(0);</w:t>
      </w:r>
    </w:p>
    <w:p w14:paraId="640F76CF" w14:textId="032479F8" w:rsidR="00611C3A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}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else if </w:t>
      </w:r>
      <w:r w:rsidRPr="00611C3A">
        <w:rPr>
          <w:rFonts w:ascii="Courier New" w:hAnsi="Courier New" w:cs="Courier New"/>
          <w:b w:val="0"/>
        </w:rPr>
        <w:t>(dial &lt; 512) {</w:t>
      </w:r>
      <w:r w:rsidR="00A10798">
        <w:rPr>
          <w:rFonts w:ascii="Courier New" w:hAnsi="Courier New" w:cs="Courier New"/>
          <w:b w:val="0"/>
          <w:color w:val="5C5858"/>
          <w:szCs w:val="18"/>
        </w:rPr>
        <w:t>//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 xml:space="preserve"> when the dial value is les</w:t>
      </w:r>
      <w:r w:rsidR="00A10798">
        <w:rPr>
          <w:rFonts w:ascii="Courier New" w:hAnsi="Courier New" w:cs="Courier New"/>
          <w:b w:val="0"/>
          <w:color w:val="5C5858"/>
          <w:szCs w:val="18"/>
        </w:rPr>
        <w:t>s the 512 it runLights case 1</w:t>
      </w:r>
    </w:p>
    <w:p w14:paraId="404DD68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lastRenderedPageBreak/>
        <w:t xml:space="preserve">    runLights(1);</w:t>
      </w:r>
    </w:p>
    <w:p w14:paraId="052B4E56" w14:textId="09E97CDA" w:rsid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6968FE8C" w14:textId="01E75FB2" w:rsidR="00611C3A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else if </w:t>
      </w:r>
      <w:r w:rsidRPr="00611C3A">
        <w:rPr>
          <w:rFonts w:ascii="Courier New" w:hAnsi="Courier New" w:cs="Courier New"/>
          <w:b w:val="0"/>
        </w:rPr>
        <w:t>(dial &lt; 768) {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>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/ 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>when the dial value is les</w:t>
      </w:r>
      <w:r w:rsidR="00A10798">
        <w:rPr>
          <w:rFonts w:ascii="Courier New" w:hAnsi="Courier New" w:cs="Courier New"/>
          <w:b w:val="0"/>
          <w:color w:val="5C5858"/>
          <w:szCs w:val="18"/>
        </w:rPr>
        <w:t>s the 768 it runLights case 2</w:t>
      </w:r>
    </w:p>
    <w:p w14:paraId="7BFA41BC" w14:textId="1F6C99FA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</w:t>
      </w:r>
      <w:r w:rsidR="00BF079D">
        <w:rPr>
          <w:rFonts w:ascii="Courier New" w:hAnsi="Courier New" w:cs="Courier New"/>
          <w:b w:val="0"/>
        </w:rPr>
        <w:t xml:space="preserve"> </w:t>
      </w:r>
      <w:r w:rsidRPr="00611C3A">
        <w:rPr>
          <w:rFonts w:ascii="Courier New" w:hAnsi="Courier New" w:cs="Courier New"/>
          <w:b w:val="0"/>
        </w:rPr>
        <w:t>runLights(2);</w:t>
      </w:r>
    </w:p>
    <w:p w14:paraId="4AB8B35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2AC42B87" w14:textId="0C026070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else </w:t>
      </w:r>
      <w:r w:rsidRPr="00611C3A">
        <w:rPr>
          <w:rFonts w:ascii="Courier New" w:hAnsi="Courier New" w:cs="Courier New"/>
          <w:b w:val="0"/>
        </w:rPr>
        <w:t>{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// when the dial value 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is </w:t>
      </w:r>
      <w:r w:rsidRPr="00611C3A">
        <w:rPr>
          <w:rFonts w:ascii="Courier New" w:hAnsi="Courier New" w:cs="Courier New"/>
          <w:b w:val="0"/>
          <w:color w:val="5C5858"/>
          <w:szCs w:val="18"/>
        </w:rPr>
        <w:t>anything else it runLights case 3</w:t>
      </w:r>
    </w:p>
    <w:p w14:paraId="42C6B2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runLights(3);</w:t>
      </w:r>
    </w:p>
    <w:p w14:paraId="5BBED8F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03CBFB92" w14:textId="13765EF5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>}</w:t>
      </w:r>
    </w:p>
    <w:p w14:paraId="437ECAEF" w14:textId="47A688AA" w:rsidR="00611C3A" w:rsidRDefault="00B60355" w:rsidP="00611C3A">
      <w:pPr>
        <w:pStyle w:val="Heading1"/>
      </w:pPr>
      <w:r>
        <w:t xml:space="preserve">Void </w:t>
      </w:r>
      <w:proofErr w:type="spellStart"/>
      <w:r>
        <w:t>runL</w:t>
      </w:r>
      <w:r w:rsidR="00611C3A">
        <w:t>ights</w:t>
      </w:r>
      <w:proofErr w:type="spellEnd"/>
    </w:p>
    <w:p w14:paraId="723C03D2" w14:textId="77777777" w:rsidR="00611C3A" w:rsidRDefault="00611C3A" w:rsidP="00611C3A">
      <w:r>
        <w:t>A function that holds the cases</w:t>
      </w:r>
    </w:p>
    <w:p w14:paraId="036B76B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void </w:t>
      </w:r>
      <w:r w:rsidRPr="00611C3A">
        <w:rPr>
          <w:rFonts w:ascii="Courier New" w:hAnsi="Courier New" w:cs="Courier New"/>
          <w:b w:val="0"/>
        </w:rPr>
        <w:t>runLights(</w:t>
      </w:r>
      <w:r w:rsidRPr="00662ECE">
        <w:rPr>
          <w:rFonts w:ascii="Courier New" w:hAnsi="Courier New" w:cs="Courier New"/>
          <w:b w:val="0"/>
          <w:color w:val="2F918C"/>
        </w:rPr>
        <w:t>int</w:t>
      </w:r>
      <w:r w:rsidRPr="00611C3A">
        <w:rPr>
          <w:rFonts w:ascii="Courier New" w:hAnsi="Courier New" w:cs="Courier New"/>
          <w:b w:val="0"/>
        </w:rPr>
        <w:t xml:space="preserve"> c) {</w:t>
      </w:r>
    </w:p>
    <w:p w14:paraId="4CB5314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switch </w:t>
      </w:r>
      <w:r w:rsidRPr="00611C3A">
        <w:rPr>
          <w:rFonts w:ascii="Courier New" w:hAnsi="Courier New" w:cs="Courier New"/>
          <w:b w:val="0"/>
        </w:rPr>
        <w:t>(c) {</w:t>
      </w:r>
    </w:p>
    <w:p w14:paraId="5E2F52FE" w14:textId="5424E1E3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 xml:space="preserve">0: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o</w:t>
      </w:r>
      <w:r w:rsidRPr="00662ECE">
        <w:rPr>
          <w:rFonts w:ascii="Courier New" w:hAnsi="Courier New" w:cs="Courier New"/>
          <w:b w:val="0"/>
          <w:color w:val="5C5858"/>
          <w:szCs w:val="18"/>
        </w:rPr>
        <w:t>ne pattern of blinking lights</w:t>
      </w:r>
    </w:p>
    <w:p w14:paraId="588FC5F2" w14:textId="72D5F134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turns light off</w:t>
      </w:r>
    </w:p>
    <w:p w14:paraId="1EA9AF6E" w14:textId="77777777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 reads the int speed to change the delay</w:t>
      </w:r>
    </w:p>
    <w:p w14:paraId="6EBBD29E" w14:textId="3C78C3F6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turns light off</w:t>
      </w:r>
    </w:p>
    <w:p w14:paraId="368BF86D" w14:textId="29F95A1F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("blue");</w:t>
      </w:r>
      <w:r w:rsidRPr="00662ECE">
        <w:rPr>
          <w:rFonts w:ascii="Courier New" w:hAnsi="Courier New" w:cs="Courier New"/>
          <w:b w:val="0"/>
          <w:color w:val="5C5858"/>
          <w:szCs w:val="18"/>
        </w:rPr>
        <w:t xml:space="preserve"> 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prints blue to the serial monitor when done</w:t>
      </w:r>
    </w:p>
    <w:p w14:paraId="32C63F5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7A78F353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0D1BA7A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8FA4AF6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351AB52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("yellow");</w:t>
      </w:r>
    </w:p>
    <w:p w14:paraId="5CA487B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2EF641B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38437D4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1029829B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2384332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("green");</w:t>
      </w:r>
    </w:p>
    <w:p w14:paraId="21AC0809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5FBD0E1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72D1A95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05A88E1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5C421FF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("red");</w:t>
      </w:r>
    </w:p>
    <w:p w14:paraId="6FD0324C" w14:textId="779C3C1C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 xml:space="preserve">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changes to next pattern</w:t>
      </w:r>
    </w:p>
    <w:p w14:paraId="21266DF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5A558D59" w14:textId="69124DDD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 xml:space="preserve">1: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s</w:t>
      </w:r>
      <w:r w:rsidRPr="00662ECE">
        <w:rPr>
          <w:rFonts w:ascii="Courier New" w:hAnsi="Courier New" w:cs="Courier New"/>
          <w:b w:val="0"/>
          <w:color w:val="5C5858"/>
          <w:szCs w:val="18"/>
        </w:rPr>
        <w:t>econd pattern of blinking lights</w:t>
      </w:r>
    </w:p>
    <w:p w14:paraId="1F1C6966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20042E4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5B6FDA17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6D0E9A11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643965B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09006B9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02D0DBF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0B753C9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2BA15AF9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682BC331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1EC2C9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431C0AD5" w14:textId="77777777" w:rsidR="00A10798" w:rsidRDefault="00A10798" w:rsidP="00611C3A">
      <w:pPr>
        <w:pStyle w:val="CodeBlock"/>
        <w:rPr>
          <w:rFonts w:ascii="Courier New" w:hAnsi="Courier New" w:cs="Courier New"/>
          <w:b w:val="0"/>
        </w:rPr>
      </w:pPr>
    </w:p>
    <w:p w14:paraId="74EAF54E" w14:textId="2605AF1F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74D1A7DF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2A21FDA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023BEAAD" w14:textId="5809ED8B" w:rsidR="00A10798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>;</w:t>
      </w:r>
      <w:r w:rsidR="00C0097A" w:rsidRP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changes to next pattern</w:t>
      </w:r>
    </w:p>
    <w:p w14:paraId="70D2CCC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62074A35" w14:textId="25FA9131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 xml:space="preserve">2: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third pattern of blinking lights</w:t>
      </w:r>
    </w:p>
    <w:p w14:paraId="4CB6B197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C0097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17C7BBA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6475FE2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1DA4293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716DCDB4" w14:textId="38A869A0" w:rsidR="00BF079D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3FDF82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lastRenderedPageBreak/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CA278D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00034FC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1A17BC6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1BA305E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5826FBDF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6A9986FE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1EDCB2D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13C6940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442A0F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1CA5B48E" w14:textId="6685A49B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>;</w:t>
      </w:r>
      <w:r w:rsidR="00C0097A" w:rsidRP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changes to next pattern</w:t>
      </w:r>
    </w:p>
    <w:p w14:paraId="1C0C801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269B6174" w14:textId="4972E8C0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>3: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turns off</w:t>
      </w:r>
    </w:p>
    <w:p w14:paraId="31F66A3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>;</w:t>
      </w:r>
    </w:p>
    <w:p w14:paraId="5555C05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4FA8F88F" w14:textId="1B073C45" w:rsidR="003050D2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>}</w:t>
      </w:r>
    </w:p>
    <w:sectPr w:rsidR="003050D2" w:rsidRPr="00C0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3A"/>
    <w:rsid w:val="0004133A"/>
    <w:rsid w:val="003050D2"/>
    <w:rsid w:val="00504C66"/>
    <w:rsid w:val="00611C3A"/>
    <w:rsid w:val="00662ECE"/>
    <w:rsid w:val="007F2DFB"/>
    <w:rsid w:val="00A10798"/>
    <w:rsid w:val="00B53C31"/>
    <w:rsid w:val="00B60355"/>
    <w:rsid w:val="00B95FB9"/>
    <w:rsid w:val="00BF079D"/>
    <w:rsid w:val="00C0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52B0"/>
  <w15:chartTrackingRefBased/>
  <w15:docId w15:val="{93C1A2D4-1263-4FC0-9993-EE2F8BD7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C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Block">
    <w:name w:val="CodeBlock"/>
    <w:basedOn w:val="Normal"/>
    <w:link w:val="CodeBlockChar"/>
    <w:qFormat/>
    <w:rsid w:val="00611C3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sz w:val="18"/>
      <w:szCs w:val="20"/>
    </w:rPr>
  </w:style>
  <w:style w:type="character" w:customStyle="1" w:styleId="CodeBlockChar">
    <w:name w:val="CodeBlock Char"/>
    <w:basedOn w:val="DefaultParagraphFont"/>
    <w:link w:val="CodeBlock"/>
    <w:rsid w:val="00611C3A"/>
    <w:rPr>
      <w:rFonts w:ascii="Consolas" w:hAnsi="Consolas"/>
      <w:b/>
      <w:noProof/>
      <w:sz w:val="18"/>
      <w:szCs w:val="20"/>
      <w:shd w:val="clear" w:color="auto" w:fill="DBDBDB" w:themeFill="accent3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3A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C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Overmiller, Vashti</dc:creator>
  <cp:keywords/>
  <dc:description/>
  <cp:lastModifiedBy>Overmiller, Vashti</cp:lastModifiedBy>
  <cp:revision>9</cp:revision>
  <dcterms:created xsi:type="dcterms:W3CDTF">2020-03-02T15:01:00Z</dcterms:created>
  <dcterms:modified xsi:type="dcterms:W3CDTF">2020-04-27T04:26:00Z</dcterms:modified>
</cp:coreProperties>
</file>