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1C88" w:rsidRPr="00BE1C88" w:rsidRDefault="00BE1C88" w:rsidP="00BE1C88">
      <w:pPr>
        <w:spacing w:before="100" w:beforeAutospacing="1" w:after="100" w:afterAutospacing="1" w:line="240" w:lineRule="auto"/>
        <w:jc w:val="center"/>
        <w:outlineLvl w:val="0"/>
        <w:rPr>
          <w:rFonts w:ascii="Times New Roman" w:eastAsia="Times New Roman" w:hAnsi="Times New Roman" w:cs="Times New Roman"/>
          <w:b/>
          <w:bCs/>
          <w:kern w:val="36"/>
          <w:sz w:val="40"/>
          <w:szCs w:val="48"/>
          <w:lang w:eastAsia="en-IN"/>
        </w:rPr>
      </w:pPr>
      <w:r w:rsidRPr="00BE1C88">
        <w:rPr>
          <w:rFonts w:ascii="Times New Roman" w:eastAsia="Times New Roman" w:hAnsi="Times New Roman" w:cs="Times New Roman"/>
          <w:b/>
          <w:bCs/>
          <w:kern w:val="36"/>
          <w:sz w:val="40"/>
          <w:szCs w:val="48"/>
          <w:lang w:eastAsia="en-IN"/>
        </w:rPr>
        <w:t>Week 4 Task: Machine Learning Model Development and Evaluation</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t>1. Introduction</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This project focuses on developing and evaluating machine learning models using Python. The Advertising dataset was used to predict product sales based on advertising expenditure on TV, radio, and newspaper. The complete process includes data cleaning, exploratory data analysis, model training, </w:t>
      </w:r>
      <w:proofErr w:type="gramStart"/>
      <w:r w:rsidRPr="00BE1C88">
        <w:rPr>
          <w:rFonts w:ascii="Times New Roman" w:eastAsia="Times New Roman" w:hAnsi="Times New Roman" w:cs="Times New Roman"/>
          <w:sz w:val="24"/>
          <w:szCs w:val="24"/>
          <w:lang w:eastAsia="en-IN"/>
        </w:rPr>
        <w:t>evaluation</w:t>
      </w:r>
      <w:proofErr w:type="gramEnd"/>
      <w:r w:rsidRPr="00BE1C88">
        <w:rPr>
          <w:rFonts w:ascii="Times New Roman" w:eastAsia="Times New Roman" w:hAnsi="Times New Roman" w:cs="Times New Roman"/>
          <w:sz w:val="24"/>
          <w:szCs w:val="24"/>
          <w:lang w:eastAsia="en-IN"/>
        </w:rPr>
        <w:t>, visualization, and error analysis.</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t>2. Objective</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The main objectives of this project are:</w:t>
      </w:r>
    </w:p>
    <w:p w:rsidR="00BE1C88" w:rsidRPr="00BE1C88" w:rsidRDefault="00BE1C88" w:rsidP="00BE1C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To prepare and clean the dataset.</w:t>
      </w:r>
    </w:p>
    <w:p w:rsidR="00BE1C88" w:rsidRPr="00BE1C88" w:rsidRDefault="00BE1C88" w:rsidP="00BE1C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To perform exploratory data analysis.</w:t>
      </w:r>
    </w:p>
    <w:p w:rsidR="00BE1C88" w:rsidRPr="00BE1C88" w:rsidRDefault="00BE1C88" w:rsidP="00BE1C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To develop and evaluate machine learning models.</w:t>
      </w:r>
    </w:p>
    <w:p w:rsidR="00BE1C88" w:rsidRPr="00BE1C88" w:rsidRDefault="00BE1C88" w:rsidP="00BE1C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To compare model performance using suitable metrics.</w:t>
      </w:r>
    </w:p>
    <w:p w:rsidR="00BE1C88" w:rsidRPr="00BE1C88" w:rsidRDefault="00BE1C88" w:rsidP="00BE1C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To </w:t>
      </w:r>
      <w:proofErr w:type="spellStart"/>
      <w:r w:rsidRPr="00BE1C88">
        <w:rPr>
          <w:rFonts w:ascii="Times New Roman" w:eastAsia="Times New Roman" w:hAnsi="Times New Roman" w:cs="Times New Roman"/>
          <w:sz w:val="24"/>
          <w:szCs w:val="24"/>
          <w:lang w:eastAsia="en-IN"/>
        </w:rPr>
        <w:t>analyze</w:t>
      </w:r>
      <w:proofErr w:type="spellEnd"/>
      <w:r w:rsidRPr="00BE1C88">
        <w:rPr>
          <w:rFonts w:ascii="Times New Roman" w:eastAsia="Times New Roman" w:hAnsi="Times New Roman" w:cs="Times New Roman"/>
          <w:sz w:val="24"/>
          <w:szCs w:val="24"/>
          <w:lang w:eastAsia="en-IN"/>
        </w:rPr>
        <w:t xml:space="preserve"> prediction errors and possible improvements.</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t>3. Dataset Description</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The Advertising dataset contains </w:t>
      </w:r>
      <w:r w:rsidRPr="00BE1C88">
        <w:rPr>
          <w:rFonts w:ascii="Times New Roman" w:eastAsia="Times New Roman" w:hAnsi="Times New Roman" w:cs="Times New Roman"/>
          <w:b/>
          <w:bCs/>
          <w:sz w:val="24"/>
          <w:szCs w:val="24"/>
          <w:lang w:eastAsia="en-IN"/>
        </w:rPr>
        <w:t>200 observations</w:t>
      </w:r>
      <w:r w:rsidRPr="00BE1C88">
        <w:rPr>
          <w:rFonts w:ascii="Times New Roman" w:eastAsia="Times New Roman" w:hAnsi="Times New Roman" w:cs="Times New Roman"/>
          <w:sz w:val="24"/>
          <w:szCs w:val="24"/>
          <w:lang w:eastAsia="en-IN"/>
        </w:rPr>
        <w:t xml:space="preserve"> and the following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474"/>
      </w:tblGrid>
      <w:tr w:rsidR="00BE1C88" w:rsidRPr="00BE1C88" w:rsidTr="00BE1C88">
        <w:trPr>
          <w:tblHeader/>
          <w:tblCellSpacing w:w="15" w:type="dxa"/>
        </w:trPr>
        <w:tc>
          <w:tcPr>
            <w:tcW w:w="0" w:type="auto"/>
            <w:vAlign w:val="center"/>
            <w:hideMark/>
          </w:tcPr>
          <w:p w:rsidR="00BE1C88" w:rsidRPr="00BE1C88" w:rsidRDefault="00BE1C88" w:rsidP="00BE1C88">
            <w:pPr>
              <w:spacing w:after="0" w:line="240" w:lineRule="auto"/>
              <w:jc w:val="center"/>
              <w:rPr>
                <w:rFonts w:ascii="Times New Roman" w:eastAsia="Times New Roman" w:hAnsi="Times New Roman" w:cs="Times New Roman"/>
                <w:b/>
                <w:bCs/>
                <w:sz w:val="24"/>
                <w:szCs w:val="24"/>
                <w:lang w:eastAsia="en-IN"/>
              </w:rPr>
            </w:pPr>
            <w:r w:rsidRPr="00BE1C88">
              <w:rPr>
                <w:rFonts w:ascii="Times New Roman" w:eastAsia="Times New Roman" w:hAnsi="Times New Roman" w:cs="Times New Roman"/>
                <w:b/>
                <w:bCs/>
                <w:sz w:val="24"/>
                <w:szCs w:val="24"/>
                <w:lang w:eastAsia="en-IN"/>
              </w:rPr>
              <w:t>Variable</w:t>
            </w:r>
          </w:p>
        </w:tc>
        <w:tc>
          <w:tcPr>
            <w:tcW w:w="0" w:type="auto"/>
            <w:vAlign w:val="center"/>
            <w:hideMark/>
          </w:tcPr>
          <w:p w:rsidR="00BE1C88" w:rsidRPr="00BE1C88" w:rsidRDefault="00BE1C88" w:rsidP="00BE1C88">
            <w:pPr>
              <w:spacing w:after="0" w:line="240" w:lineRule="auto"/>
              <w:jc w:val="center"/>
              <w:rPr>
                <w:rFonts w:ascii="Times New Roman" w:eastAsia="Times New Roman" w:hAnsi="Times New Roman" w:cs="Times New Roman"/>
                <w:b/>
                <w:bCs/>
                <w:sz w:val="24"/>
                <w:szCs w:val="24"/>
                <w:lang w:eastAsia="en-IN"/>
              </w:rPr>
            </w:pPr>
            <w:r w:rsidRPr="00BE1C88">
              <w:rPr>
                <w:rFonts w:ascii="Times New Roman" w:eastAsia="Times New Roman" w:hAnsi="Times New Roman" w:cs="Times New Roman"/>
                <w:b/>
                <w:bCs/>
                <w:sz w:val="24"/>
                <w:szCs w:val="24"/>
                <w:lang w:eastAsia="en-IN"/>
              </w:rPr>
              <w:t>Description</w:t>
            </w:r>
          </w:p>
        </w:tc>
      </w:tr>
      <w:tr w:rsidR="00BE1C88" w:rsidRPr="00BE1C88" w:rsidTr="00BE1C88">
        <w:trPr>
          <w:tblCellSpacing w:w="15" w:type="dxa"/>
        </w:trPr>
        <w:tc>
          <w:tcPr>
            <w:tcW w:w="0" w:type="auto"/>
            <w:vAlign w:val="center"/>
            <w:hideMark/>
          </w:tcPr>
          <w:p w:rsidR="00BE1C88" w:rsidRPr="00BE1C88" w:rsidRDefault="00BE1C88" w:rsidP="00BE1C88">
            <w:pPr>
              <w:spacing w:after="0"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TV</w:t>
            </w:r>
          </w:p>
        </w:tc>
        <w:tc>
          <w:tcPr>
            <w:tcW w:w="0" w:type="auto"/>
            <w:vAlign w:val="center"/>
            <w:hideMark/>
          </w:tcPr>
          <w:p w:rsidR="00BE1C88" w:rsidRPr="00BE1C88" w:rsidRDefault="00BE1C88" w:rsidP="00BE1C88">
            <w:pPr>
              <w:spacing w:after="0"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TV advertising expenditure</w:t>
            </w:r>
          </w:p>
        </w:tc>
      </w:tr>
      <w:tr w:rsidR="00BE1C88" w:rsidRPr="00BE1C88" w:rsidTr="00BE1C88">
        <w:trPr>
          <w:tblCellSpacing w:w="15" w:type="dxa"/>
        </w:trPr>
        <w:tc>
          <w:tcPr>
            <w:tcW w:w="0" w:type="auto"/>
            <w:vAlign w:val="center"/>
            <w:hideMark/>
          </w:tcPr>
          <w:p w:rsidR="00BE1C88" w:rsidRPr="00BE1C88" w:rsidRDefault="00BE1C88" w:rsidP="00BE1C88">
            <w:pPr>
              <w:spacing w:after="0"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Radio</w:t>
            </w:r>
          </w:p>
        </w:tc>
        <w:tc>
          <w:tcPr>
            <w:tcW w:w="0" w:type="auto"/>
            <w:vAlign w:val="center"/>
            <w:hideMark/>
          </w:tcPr>
          <w:p w:rsidR="00BE1C88" w:rsidRPr="00BE1C88" w:rsidRDefault="00BE1C88" w:rsidP="00BE1C88">
            <w:pPr>
              <w:spacing w:after="0"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Radio advertising expenditure</w:t>
            </w:r>
          </w:p>
        </w:tc>
      </w:tr>
      <w:tr w:rsidR="00BE1C88" w:rsidRPr="00BE1C88" w:rsidTr="00BE1C88">
        <w:trPr>
          <w:tblCellSpacing w:w="15" w:type="dxa"/>
        </w:trPr>
        <w:tc>
          <w:tcPr>
            <w:tcW w:w="0" w:type="auto"/>
            <w:vAlign w:val="center"/>
            <w:hideMark/>
          </w:tcPr>
          <w:p w:rsidR="00BE1C88" w:rsidRPr="00BE1C88" w:rsidRDefault="00BE1C88" w:rsidP="00BE1C88">
            <w:pPr>
              <w:spacing w:after="0"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Newspaper</w:t>
            </w:r>
          </w:p>
        </w:tc>
        <w:tc>
          <w:tcPr>
            <w:tcW w:w="0" w:type="auto"/>
            <w:vAlign w:val="center"/>
            <w:hideMark/>
          </w:tcPr>
          <w:p w:rsidR="00BE1C88" w:rsidRPr="00BE1C88" w:rsidRDefault="00BE1C88" w:rsidP="00BE1C88">
            <w:pPr>
              <w:spacing w:after="0"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Newspaper advertising expenditure</w:t>
            </w:r>
          </w:p>
        </w:tc>
      </w:tr>
      <w:tr w:rsidR="00BE1C88" w:rsidRPr="00BE1C88" w:rsidTr="00BE1C88">
        <w:trPr>
          <w:tblCellSpacing w:w="15" w:type="dxa"/>
        </w:trPr>
        <w:tc>
          <w:tcPr>
            <w:tcW w:w="0" w:type="auto"/>
            <w:vAlign w:val="center"/>
            <w:hideMark/>
          </w:tcPr>
          <w:p w:rsidR="00BE1C88" w:rsidRPr="00BE1C88" w:rsidRDefault="00BE1C88" w:rsidP="00BE1C88">
            <w:pPr>
              <w:spacing w:after="0"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Sales</w:t>
            </w:r>
          </w:p>
        </w:tc>
        <w:tc>
          <w:tcPr>
            <w:tcW w:w="0" w:type="auto"/>
            <w:vAlign w:val="center"/>
            <w:hideMark/>
          </w:tcPr>
          <w:p w:rsidR="00BE1C88" w:rsidRPr="00BE1C88" w:rsidRDefault="00BE1C88" w:rsidP="00BE1C88">
            <w:pPr>
              <w:spacing w:after="0"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Product sales (target variable)</w:t>
            </w:r>
          </w:p>
        </w:tc>
      </w:tr>
    </w:tbl>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The </w:t>
      </w:r>
      <w:r w:rsidRPr="00BE1C88">
        <w:rPr>
          <w:rFonts w:ascii="Courier New" w:eastAsia="Times New Roman" w:hAnsi="Courier New" w:cs="Courier New"/>
          <w:sz w:val="20"/>
          <w:szCs w:val="20"/>
          <w:lang w:eastAsia="en-IN"/>
        </w:rPr>
        <w:t>Unnamed: 0</w:t>
      </w:r>
      <w:r w:rsidRPr="00BE1C88">
        <w:rPr>
          <w:rFonts w:ascii="Times New Roman" w:eastAsia="Times New Roman" w:hAnsi="Times New Roman" w:cs="Times New Roman"/>
          <w:sz w:val="24"/>
          <w:szCs w:val="24"/>
          <w:lang w:eastAsia="en-IN"/>
        </w:rPr>
        <w:t xml:space="preserve"> column was removed because it was only an index column.</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t>4. Tools and Libraries</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The project was implemented using Python and the following libraries:</w:t>
      </w:r>
    </w:p>
    <w:p w:rsidR="00BE1C88" w:rsidRPr="00BE1C88" w:rsidRDefault="00BE1C88" w:rsidP="00BE1C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Pandas</w:t>
      </w:r>
    </w:p>
    <w:p w:rsidR="00BE1C88" w:rsidRPr="00BE1C88" w:rsidRDefault="00BE1C88" w:rsidP="00BE1C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E1C88">
        <w:rPr>
          <w:rFonts w:ascii="Times New Roman" w:eastAsia="Times New Roman" w:hAnsi="Times New Roman" w:cs="Times New Roman"/>
          <w:sz w:val="24"/>
          <w:szCs w:val="24"/>
          <w:lang w:eastAsia="en-IN"/>
        </w:rPr>
        <w:t>NumPy</w:t>
      </w:r>
      <w:proofErr w:type="spellEnd"/>
    </w:p>
    <w:p w:rsidR="00BE1C88" w:rsidRPr="00BE1C88" w:rsidRDefault="00BE1C88" w:rsidP="00BE1C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E1C88">
        <w:rPr>
          <w:rFonts w:ascii="Times New Roman" w:eastAsia="Times New Roman" w:hAnsi="Times New Roman" w:cs="Times New Roman"/>
          <w:sz w:val="24"/>
          <w:szCs w:val="24"/>
          <w:lang w:eastAsia="en-IN"/>
        </w:rPr>
        <w:t>Matplotlib</w:t>
      </w:r>
      <w:proofErr w:type="spellEnd"/>
    </w:p>
    <w:p w:rsidR="00BE1C88" w:rsidRPr="00BE1C88" w:rsidRDefault="00BE1C88" w:rsidP="00BE1C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E1C88">
        <w:rPr>
          <w:rFonts w:ascii="Times New Roman" w:eastAsia="Times New Roman" w:hAnsi="Times New Roman" w:cs="Times New Roman"/>
          <w:sz w:val="24"/>
          <w:szCs w:val="24"/>
          <w:lang w:eastAsia="en-IN"/>
        </w:rPr>
        <w:t>Seaborn</w:t>
      </w:r>
      <w:proofErr w:type="spellEnd"/>
    </w:p>
    <w:p w:rsidR="00BE1C88" w:rsidRPr="00BE1C88" w:rsidRDefault="00BE1C88" w:rsidP="00BE1C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E1C88">
        <w:rPr>
          <w:rFonts w:ascii="Times New Roman" w:eastAsia="Times New Roman" w:hAnsi="Times New Roman" w:cs="Times New Roman"/>
          <w:sz w:val="24"/>
          <w:szCs w:val="24"/>
          <w:lang w:eastAsia="en-IN"/>
        </w:rPr>
        <w:t>Scikit</w:t>
      </w:r>
      <w:proofErr w:type="spellEnd"/>
      <w:r w:rsidRPr="00BE1C88">
        <w:rPr>
          <w:rFonts w:ascii="Times New Roman" w:eastAsia="Times New Roman" w:hAnsi="Times New Roman" w:cs="Times New Roman"/>
          <w:sz w:val="24"/>
          <w:szCs w:val="24"/>
          <w:lang w:eastAsia="en-IN"/>
        </w:rPr>
        <w:t>-learn</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t>5. Data Preparation</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The dataset was loaded using Pandas and inspected for data types, missing values, duplicate records, and statistical information.</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lastRenderedPageBreak/>
        <w:t xml:space="preserve">There were </w:t>
      </w:r>
      <w:r w:rsidRPr="00BE1C88">
        <w:rPr>
          <w:rFonts w:ascii="Times New Roman" w:eastAsia="Times New Roman" w:hAnsi="Times New Roman" w:cs="Times New Roman"/>
          <w:b/>
          <w:bCs/>
          <w:sz w:val="24"/>
          <w:szCs w:val="24"/>
          <w:lang w:eastAsia="en-IN"/>
        </w:rPr>
        <w:t>no missing values and no duplicate rows</w:t>
      </w:r>
      <w:r w:rsidRPr="00BE1C88">
        <w:rPr>
          <w:rFonts w:ascii="Times New Roman" w:eastAsia="Times New Roman" w:hAnsi="Times New Roman" w:cs="Times New Roman"/>
          <w:sz w:val="24"/>
          <w:szCs w:val="24"/>
          <w:lang w:eastAsia="en-IN"/>
        </w:rPr>
        <w:t xml:space="preserve">. The unnecessary </w:t>
      </w:r>
      <w:r w:rsidRPr="00BE1C88">
        <w:rPr>
          <w:rFonts w:ascii="Courier New" w:eastAsia="Times New Roman" w:hAnsi="Courier New" w:cs="Courier New"/>
          <w:sz w:val="20"/>
          <w:szCs w:val="20"/>
          <w:lang w:eastAsia="en-IN"/>
        </w:rPr>
        <w:t>Unnamed: 0</w:t>
      </w:r>
      <w:r w:rsidRPr="00BE1C88">
        <w:rPr>
          <w:rFonts w:ascii="Times New Roman" w:eastAsia="Times New Roman" w:hAnsi="Times New Roman" w:cs="Times New Roman"/>
          <w:sz w:val="24"/>
          <w:szCs w:val="24"/>
          <w:lang w:eastAsia="en-IN"/>
        </w:rPr>
        <w:t xml:space="preserve"> column was removed.</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The features were:</w:t>
      </w:r>
    </w:p>
    <w:p w:rsidR="00BE1C88" w:rsidRPr="00BE1C88" w:rsidRDefault="00BE1C88" w:rsidP="00BE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1C88">
        <w:rPr>
          <w:rFonts w:ascii="Courier New" w:eastAsia="Times New Roman" w:hAnsi="Courier New" w:cs="Courier New"/>
          <w:sz w:val="20"/>
          <w:szCs w:val="20"/>
          <w:lang w:eastAsia="en-IN"/>
        </w:rPr>
        <w:t>TV, radio, newspaper</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The target variable was:</w:t>
      </w:r>
    </w:p>
    <w:p w:rsidR="00BE1C88" w:rsidRPr="00BE1C88" w:rsidRDefault="00BE1C88" w:rsidP="00BE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E1C88">
        <w:rPr>
          <w:rFonts w:ascii="Courier New" w:eastAsia="Times New Roman" w:hAnsi="Courier New" w:cs="Courier New"/>
          <w:sz w:val="20"/>
          <w:szCs w:val="20"/>
          <w:lang w:eastAsia="en-IN"/>
        </w:rPr>
        <w:t>sales</w:t>
      </w:r>
      <w:proofErr w:type="gramEnd"/>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The dataset was divided into </w:t>
      </w:r>
      <w:r w:rsidRPr="00BE1C88">
        <w:rPr>
          <w:rFonts w:ascii="Times New Roman" w:eastAsia="Times New Roman" w:hAnsi="Times New Roman" w:cs="Times New Roman"/>
          <w:b/>
          <w:bCs/>
          <w:sz w:val="24"/>
          <w:szCs w:val="24"/>
          <w:lang w:eastAsia="en-IN"/>
        </w:rPr>
        <w:t>80% training data and 20% testing data</w:t>
      </w:r>
      <w:r w:rsidRPr="00BE1C88">
        <w:rPr>
          <w:rFonts w:ascii="Times New Roman" w:eastAsia="Times New Roman" w:hAnsi="Times New Roman" w:cs="Times New Roman"/>
          <w:sz w:val="24"/>
          <w:szCs w:val="24"/>
          <w:lang w:eastAsia="en-IN"/>
        </w:rPr>
        <w:t>.</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t>6. Exploratory Data Analysis</w:t>
      </w:r>
    </w:p>
    <w:p w:rsid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EDA was performed using histograms, scatter plots, and a correlation matrix to understand the dataset and relationships between advertising expenditure and sales.</w:t>
      </w:r>
    </w:p>
    <w:p w:rsidR="00BE1C88" w:rsidRPr="00BE1C88" w:rsidRDefault="00BE1C88" w:rsidP="00BF320F">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198620" cy="2385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stribution_of_Sales.png"/>
                    <pic:cNvPicPr/>
                  </pic:nvPicPr>
                  <pic:blipFill>
                    <a:blip r:embed="rId5">
                      <a:extLst>
                        <a:ext uri="{28A0092B-C50C-407E-A947-70E740481C1C}">
                          <a14:useLocalDpi xmlns:a14="http://schemas.microsoft.com/office/drawing/2010/main" val="0"/>
                        </a:ext>
                      </a:extLst>
                    </a:blip>
                    <a:stretch>
                      <a:fillRect/>
                    </a:stretch>
                  </pic:blipFill>
                  <pic:spPr>
                    <a:xfrm>
                      <a:off x="0" y="0"/>
                      <a:ext cx="4198620" cy="2385060"/>
                    </a:xfrm>
                    <a:prstGeom prst="rect">
                      <a:avLst/>
                    </a:prstGeom>
                  </pic:spPr>
                </pic:pic>
              </a:graphicData>
            </a:graphic>
          </wp:inline>
        </w:drawing>
      </w:r>
    </w:p>
    <w:p w:rsidR="00BF320F" w:rsidRDefault="00BF320F" w:rsidP="00BF320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Distribution of Sales</w:t>
      </w:r>
    </w:p>
    <w:p w:rsidR="00BF320F" w:rsidRPr="00BE1C88" w:rsidRDefault="00BF320F" w:rsidP="00BF320F">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405505" cy="236982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relation_Matrix.png"/>
                    <pic:cNvPicPr/>
                  </pic:nvPicPr>
                  <pic:blipFill>
                    <a:blip r:embed="rId6">
                      <a:extLst>
                        <a:ext uri="{28A0092B-C50C-407E-A947-70E740481C1C}">
                          <a14:useLocalDpi xmlns:a14="http://schemas.microsoft.com/office/drawing/2010/main" val="0"/>
                        </a:ext>
                      </a:extLst>
                    </a:blip>
                    <a:stretch>
                      <a:fillRect/>
                    </a:stretch>
                  </pic:blipFill>
                  <pic:spPr>
                    <a:xfrm>
                      <a:off x="0" y="0"/>
                      <a:ext cx="3439826" cy="2393703"/>
                    </a:xfrm>
                    <a:prstGeom prst="rect">
                      <a:avLst/>
                    </a:prstGeom>
                  </pic:spPr>
                </pic:pic>
              </a:graphicData>
            </a:graphic>
          </wp:inline>
        </w:drawing>
      </w:r>
    </w:p>
    <w:p w:rsidR="00BE1C88" w:rsidRPr="00BE1C88" w:rsidRDefault="00BF320F" w:rsidP="00BF320F">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Correlation Matrix</w:t>
      </w:r>
    </w:p>
    <w:p w:rsidR="00BF320F" w:rsidRDefault="00BF320F" w:rsidP="00BF320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lastRenderedPageBreak/>
        <w:drawing>
          <wp:inline distT="0" distB="0" distL="0" distR="0">
            <wp:extent cx="4457700" cy="2522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V_Advertising_vs_Sales.png"/>
                    <pic:cNvPicPr/>
                  </pic:nvPicPr>
                  <pic:blipFill>
                    <a:blip r:embed="rId7">
                      <a:extLst>
                        <a:ext uri="{28A0092B-C50C-407E-A947-70E740481C1C}">
                          <a14:useLocalDpi xmlns:a14="http://schemas.microsoft.com/office/drawing/2010/main" val="0"/>
                        </a:ext>
                      </a:extLst>
                    </a:blip>
                    <a:stretch>
                      <a:fillRect/>
                    </a:stretch>
                  </pic:blipFill>
                  <pic:spPr>
                    <a:xfrm>
                      <a:off x="0" y="0"/>
                      <a:ext cx="4457700" cy="2522220"/>
                    </a:xfrm>
                    <a:prstGeom prst="rect">
                      <a:avLst/>
                    </a:prstGeom>
                  </pic:spPr>
                </pic:pic>
              </a:graphicData>
            </a:graphic>
          </wp:inline>
        </w:drawing>
      </w:r>
    </w:p>
    <w:p w:rsidR="00BE1C88" w:rsidRDefault="00BF320F" w:rsidP="00BF320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TV vs Sales Scatter Plot</w:t>
      </w:r>
    </w:p>
    <w:p w:rsidR="00BF320F" w:rsidRDefault="00BF320F" w:rsidP="00BF320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noProof/>
          <w:sz w:val="24"/>
          <w:szCs w:val="24"/>
          <w:lang w:eastAsia="en-IN"/>
        </w:rPr>
        <w:drawing>
          <wp:inline distT="0" distB="0" distL="0" distR="0">
            <wp:extent cx="4466590" cy="2339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adio_Advertising_vs_Sales.png"/>
                    <pic:cNvPicPr/>
                  </pic:nvPicPr>
                  <pic:blipFill>
                    <a:blip r:embed="rId8">
                      <a:extLst>
                        <a:ext uri="{28A0092B-C50C-407E-A947-70E740481C1C}">
                          <a14:useLocalDpi xmlns:a14="http://schemas.microsoft.com/office/drawing/2010/main" val="0"/>
                        </a:ext>
                      </a:extLst>
                    </a:blip>
                    <a:stretch>
                      <a:fillRect/>
                    </a:stretch>
                  </pic:blipFill>
                  <pic:spPr>
                    <a:xfrm>
                      <a:off x="0" y="0"/>
                      <a:ext cx="4466590" cy="2339340"/>
                    </a:xfrm>
                    <a:prstGeom prst="rect">
                      <a:avLst/>
                    </a:prstGeom>
                  </pic:spPr>
                </pic:pic>
              </a:graphicData>
            </a:graphic>
          </wp:inline>
        </w:drawing>
      </w:r>
    </w:p>
    <w:p w:rsidR="00BE1C88" w:rsidRDefault="00BF320F" w:rsidP="00BF320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Radio vs Sales Scatter Plot</w:t>
      </w:r>
    </w:p>
    <w:p w:rsidR="00BF320F" w:rsidRPr="00BE1C88" w:rsidRDefault="00BF320F" w:rsidP="00BF320F">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716780" cy="24917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ewspaper_Advertising_vs_Sales.png"/>
                    <pic:cNvPicPr/>
                  </pic:nvPicPr>
                  <pic:blipFill>
                    <a:blip r:embed="rId9">
                      <a:extLst>
                        <a:ext uri="{28A0092B-C50C-407E-A947-70E740481C1C}">
                          <a14:useLocalDpi xmlns:a14="http://schemas.microsoft.com/office/drawing/2010/main" val="0"/>
                        </a:ext>
                      </a:extLst>
                    </a:blip>
                    <a:stretch>
                      <a:fillRect/>
                    </a:stretch>
                  </pic:blipFill>
                  <pic:spPr>
                    <a:xfrm>
                      <a:off x="0" y="0"/>
                      <a:ext cx="4716780" cy="2491740"/>
                    </a:xfrm>
                    <a:prstGeom prst="rect">
                      <a:avLst/>
                    </a:prstGeom>
                  </pic:spPr>
                </pic:pic>
              </a:graphicData>
            </a:graphic>
          </wp:inline>
        </w:drawing>
      </w:r>
    </w:p>
    <w:p w:rsidR="00BE1C88" w:rsidRPr="00BE1C88" w:rsidRDefault="00BF320F" w:rsidP="00BF320F">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Newspaper vs Sales Scatter Plot</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lastRenderedPageBreak/>
        <w:t>The analysis showed that TV and radio had stronger relationships with sales compared with newspaper advertising.</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t>7. Model Development</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Two regression models were developed.</w:t>
      </w:r>
    </w:p>
    <w:p w:rsidR="00BE1C88" w:rsidRPr="00BE1C88" w:rsidRDefault="00BE1C88" w:rsidP="00BE1C88">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BE1C88">
        <w:rPr>
          <w:rFonts w:ascii="Times New Roman" w:eastAsia="Times New Roman" w:hAnsi="Times New Roman" w:cs="Times New Roman"/>
          <w:b/>
          <w:bCs/>
          <w:sz w:val="24"/>
          <w:szCs w:val="27"/>
          <w:lang w:eastAsia="en-IN"/>
        </w:rPr>
        <w:t>7.1 Linear Regression</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Linear Regression was used as the baseline model because it is simple and suitable for predicting a continuous variable such as sales.</w:t>
      </w:r>
    </w:p>
    <w:p w:rsidR="00BE1C88" w:rsidRPr="00BE1C88" w:rsidRDefault="00BE1C88" w:rsidP="00BE1C88">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BE1C88">
        <w:rPr>
          <w:rFonts w:ascii="Times New Roman" w:eastAsia="Times New Roman" w:hAnsi="Times New Roman" w:cs="Times New Roman"/>
          <w:b/>
          <w:bCs/>
          <w:sz w:val="24"/>
          <w:szCs w:val="27"/>
          <w:lang w:eastAsia="en-IN"/>
        </w:rPr>
        <w:t>7.2 Decision Tree Regression</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A Decision Tree </w:t>
      </w:r>
      <w:proofErr w:type="spellStart"/>
      <w:r w:rsidRPr="00BE1C88">
        <w:rPr>
          <w:rFonts w:ascii="Times New Roman" w:eastAsia="Times New Roman" w:hAnsi="Times New Roman" w:cs="Times New Roman"/>
          <w:sz w:val="24"/>
          <w:szCs w:val="24"/>
          <w:lang w:eastAsia="en-IN"/>
        </w:rPr>
        <w:t>Regressor</w:t>
      </w:r>
      <w:proofErr w:type="spellEnd"/>
      <w:r w:rsidRPr="00BE1C88">
        <w:rPr>
          <w:rFonts w:ascii="Times New Roman" w:eastAsia="Times New Roman" w:hAnsi="Times New Roman" w:cs="Times New Roman"/>
          <w:sz w:val="24"/>
          <w:szCs w:val="24"/>
          <w:lang w:eastAsia="en-IN"/>
        </w:rPr>
        <w:t xml:space="preserve"> was used as a second model. The maximum depth was set to 5 to control model complexity and reduce overfitting.</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t>8. Model Evaluation</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The models were evaluated using MAE, MSE, RMSE, and R²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620"/>
        <w:gridCol w:w="600"/>
        <w:gridCol w:w="754"/>
        <w:gridCol w:w="954"/>
      </w:tblGrid>
      <w:tr w:rsidR="00BE1C88" w:rsidRPr="00BE1C88" w:rsidTr="00BE1C88">
        <w:trPr>
          <w:tblHeader/>
          <w:tblCellSpacing w:w="15" w:type="dxa"/>
        </w:trPr>
        <w:tc>
          <w:tcPr>
            <w:tcW w:w="0" w:type="auto"/>
            <w:vAlign w:val="center"/>
            <w:hideMark/>
          </w:tcPr>
          <w:p w:rsidR="00BE1C88" w:rsidRPr="00BE1C88" w:rsidRDefault="00BE1C88" w:rsidP="00BE1C88">
            <w:pPr>
              <w:spacing w:after="0" w:line="240" w:lineRule="auto"/>
              <w:jc w:val="center"/>
              <w:rPr>
                <w:rFonts w:ascii="Times New Roman" w:eastAsia="Times New Roman" w:hAnsi="Times New Roman" w:cs="Times New Roman"/>
                <w:b/>
                <w:bCs/>
                <w:sz w:val="24"/>
                <w:szCs w:val="24"/>
                <w:lang w:eastAsia="en-IN"/>
              </w:rPr>
            </w:pPr>
            <w:r w:rsidRPr="00BE1C88">
              <w:rPr>
                <w:rFonts w:ascii="Times New Roman" w:eastAsia="Times New Roman" w:hAnsi="Times New Roman" w:cs="Times New Roman"/>
                <w:b/>
                <w:bCs/>
                <w:sz w:val="24"/>
                <w:szCs w:val="24"/>
                <w:lang w:eastAsia="en-IN"/>
              </w:rPr>
              <w:t>Model</w:t>
            </w:r>
          </w:p>
        </w:tc>
        <w:tc>
          <w:tcPr>
            <w:tcW w:w="0" w:type="auto"/>
            <w:vAlign w:val="center"/>
            <w:hideMark/>
          </w:tcPr>
          <w:p w:rsidR="00BE1C88" w:rsidRPr="00BE1C88" w:rsidRDefault="00BE1C88" w:rsidP="00BE1C88">
            <w:pPr>
              <w:spacing w:after="0" w:line="240" w:lineRule="auto"/>
              <w:jc w:val="right"/>
              <w:rPr>
                <w:rFonts w:ascii="Times New Roman" w:eastAsia="Times New Roman" w:hAnsi="Times New Roman" w:cs="Times New Roman"/>
                <w:b/>
                <w:bCs/>
                <w:sz w:val="24"/>
                <w:szCs w:val="24"/>
                <w:lang w:eastAsia="en-IN"/>
              </w:rPr>
            </w:pPr>
            <w:r w:rsidRPr="00BE1C88">
              <w:rPr>
                <w:rFonts w:ascii="Times New Roman" w:eastAsia="Times New Roman" w:hAnsi="Times New Roman" w:cs="Times New Roman"/>
                <w:b/>
                <w:bCs/>
                <w:sz w:val="24"/>
                <w:szCs w:val="24"/>
                <w:lang w:eastAsia="en-IN"/>
              </w:rPr>
              <w:t>MAE</w:t>
            </w:r>
          </w:p>
        </w:tc>
        <w:tc>
          <w:tcPr>
            <w:tcW w:w="0" w:type="auto"/>
            <w:vAlign w:val="center"/>
            <w:hideMark/>
          </w:tcPr>
          <w:p w:rsidR="00BE1C88" w:rsidRPr="00BE1C88" w:rsidRDefault="00BE1C88" w:rsidP="00BE1C88">
            <w:pPr>
              <w:spacing w:after="0" w:line="240" w:lineRule="auto"/>
              <w:jc w:val="right"/>
              <w:rPr>
                <w:rFonts w:ascii="Times New Roman" w:eastAsia="Times New Roman" w:hAnsi="Times New Roman" w:cs="Times New Roman"/>
                <w:b/>
                <w:bCs/>
                <w:sz w:val="24"/>
                <w:szCs w:val="24"/>
                <w:lang w:eastAsia="en-IN"/>
              </w:rPr>
            </w:pPr>
            <w:r w:rsidRPr="00BE1C88">
              <w:rPr>
                <w:rFonts w:ascii="Times New Roman" w:eastAsia="Times New Roman" w:hAnsi="Times New Roman" w:cs="Times New Roman"/>
                <w:b/>
                <w:bCs/>
                <w:sz w:val="24"/>
                <w:szCs w:val="24"/>
                <w:lang w:eastAsia="en-IN"/>
              </w:rPr>
              <w:t>MSE</w:t>
            </w:r>
          </w:p>
        </w:tc>
        <w:tc>
          <w:tcPr>
            <w:tcW w:w="0" w:type="auto"/>
            <w:vAlign w:val="center"/>
            <w:hideMark/>
          </w:tcPr>
          <w:p w:rsidR="00BE1C88" w:rsidRPr="00BE1C88" w:rsidRDefault="00BE1C88" w:rsidP="00BE1C88">
            <w:pPr>
              <w:spacing w:after="0" w:line="240" w:lineRule="auto"/>
              <w:jc w:val="right"/>
              <w:rPr>
                <w:rFonts w:ascii="Times New Roman" w:eastAsia="Times New Roman" w:hAnsi="Times New Roman" w:cs="Times New Roman"/>
                <w:b/>
                <w:bCs/>
                <w:sz w:val="24"/>
                <w:szCs w:val="24"/>
                <w:lang w:eastAsia="en-IN"/>
              </w:rPr>
            </w:pPr>
            <w:r w:rsidRPr="00BE1C88">
              <w:rPr>
                <w:rFonts w:ascii="Times New Roman" w:eastAsia="Times New Roman" w:hAnsi="Times New Roman" w:cs="Times New Roman"/>
                <w:b/>
                <w:bCs/>
                <w:sz w:val="24"/>
                <w:szCs w:val="24"/>
                <w:lang w:eastAsia="en-IN"/>
              </w:rPr>
              <w:t>RMSE</w:t>
            </w:r>
          </w:p>
        </w:tc>
        <w:tc>
          <w:tcPr>
            <w:tcW w:w="0" w:type="auto"/>
            <w:vAlign w:val="center"/>
            <w:hideMark/>
          </w:tcPr>
          <w:p w:rsidR="00BE1C88" w:rsidRPr="00BE1C88" w:rsidRDefault="00BE1C88" w:rsidP="00BE1C88">
            <w:pPr>
              <w:spacing w:after="0" w:line="240" w:lineRule="auto"/>
              <w:jc w:val="right"/>
              <w:rPr>
                <w:rFonts w:ascii="Times New Roman" w:eastAsia="Times New Roman" w:hAnsi="Times New Roman" w:cs="Times New Roman"/>
                <w:b/>
                <w:bCs/>
                <w:sz w:val="24"/>
                <w:szCs w:val="24"/>
                <w:lang w:eastAsia="en-IN"/>
              </w:rPr>
            </w:pPr>
            <w:r w:rsidRPr="00BE1C88">
              <w:rPr>
                <w:rFonts w:ascii="Times New Roman" w:eastAsia="Times New Roman" w:hAnsi="Times New Roman" w:cs="Times New Roman"/>
                <w:b/>
                <w:bCs/>
                <w:sz w:val="24"/>
                <w:szCs w:val="24"/>
                <w:lang w:eastAsia="en-IN"/>
              </w:rPr>
              <w:t>R² Score</w:t>
            </w:r>
          </w:p>
        </w:tc>
      </w:tr>
      <w:tr w:rsidR="00BE1C88" w:rsidRPr="00BE1C88" w:rsidTr="00BE1C88">
        <w:trPr>
          <w:tblCellSpacing w:w="15" w:type="dxa"/>
        </w:trPr>
        <w:tc>
          <w:tcPr>
            <w:tcW w:w="0" w:type="auto"/>
            <w:vAlign w:val="center"/>
            <w:hideMark/>
          </w:tcPr>
          <w:p w:rsidR="00BE1C88" w:rsidRPr="00BE1C88" w:rsidRDefault="00BE1C88" w:rsidP="00BE1C88">
            <w:pPr>
              <w:spacing w:after="0"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Linear Regression</w:t>
            </w:r>
          </w:p>
        </w:tc>
        <w:tc>
          <w:tcPr>
            <w:tcW w:w="0" w:type="auto"/>
            <w:vAlign w:val="center"/>
            <w:hideMark/>
          </w:tcPr>
          <w:p w:rsidR="00BE1C88" w:rsidRPr="00BE1C88" w:rsidRDefault="00BE1C88" w:rsidP="00BE1C88">
            <w:pPr>
              <w:spacing w:after="0" w:line="240" w:lineRule="auto"/>
              <w:jc w:val="right"/>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1.461</w:t>
            </w:r>
          </w:p>
        </w:tc>
        <w:tc>
          <w:tcPr>
            <w:tcW w:w="0" w:type="auto"/>
            <w:vAlign w:val="center"/>
            <w:hideMark/>
          </w:tcPr>
          <w:p w:rsidR="00BE1C88" w:rsidRPr="00BE1C88" w:rsidRDefault="00BE1C88" w:rsidP="00BE1C88">
            <w:pPr>
              <w:spacing w:after="0" w:line="240" w:lineRule="auto"/>
              <w:jc w:val="right"/>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3.174</w:t>
            </w:r>
          </w:p>
        </w:tc>
        <w:tc>
          <w:tcPr>
            <w:tcW w:w="0" w:type="auto"/>
            <w:vAlign w:val="center"/>
            <w:hideMark/>
          </w:tcPr>
          <w:p w:rsidR="00BE1C88" w:rsidRPr="00BE1C88" w:rsidRDefault="00BE1C88" w:rsidP="00BE1C88">
            <w:pPr>
              <w:spacing w:after="0" w:line="240" w:lineRule="auto"/>
              <w:jc w:val="right"/>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1.782</w:t>
            </w:r>
          </w:p>
        </w:tc>
        <w:tc>
          <w:tcPr>
            <w:tcW w:w="0" w:type="auto"/>
            <w:vAlign w:val="center"/>
            <w:hideMark/>
          </w:tcPr>
          <w:p w:rsidR="00BE1C88" w:rsidRPr="00BE1C88" w:rsidRDefault="00BE1C88" w:rsidP="00BE1C88">
            <w:pPr>
              <w:spacing w:after="0" w:line="240" w:lineRule="auto"/>
              <w:jc w:val="right"/>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89.94%</w:t>
            </w:r>
          </w:p>
        </w:tc>
      </w:tr>
      <w:tr w:rsidR="00BE1C88" w:rsidRPr="00BE1C88" w:rsidTr="00BE1C88">
        <w:trPr>
          <w:tblCellSpacing w:w="15" w:type="dxa"/>
        </w:trPr>
        <w:tc>
          <w:tcPr>
            <w:tcW w:w="0" w:type="auto"/>
            <w:vAlign w:val="center"/>
            <w:hideMark/>
          </w:tcPr>
          <w:p w:rsidR="00BE1C88" w:rsidRPr="00BE1C88" w:rsidRDefault="00BE1C88" w:rsidP="00BE1C88">
            <w:pPr>
              <w:spacing w:after="0"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Decision Tree</w:t>
            </w:r>
          </w:p>
        </w:tc>
        <w:tc>
          <w:tcPr>
            <w:tcW w:w="0" w:type="auto"/>
            <w:vAlign w:val="center"/>
            <w:hideMark/>
          </w:tcPr>
          <w:p w:rsidR="00BE1C88" w:rsidRPr="00BE1C88" w:rsidRDefault="00BE1C88" w:rsidP="00BE1C88">
            <w:pPr>
              <w:spacing w:after="0" w:line="240" w:lineRule="auto"/>
              <w:jc w:val="right"/>
              <w:rPr>
                <w:rFonts w:ascii="Times New Roman" w:eastAsia="Times New Roman" w:hAnsi="Times New Roman" w:cs="Times New Roman"/>
                <w:sz w:val="24"/>
                <w:szCs w:val="24"/>
                <w:lang w:eastAsia="en-IN"/>
              </w:rPr>
            </w:pPr>
            <w:r w:rsidRPr="00BE1C88">
              <w:rPr>
                <w:rFonts w:ascii="Times New Roman" w:eastAsia="Times New Roman" w:hAnsi="Times New Roman" w:cs="Times New Roman"/>
                <w:b/>
                <w:bCs/>
                <w:sz w:val="24"/>
                <w:szCs w:val="24"/>
                <w:lang w:eastAsia="en-IN"/>
              </w:rPr>
              <w:t>1.194</w:t>
            </w:r>
          </w:p>
        </w:tc>
        <w:tc>
          <w:tcPr>
            <w:tcW w:w="0" w:type="auto"/>
            <w:vAlign w:val="center"/>
            <w:hideMark/>
          </w:tcPr>
          <w:p w:rsidR="00BE1C88" w:rsidRPr="00BE1C88" w:rsidRDefault="00BE1C88" w:rsidP="00BE1C88">
            <w:pPr>
              <w:spacing w:after="0" w:line="240" w:lineRule="auto"/>
              <w:jc w:val="right"/>
              <w:rPr>
                <w:rFonts w:ascii="Times New Roman" w:eastAsia="Times New Roman" w:hAnsi="Times New Roman" w:cs="Times New Roman"/>
                <w:sz w:val="24"/>
                <w:szCs w:val="24"/>
                <w:lang w:eastAsia="en-IN"/>
              </w:rPr>
            </w:pPr>
            <w:r w:rsidRPr="00BE1C88">
              <w:rPr>
                <w:rFonts w:ascii="Times New Roman" w:eastAsia="Times New Roman" w:hAnsi="Times New Roman" w:cs="Times New Roman"/>
                <w:b/>
                <w:bCs/>
                <w:sz w:val="24"/>
                <w:szCs w:val="24"/>
                <w:lang w:eastAsia="en-IN"/>
              </w:rPr>
              <w:t>2.697</w:t>
            </w:r>
          </w:p>
        </w:tc>
        <w:tc>
          <w:tcPr>
            <w:tcW w:w="0" w:type="auto"/>
            <w:vAlign w:val="center"/>
            <w:hideMark/>
          </w:tcPr>
          <w:p w:rsidR="00BE1C88" w:rsidRPr="00BE1C88" w:rsidRDefault="00BE1C88" w:rsidP="00BE1C88">
            <w:pPr>
              <w:spacing w:after="0" w:line="240" w:lineRule="auto"/>
              <w:jc w:val="right"/>
              <w:rPr>
                <w:rFonts w:ascii="Times New Roman" w:eastAsia="Times New Roman" w:hAnsi="Times New Roman" w:cs="Times New Roman"/>
                <w:sz w:val="24"/>
                <w:szCs w:val="24"/>
                <w:lang w:eastAsia="en-IN"/>
              </w:rPr>
            </w:pPr>
            <w:r w:rsidRPr="00BE1C88">
              <w:rPr>
                <w:rFonts w:ascii="Times New Roman" w:eastAsia="Times New Roman" w:hAnsi="Times New Roman" w:cs="Times New Roman"/>
                <w:b/>
                <w:bCs/>
                <w:sz w:val="24"/>
                <w:szCs w:val="24"/>
                <w:lang w:eastAsia="en-IN"/>
              </w:rPr>
              <w:t>1.642</w:t>
            </w:r>
          </w:p>
        </w:tc>
        <w:tc>
          <w:tcPr>
            <w:tcW w:w="0" w:type="auto"/>
            <w:vAlign w:val="center"/>
            <w:hideMark/>
          </w:tcPr>
          <w:p w:rsidR="00BE1C88" w:rsidRPr="00BE1C88" w:rsidRDefault="00BE1C88" w:rsidP="00BE1C88">
            <w:pPr>
              <w:spacing w:after="0" w:line="240" w:lineRule="auto"/>
              <w:jc w:val="right"/>
              <w:rPr>
                <w:rFonts w:ascii="Times New Roman" w:eastAsia="Times New Roman" w:hAnsi="Times New Roman" w:cs="Times New Roman"/>
                <w:sz w:val="24"/>
                <w:szCs w:val="24"/>
                <w:lang w:eastAsia="en-IN"/>
              </w:rPr>
            </w:pPr>
            <w:r w:rsidRPr="00BE1C88">
              <w:rPr>
                <w:rFonts w:ascii="Times New Roman" w:eastAsia="Times New Roman" w:hAnsi="Times New Roman" w:cs="Times New Roman"/>
                <w:b/>
                <w:bCs/>
                <w:sz w:val="24"/>
                <w:szCs w:val="24"/>
                <w:lang w:eastAsia="en-IN"/>
              </w:rPr>
              <w:t>91.45%</w:t>
            </w:r>
          </w:p>
        </w:tc>
      </w:tr>
    </w:tbl>
    <w:p w:rsid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The Decision Tree performed better than Linear Regression because it had lower error values and a higher R² score.</w:t>
      </w:r>
    </w:p>
    <w:p w:rsidR="00BF320F" w:rsidRPr="00BE1C88" w:rsidRDefault="00BF320F" w:rsidP="00BF320F">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1775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del Performance Comparison.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177540"/>
                    </a:xfrm>
                    <a:prstGeom prst="rect">
                      <a:avLst/>
                    </a:prstGeom>
                  </pic:spPr>
                </pic:pic>
              </a:graphicData>
            </a:graphic>
          </wp:inline>
        </w:drawing>
      </w:r>
    </w:p>
    <w:p w:rsidR="00BE1C88" w:rsidRPr="00BE1C88" w:rsidRDefault="00BF320F" w:rsidP="00BF320F">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Model Performance Comparison</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lastRenderedPageBreak/>
        <w:t>9. Model Performance Visualization</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The following visualizations were used to understand the performance of the final Decision Tree model.</w:t>
      </w:r>
    </w:p>
    <w:p w:rsidR="00BE1C88" w:rsidRPr="00BE1C88" w:rsidRDefault="00BE1C88" w:rsidP="00BE1C88">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BE1C88">
        <w:rPr>
          <w:rFonts w:ascii="Times New Roman" w:eastAsia="Times New Roman" w:hAnsi="Times New Roman" w:cs="Times New Roman"/>
          <w:b/>
          <w:bCs/>
          <w:sz w:val="24"/>
          <w:szCs w:val="27"/>
          <w:lang w:eastAsia="en-IN"/>
        </w:rPr>
        <w:t>9.1 Actual vs Predicted Sales</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b/>
          <w:bCs/>
          <w:sz w:val="24"/>
          <w:szCs w:val="24"/>
          <w:lang w:eastAsia="en-IN"/>
        </w:rPr>
        <w:t>[Insert Image: Decision Tree Actual vs Predicted Sales]</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The points being close to the diagonal line indicate that the predicted values are reasonably close to the actual sales values.</w:t>
      </w:r>
    </w:p>
    <w:p w:rsidR="00BE1C88" w:rsidRDefault="00BE1C88" w:rsidP="00BE1C88">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BE1C88">
        <w:rPr>
          <w:rFonts w:ascii="Times New Roman" w:eastAsia="Times New Roman" w:hAnsi="Times New Roman" w:cs="Times New Roman"/>
          <w:b/>
          <w:bCs/>
          <w:sz w:val="24"/>
          <w:szCs w:val="27"/>
          <w:lang w:eastAsia="en-IN"/>
        </w:rPr>
        <w:t>9.2 Residual Plot</w:t>
      </w:r>
    </w:p>
    <w:p w:rsidR="00BE1C88" w:rsidRPr="00BE1C88" w:rsidRDefault="00BF320F" w:rsidP="00BF320F">
      <w:pPr>
        <w:spacing w:before="100" w:beforeAutospacing="1" w:after="100" w:afterAutospacing="1" w:line="240" w:lineRule="auto"/>
        <w:jc w:val="center"/>
        <w:outlineLvl w:val="2"/>
        <w:rPr>
          <w:rFonts w:ascii="Times New Roman" w:eastAsia="Times New Roman" w:hAnsi="Times New Roman" w:cs="Times New Roman"/>
          <w:b/>
          <w:bCs/>
          <w:sz w:val="24"/>
          <w:szCs w:val="27"/>
          <w:lang w:eastAsia="en-IN"/>
        </w:rPr>
      </w:pPr>
      <w:r>
        <w:rPr>
          <w:rFonts w:ascii="Times New Roman" w:eastAsia="Times New Roman" w:hAnsi="Times New Roman" w:cs="Times New Roman"/>
          <w:b/>
          <w:bCs/>
          <w:noProof/>
          <w:sz w:val="24"/>
          <w:szCs w:val="27"/>
          <w:lang w:eastAsia="en-IN"/>
        </w:rPr>
        <w:drawing>
          <wp:inline distT="0" distB="0" distL="0" distR="0">
            <wp:extent cx="5212080" cy="362712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cision Tree Residual Plot.png"/>
                    <pic:cNvPicPr/>
                  </pic:nvPicPr>
                  <pic:blipFill>
                    <a:blip r:embed="rId11">
                      <a:extLst>
                        <a:ext uri="{28A0092B-C50C-407E-A947-70E740481C1C}">
                          <a14:useLocalDpi xmlns:a14="http://schemas.microsoft.com/office/drawing/2010/main" val="0"/>
                        </a:ext>
                      </a:extLst>
                    </a:blip>
                    <a:stretch>
                      <a:fillRect/>
                    </a:stretch>
                  </pic:blipFill>
                  <pic:spPr>
                    <a:xfrm>
                      <a:off x="0" y="0"/>
                      <a:ext cx="5212080" cy="3627120"/>
                    </a:xfrm>
                    <a:prstGeom prst="rect">
                      <a:avLst/>
                    </a:prstGeom>
                  </pic:spPr>
                </pic:pic>
              </a:graphicData>
            </a:graphic>
          </wp:inline>
        </w:drawing>
      </w:r>
      <w:r>
        <w:rPr>
          <w:rFonts w:ascii="Times New Roman" w:eastAsia="Times New Roman" w:hAnsi="Times New Roman" w:cs="Times New Roman"/>
          <w:b/>
          <w:bCs/>
          <w:sz w:val="24"/>
          <w:szCs w:val="24"/>
          <w:lang w:eastAsia="en-IN"/>
        </w:rPr>
        <w:t>Decision Tree Residual Plot</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The residuals are distributed around zero, indicating that the model makes both </w:t>
      </w:r>
      <w:proofErr w:type="spellStart"/>
      <w:r w:rsidRPr="00BE1C88">
        <w:rPr>
          <w:rFonts w:ascii="Times New Roman" w:eastAsia="Times New Roman" w:hAnsi="Times New Roman" w:cs="Times New Roman"/>
          <w:sz w:val="24"/>
          <w:szCs w:val="24"/>
          <w:lang w:eastAsia="en-IN"/>
        </w:rPr>
        <w:t>overpredictions</w:t>
      </w:r>
      <w:proofErr w:type="spellEnd"/>
      <w:r w:rsidRPr="00BE1C88">
        <w:rPr>
          <w:rFonts w:ascii="Times New Roman" w:eastAsia="Times New Roman" w:hAnsi="Times New Roman" w:cs="Times New Roman"/>
          <w:sz w:val="24"/>
          <w:szCs w:val="24"/>
          <w:lang w:eastAsia="en-IN"/>
        </w:rPr>
        <w:t xml:space="preserve"> and </w:t>
      </w:r>
      <w:proofErr w:type="spellStart"/>
      <w:r w:rsidRPr="00BE1C88">
        <w:rPr>
          <w:rFonts w:ascii="Times New Roman" w:eastAsia="Times New Roman" w:hAnsi="Times New Roman" w:cs="Times New Roman"/>
          <w:sz w:val="24"/>
          <w:szCs w:val="24"/>
          <w:lang w:eastAsia="en-IN"/>
        </w:rPr>
        <w:t>underpredictions</w:t>
      </w:r>
      <w:proofErr w:type="spellEnd"/>
      <w:r w:rsidRPr="00BE1C88">
        <w:rPr>
          <w:rFonts w:ascii="Times New Roman" w:eastAsia="Times New Roman" w:hAnsi="Times New Roman" w:cs="Times New Roman"/>
          <w:sz w:val="24"/>
          <w:szCs w:val="24"/>
          <w:lang w:eastAsia="en-IN"/>
        </w:rPr>
        <w:t xml:space="preserve"> without a strong systematic pattern.</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t>10. Error and Overfitting Analysis</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The Decision Tree achieved an R² score of </w:t>
      </w:r>
      <w:r w:rsidRPr="00BE1C88">
        <w:rPr>
          <w:rFonts w:ascii="Times New Roman" w:eastAsia="Times New Roman" w:hAnsi="Times New Roman" w:cs="Times New Roman"/>
          <w:b/>
          <w:bCs/>
          <w:sz w:val="24"/>
          <w:szCs w:val="24"/>
          <w:lang w:eastAsia="en-IN"/>
        </w:rPr>
        <w:t>98.51% on training data</w:t>
      </w:r>
      <w:r w:rsidRPr="00BE1C88">
        <w:rPr>
          <w:rFonts w:ascii="Times New Roman" w:eastAsia="Times New Roman" w:hAnsi="Times New Roman" w:cs="Times New Roman"/>
          <w:sz w:val="24"/>
          <w:szCs w:val="24"/>
          <w:lang w:eastAsia="en-IN"/>
        </w:rPr>
        <w:t xml:space="preserve"> and </w:t>
      </w:r>
      <w:r w:rsidRPr="00BE1C88">
        <w:rPr>
          <w:rFonts w:ascii="Times New Roman" w:eastAsia="Times New Roman" w:hAnsi="Times New Roman" w:cs="Times New Roman"/>
          <w:b/>
          <w:bCs/>
          <w:sz w:val="24"/>
          <w:szCs w:val="24"/>
          <w:lang w:eastAsia="en-IN"/>
        </w:rPr>
        <w:t>91.45% on testing data</w:t>
      </w:r>
      <w:r w:rsidRPr="00BE1C88">
        <w:rPr>
          <w:rFonts w:ascii="Times New Roman" w:eastAsia="Times New Roman" w:hAnsi="Times New Roman" w:cs="Times New Roman"/>
          <w:sz w:val="24"/>
          <w:szCs w:val="24"/>
          <w:lang w:eastAsia="en-IN"/>
        </w:rPr>
        <w:t>.</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The difference indicates some overfitting. However, the testing score is still strong, showing that the model performs well on unseen data.</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Some prediction errors may occur because the dataset contains only three advertising variables and does not include other factors that can affect sales.</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lastRenderedPageBreak/>
        <w:t>11. Feature Importance</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The Decision Tree feature importance values were:</w:t>
      </w:r>
    </w:p>
    <w:p w:rsidR="00BE1C88" w:rsidRPr="00BE1C88" w:rsidRDefault="00BE1C88" w:rsidP="00BE1C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TV: </w:t>
      </w:r>
      <w:r w:rsidRPr="00BE1C88">
        <w:rPr>
          <w:rFonts w:ascii="Times New Roman" w:eastAsia="Times New Roman" w:hAnsi="Times New Roman" w:cs="Times New Roman"/>
          <w:b/>
          <w:bCs/>
          <w:sz w:val="24"/>
          <w:szCs w:val="24"/>
          <w:lang w:eastAsia="en-IN"/>
        </w:rPr>
        <w:t>61.12%</w:t>
      </w:r>
    </w:p>
    <w:p w:rsidR="00BE1C88" w:rsidRPr="00BE1C88" w:rsidRDefault="00BE1C88" w:rsidP="00BE1C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Radio: </w:t>
      </w:r>
      <w:r w:rsidRPr="00BE1C88">
        <w:rPr>
          <w:rFonts w:ascii="Times New Roman" w:eastAsia="Times New Roman" w:hAnsi="Times New Roman" w:cs="Times New Roman"/>
          <w:b/>
          <w:bCs/>
          <w:sz w:val="24"/>
          <w:szCs w:val="24"/>
          <w:lang w:eastAsia="en-IN"/>
        </w:rPr>
        <w:t>37.76%</w:t>
      </w:r>
    </w:p>
    <w:p w:rsidR="00BE1C88" w:rsidRPr="00BE1C88" w:rsidRDefault="00BE1C88" w:rsidP="00BE1C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Newspaper: </w:t>
      </w:r>
      <w:r w:rsidRPr="00BE1C88">
        <w:rPr>
          <w:rFonts w:ascii="Times New Roman" w:eastAsia="Times New Roman" w:hAnsi="Times New Roman" w:cs="Times New Roman"/>
          <w:b/>
          <w:bCs/>
          <w:sz w:val="24"/>
          <w:szCs w:val="24"/>
          <w:lang w:eastAsia="en-IN"/>
        </w:rPr>
        <w:t>1.12%</w:t>
      </w:r>
    </w:p>
    <w:p w:rsid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TV was the most influential feature, followed by radio, while newspaper had a much smaller contribution.</w:t>
      </w:r>
    </w:p>
    <w:p w:rsidR="00BE1C88" w:rsidRPr="00BE1C88" w:rsidRDefault="00BF320F" w:rsidP="00BF320F">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318760" cy="3398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T_Feature_Importance.png"/>
                    <pic:cNvPicPr/>
                  </pic:nvPicPr>
                  <pic:blipFill>
                    <a:blip r:embed="rId12">
                      <a:extLst>
                        <a:ext uri="{28A0092B-C50C-407E-A947-70E740481C1C}">
                          <a14:useLocalDpi xmlns:a14="http://schemas.microsoft.com/office/drawing/2010/main" val="0"/>
                        </a:ext>
                      </a:extLst>
                    </a:blip>
                    <a:stretch>
                      <a:fillRect/>
                    </a:stretch>
                  </pic:blipFill>
                  <pic:spPr>
                    <a:xfrm>
                      <a:off x="0" y="0"/>
                      <a:ext cx="5318760" cy="3398520"/>
                    </a:xfrm>
                    <a:prstGeom prst="rect">
                      <a:avLst/>
                    </a:prstGeom>
                  </pic:spPr>
                </pic:pic>
              </a:graphicData>
            </a:graphic>
          </wp:inline>
        </w:drawing>
      </w:r>
      <w:r w:rsidR="00BE1C88" w:rsidRPr="00BE1C88">
        <w:rPr>
          <w:rFonts w:ascii="Times New Roman" w:eastAsia="Times New Roman" w:hAnsi="Times New Roman" w:cs="Times New Roman"/>
          <w:b/>
          <w:bCs/>
          <w:sz w:val="24"/>
          <w:szCs w:val="24"/>
          <w:lang w:eastAsia="en-IN"/>
        </w:rPr>
        <w:t>D</w:t>
      </w:r>
      <w:r>
        <w:rPr>
          <w:rFonts w:ascii="Times New Roman" w:eastAsia="Times New Roman" w:hAnsi="Times New Roman" w:cs="Times New Roman"/>
          <w:b/>
          <w:bCs/>
          <w:sz w:val="24"/>
          <w:szCs w:val="24"/>
          <w:lang w:eastAsia="en-IN"/>
        </w:rPr>
        <w:t>ecision Tree Feature Importance</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t>12. Suggestions for Improvement</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The model can be improved by:</w:t>
      </w:r>
    </w:p>
    <w:p w:rsidR="00BE1C88" w:rsidRPr="00BE1C88" w:rsidRDefault="00BE1C88" w:rsidP="00BE1C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Using cross-validation.</w:t>
      </w:r>
    </w:p>
    <w:p w:rsidR="00BE1C88" w:rsidRPr="00BE1C88" w:rsidRDefault="00BE1C88" w:rsidP="00BE1C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Tuning Decision Tree parameters.</w:t>
      </w:r>
    </w:p>
    <w:p w:rsidR="00BE1C88" w:rsidRPr="00BE1C88" w:rsidRDefault="00BE1C88" w:rsidP="00BE1C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Testing other models such as Random Forest.</w:t>
      </w:r>
    </w:p>
    <w:p w:rsidR="00BE1C88" w:rsidRPr="00BE1C88" w:rsidRDefault="00BE1C88" w:rsidP="00BE1C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Using a larger dataset.</w:t>
      </w:r>
    </w:p>
    <w:p w:rsidR="00BE1C88" w:rsidRPr="00BE1C88" w:rsidRDefault="00BE1C88" w:rsidP="00BE1C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Adding more relevant features.</w:t>
      </w:r>
    </w:p>
    <w:p w:rsidR="00BE1C88" w:rsidRPr="00BE1C88" w:rsidRDefault="00BE1C88" w:rsidP="00BE1C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Performing feature engineering.</w:t>
      </w:r>
    </w:p>
    <w:p w:rsidR="00BE1C88" w:rsidRPr="00BE1C88" w:rsidRDefault="00BE1C88" w:rsidP="00BE1C8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E1C88">
        <w:rPr>
          <w:rFonts w:ascii="Times New Roman" w:eastAsia="Times New Roman" w:hAnsi="Times New Roman" w:cs="Times New Roman"/>
          <w:b/>
          <w:bCs/>
          <w:sz w:val="28"/>
          <w:szCs w:val="36"/>
          <w:lang w:eastAsia="en-IN"/>
        </w:rPr>
        <w:t>13. Conclusion</w:t>
      </w:r>
      <w:bookmarkStart w:id="0" w:name="_GoBack"/>
      <w:bookmarkEnd w:id="0"/>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This project successfully demonstrated a complete machine learning workflow using the Advertising dataset. Data was cleaned and </w:t>
      </w:r>
      <w:proofErr w:type="spellStart"/>
      <w:r w:rsidRPr="00BE1C88">
        <w:rPr>
          <w:rFonts w:ascii="Times New Roman" w:eastAsia="Times New Roman" w:hAnsi="Times New Roman" w:cs="Times New Roman"/>
          <w:sz w:val="24"/>
          <w:szCs w:val="24"/>
          <w:lang w:eastAsia="en-IN"/>
        </w:rPr>
        <w:t>analyzed</w:t>
      </w:r>
      <w:proofErr w:type="spellEnd"/>
      <w:r w:rsidRPr="00BE1C88">
        <w:rPr>
          <w:rFonts w:ascii="Times New Roman" w:eastAsia="Times New Roman" w:hAnsi="Times New Roman" w:cs="Times New Roman"/>
          <w:sz w:val="24"/>
          <w:szCs w:val="24"/>
          <w:lang w:eastAsia="en-IN"/>
        </w:rPr>
        <w:t xml:space="preserve"> before training Linear Regression and Decision Tree models.</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lastRenderedPageBreak/>
        <w:t xml:space="preserve">The </w:t>
      </w:r>
      <w:r w:rsidRPr="00BE1C88">
        <w:rPr>
          <w:rFonts w:ascii="Times New Roman" w:eastAsia="Times New Roman" w:hAnsi="Times New Roman" w:cs="Times New Roman"/>
          <w:b/>
          <w:bCs/>
          <w:sz w:val="24"/>
          <w:szCs w:val="24"/>
          <w:lang w:eastAsia="en-IN"/>
        </w:rPr>
        <w:t xml:space="preserve">Decision Tree </w:t>
      </w:r>
      <w:proofErr w:type="spellStart"/>
      <w:r w:rsidRPr="00BE1C88">
        <w:rPr>
          <w:rFonts w:ascii="Times New Roman" w:eastAsia="Times New Roman" w:hAnsi="Times New Roman" w:cs="Times New Roman"/>
          <w:b/>
          <w:bCs/>
          <w:sz w:val="24"/>
          <w:szCs w:val="24"/>
          <w:lang w:eastAsia="en-IN"/>
        </w:rPr>
        <w:t>Regressor</w:t>
      </w:r>
      <w:proofErr w:type="spellEnd"/>
      <w:r w:rsidRPr="00BE1C88">
        <w:rPr>
          <w:rFonts w:ascii="Times New Roman" w:eastAsia="Times New Roman" w:hAnsi="Times New Roman" w:cs="Times New Roman"/>
          <w:b/>
          <w:bCs/>
          <w:sz w:val="24"/>
          <w:szCs w:val="24"/>
          <w:lang w:eastAsia="en-IN"/>
        </w:rPr>
        <w:t xml:space="preserve"> performed better</w:t>
      </w:r>
      <w:r w:rsidRPr="00BE1C88">
        <w:rPr>
          <w:rFonts w:ascii="Times New Roman" w:eastAsia="Times New Roman" w:hAnsi="Times New Roman" w:cs="Times New Roman"/>
          <w:sz w:val="24"/>
          <w:szCs w:val="24"/>
          <w:lang w:eastAsia="en-IN"/>
        </w:rPr>
        <w:t xml:space="preserve">, achieving an R² score of </w:t>
      </w:r>
      <w:r w:rsidRPr="00BE1C88">
        <w:rPr>
          <w:rFonts w:ascii="Times New Roman" w:eastAsia="Times New Roman" w:hAnsi="Times New Roman" w:cs="Times New Roman"/>
          <w:b/>
          <w:bCs/>
          <w:sz w:val="24"/>
          <w:szCs w:val="24"/>
          <w:lang w:eastAsia="en-IN"/>
        </w:rPr>
        <w:t>91.45%</w:t>
      </w:r>
      <w:r w:rsidRPr="00BE1C88">
        <w:rPr>
          <w:rFonts w:ascii="Times New Roman" w:eastAsia="Times New Roman" w:hAnsi="Times New Roman" w:cs="Times New Roman"/>
          <w:sz w:val="24"/>
          <w:szCs w:val="24"/>
          <w:lang w:eastAsia="en-IN"/>
        </w:rPr>
        <w:t xml:space="preserve">, MAE of </w:t>
      </w:r>
      <w:r w:rsidRPr="00BE1C88">
        <w:rPr>
          <w:rFonts w:ascii="Times New Roman" w:eastAsia="Times New Roman" w:hAnsi="Times New Roman" w:cs="Times New Roman"/>
          <w:b/>
          <w:bCs/>
          <w:sz w:val="24"/>
          <w:szCs w:val="24"/>
          <w:lang w:eastAsia="en-IN"/>
        </w:rPr>
        <w:t>1.194</w:t>
      </w:r>
      <w:r w:rsidRPr="00BE1C88">
        <w:rPr>
          <w:rFonts w:ascii="Times New Roman" w:eastAsia="Times New Roman" w:hAnsi="Times New Roman" w:cs="Times New Roman"/>
          <w:sz w:val="24"/>
          <w:szCs w:val="24"/>
          <w:lang w:eastAsia="en-IN"/>
        </w:rPr>
        <w:t xml:space="preserve">, MSE of </w:t>
      </w:r>
      <w:r w:rsidRPr="00BE1C88">
        <w:rPr>
          <w:rFonts w:ascii="Times New Roman" w:eastAsia="Times New Roman" w:hAnsi="Times New Roman" w:cs="Times New Roman"/>
          <w:b/>
          <w:bCs/>
          <w:sz w:val="24"/>
          <w:szCs w:val="24"/>
          <w:lang w:eastAsia="en-IN"/>
        </w:rPr>
        <w:t>2.697</w:t>
      </w:r>
      <w:r w:rsidRPr="00BE1C88">
        <w:rPr>
          <w:rFonts w:ascii="Times New Roman" w:eastAsia="Times New Roman" w:hAnsi="Times New Roman" w:cs="Times New Roman"/>
          <w:sz w:val="24"/>
          <w:szCs w:val="24"/>
          <w:lang w:eastAsia="en-IN"/>
        </w:rPr>
        <w:t xml:space="preserve">, and RMSE of </w:t>
      </w:r>
      <w:r w:rsidRPr="00BE1C88">
        <w:rPr>
          <w:rFonts w:ascii="Times New Roman" w:eastAsia="Times New Roman" w:hAnsi="Times New Roman" w:cs="Times New Roman"/>
          <w:b/>
          <w:bCs/>
          <w:sz w:val="24"/>
          <w:szCs w:val="24"/>
          <w:lang w:eastAsia="en-IN"/>
        </w:rPr>
        <w:t>1.642</w:t>
      </w:r>
      <w:r w:rsidRPr="00BE1C88">
        <w:rPr>
          <w:rFonts w:ascii="Times New Roman" w:eastAsia="Times New Roman" w:hAnsi="Times New Roman" w:cs="Times New Roman"/>
          <w:sz w:val="24"/>
          <w:szCs w:val="24"/>
          <w:lang w:eastAsia="en-IN"/>
        </w:rPr>
        <w:t xml:space="preserve"> on the test data.</w:t>
      </w:r>
    </w:p>
    <w:p w:rsidR="00BE1C88" w:rsidRPr="00BE1C88" w:rsidRDefault="00BE1C88" w:rsidP="00BE1C88">
      <w:pPr>
        <w:spacing w:before="100" w:beforeAutospacing="1" w:after="100" w:afterAutospacing="1" w:line="240" w:lineRule="auto"/>
        <w:rPr>
          <w:rFonts w:ascii="Times New Roman" w:eastAsia="Times New Roman" w:hAnsi="Times New Roman" w:cs="Times New Roman"/>
          <w:sz w:val="24"/>
          <w:szCs w:val="24"/>
          <w:lang w:eastAsia="en-IN"/>
        </w:rPr>
      </w:pPr>
      <w:r w:rsidRPr="00BE1C88">
        <w:rPr>
          <w:rFonts w:ascii="Times New Roman" w:eastAsia="Times New Roman" w:hAnsi="Times New Roman" w:cs="Times New Roman"/>
          <w:sz w:val="24"/>
          <w:szCs w:val="24"/>
          <w:lang w:eastAsia="en-IN"/>
        </w:rPr>
        <w:t xml:space="preserve">The project provided practical understanding of data </w:t>
      </w:r>
      <w:proofErr w:type="spellStart"/>
      <w:r w:rsidRPr="00BE1C88">
        <w:rPr>
          <w:rFonts w:ascii="Times New Roman" w:eastAsia="Times New Roman" w:hAnsi="Times New Roman" w:cs="Times New Roman"/>
          <w:sz w:val="24"/>
          <w:szCs w:val="24"/>
          <w:lang w:eastAsia="en-IN"/>
        </w:rPr>
        <w:t>preprocessing</w:t>
      </w:r>
      <w:proofErr w:type="spellEnd"/>
      <w:r w:rsidRPr="00BE1C88">
        <w:rPr>
          <w:rFonts w:ascii="Times New Roman" w:eastAsia="Times New Roman" w:hAnsi="Times New Roman" w:cs="Times New Roman"/>
          <w:sz w:val="24"/>
          <w:szCs w:val="24"/>
          <w:lang w:eastAsia="en-IN"/>
        </w:rPr>
        <w:t>, model development, evaluation metrics, visualization, error analysis, and model improvement.</w:t>
      </w:r>
    </w:p>
    <w:p w:rsidR="00492F87" w:rsidRDefault="00492F87"/>
    <w:sectPr w:rsidR="00492F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01C0E"/>
    <w:multiLevelType w:val="multilevel"/>
    <w:tmpl w:val="DB06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456EC"/>
    <w:multiLevelType w:val="multilevel"/>
    <w:tmpl w:val="B860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25DC8"/>
    <w:multiLevelType w:val="multilevel"/>
    <w:tmpl w:val="1888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2506D"/>
    <w:multiLevelType w:val="multilevel"/>
    <w:tmpl w:val="763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C88"/>
    <w:rsid w:val="00492F87"/>
    <w:rsid w:val="00BE1C88"/>
    <w:rsid w:val="00BF320F"/>
    <w:rsid w:val="00F27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40488-187F-47E7-9962-084AC72D3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E1C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E1C8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E1C8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C8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E1C8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E1C8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E1C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E1C88"/>
    <w:rPr>
      <w:b/>
      <w:bCs/>
    </w:rPr>
  </w:style>
  <w:style w:type="character" w:styleId="HTMLCode">
    <w:name w:val="HTML Code"/>
    <w:basedOn w:val="DefaultParagraphFont"/>
    <w:uiPriority w:val="99"/>
    <w:semiHidden/>
    <w:unhideWhenUsed/>
    <w:rsid w:val="00BE1C8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E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E1C88"/>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200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2026-08-25T18:54:00Z</dcterms:created>
  <dcterms:modified xsi:type="dcterms:W3CDTF">2026-08-25T19:17:00Z</dcterms:modified>
</cp:coreProperties>
</file>