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22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3a substrate + 2 live REST routes landed (commits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dbbea95..this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New top-level</w:t>
            </w:r>
            <w:r>
              <w:t xml:space="preserve"> </w:t>
            </w:r>
            <w:r>
              <w:rPr>
                <w:rStyle w:val="VerbatimChar"/>
              </w:rPr>
              <w:t xml:space="preserve">commons_auth/</w:t>
            </w:r>
            <w:r>
              <w:t xml:space="preserve"> </w:t>
            </w:r>
            <w:r>
              <w:t xml:space="preserve">Go module — JWT verifier (HMAC + JWKS hybrid) + Gin middleware + claims helpers (catalogue-check no-match → vendored Herald-internal; evidence at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docs/catalogue-checks/HRD-093-commons-auth.md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migration (000012) for inbound idempotency archive.</w:t>
            </w:r>
            <w:r>
              <w:t xml:space="preserve"> </w:t>
            </w:r>
            <w:r>
              <w:rPr>
                <w:rStyle w:val="VerbatimChar"/>
              </w:rPr>
              <w:t xml:space="preserve">ConstitutionStore.ListQuery</w:t>
            </w:r>
            <w:r>
              <w:t xml:space="preserve"> </w:t>
            </w:r>
            <w:r>
              <w:t xml:space="preserve">extended with Since/Until/Offset. cherald + sherald each grew an</w:t>
            </w:r>
            <w:r>
              <w:t xml:space="preserve"> </w:t>
            </w:r>
            <w:r>
              <w:rPr>
                <w:rStyle w:val="VerbatimChar"/>
              </w:rPr>
              <w:t xml:space="preserve">internal/</w:t>
            </w:r>
            <w:r>
              <w:t xml:space="preserve"> </w:t>
            </w:r>
            <w:r>
              <w:t xml:space="preserve">package wiring the live route: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pull) and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goroutine). Both flavors'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plane now refuses to start without HERALD_AUTH_MODE per §107 (silent unauthenticated serve would be a bluff). e2e_bluff_hunt grew 33 → 41 invariants (E35/E36 auth gate × 2 + E43/E44 cherald + E46/E47 sherald). E45 + E48 SKIP-with-reason awaiting Wave 3b. New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(3/3 PASS: M1 strip-verify → E35 FAIL; M5 zero-mem → E47 FAIL; post-flight green). Atomic Issues→Fixed for HRD-028 (cherald compliance), HRD-098 (sherald safety_state), and HRD-093 (commons_auth; number shared with Wave 2 sherald scaffold pending renumber).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HRD-011, HRD-015, HRD-016, HRD-018 (in_progress), HRD-019..HRD-027,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49 open items spanning live channel integrations (HRD-011), REST surface (HRD-016), §42 constitution bindings (HRD-018..027), §43 command-catalogue (HRD-029..056), HRD-081 (containers podman-compose adapter refinement), HRD-085..090 (queue-repository stub-completion surface opened during HRD-010). HRD-028 + HRD-098 closed atomically in Wave 3a.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HRD-028, HRD-080, HRD-092, HRD-093, HRD-094, HRD-095, HRD-096, HRD-097, HRD-098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3b priorities: HRD-016 (pherald Runner wiring + live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POST surface), HRD-024 (iherald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live), HRD-033 (sherald destructive-guard body — unlocks E48), and the rest of the §43 command catalogue. Cross-binary E45 invariant (cherald reads pherald-written constitution_state rows) lights up once Runner lands. Operator priorities remain: HRD-008 (quickstart e2e validation) + HRD-011 (Telegram live evidence pending operator creds). Each milestone followed by multi-mirror push + full anti-bluff verification (audit + gate + e2e bluff-hunt).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12"/>
    <w:bookmarkStart w:id="13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3"/>
    <w:bookmarkStart w:id="14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8, ~4600 lines after r8 Wave 2 capture).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4"/>
    <w:bookmarkStart w:id="15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docs/catalogue-checks/HRD-093-commons-auth.md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5"/>
    <w:bookmarkStart w:id="16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6"/>
    <w:bookmarkStart w:id="18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7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7"/>
    <w:bookmarkEnd w:id="18"/>
    <w:bookmarkStart w:id="21" w:name="recent-activity"/>
    <w:p>
      <w:pPr>
        <w:pStyle w:val="Heading2"/>
      </w:pPr>
      <w:r>
        <w:t xml:space="preserve">Recent activity</w:t>
      </w:r>
    </w:p>
    <w:bookmarkStart w:id="19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(HRD-093,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docs/catalogue-checks/HRD-093-commons-auth.md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(this commit)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HRD-093; Status.md r9 → r10; Issues.md r8 → r9; Fixed.md r7 → r8.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9"/>
    <w:bookmarkStart w:id="20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2026-05-21T16:34:14Z</dcterms:created>
  <dcterms:modified xsi:type="dcterms:W3CDTF">2026-05-21T16:34:14Z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