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Herald" title="" id="10" name="Picture"/>
            <a:graphic>
              <a:graphicData uri="http://schemas.openxmlformats.org/drawingml/2006/picture">
                <pic:pic>
                  <pic:nvPicPr>
                    <pic:cNvPr descr="../../../assets/logo/herald_logo_square_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{width=96px height=96px}</w:t>
      </w:r>
    </w:p>
    <w:bookmarkStart w:id="16" w:name="herald--aider-dispatcher-setup-guide"/>
    <w:p>
      <w:pPr>
        <w:pStyle w:val="Heading1"/>
      </w:pPr>
      <w:r>
        <w:t xml:space="preserve">Herald — Aider Dispatcher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§33 (pluggable Dispatcher)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HERALD_AIDER_BIN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HERALD_AIDER_MODEL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claude-3-5-sonnet-20241022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HERALD_AIDER_API_KEY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Aider is a popular open-source pair-programming CLI agent. Different envelope+reply format than Claude Code — the adapter will translate.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Aider dispatcher lands as an HRD, this file will expand to the same step-by-step structure as</w:t>
      </w:r>
      <w:r>
        <w:t xml:space="preserve"> </w:t>
      </w:r>
      <w:hyperlink r:id="rId12">
        <w:r>
          <w:rPr>
            <w:rStyle w:val="VerbatimChar"/>
          </w:rPr>
          <w:t xml:space="preserve">CLAUDE_CODE.md</w:t>
        </w:r>
      </w:hyperlink>
      <w:r>
        <w:t xml:space="preserve">: install the CLI/SDK → set env vars → verify session resolution → verify Dispatch round-trip → troubleshooting.</w:t>
      </w:r>
    </w:p>
    <w:bookmarkStart w:id="14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per</w:t>
      </w:r>
      <w:r>
        <w:t xml:space="preserve"> </w:t>
      </w:r>
      <w:hyperlink r:id="rId13">
        <w:r>
          <w:rPr>
            <w:rStyle w:val="VerbatimChar"/>
          </w:rPr>
          <w:t xml:space="preserve">../OPERATOR_CREDENTIALS.md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commons_messaging/dispatch/</w:t>
      </w:r>
      <w:r>
        <w:t xml:space="preserve"> </w:t>
      </w:r>
      <w:r>
        <w:t xml:space="preserve">is the seam every new dispatcher implements — see the Claude Code implementation as the reference shape.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§"Alternate LLM dispatchers"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VerbatimChar"/>
          </w:rPr>
          <w:t xml:space="preserve">CLAUDE_CODE.md</w:t>
        </w:r>
      </w:hyperlink>
      <w:r>
        <w:t xml:space="preserve"> </w:t>
      </w:r>
      <w:r>
        <w:t xml:space="preserve">— canonical live-dispatcher guide shape</w:t>
      </w:r>
    </w:p>
    <w:p>
      <w:pPr>
        <w:pStyle w:val="Compact"/>
        <w:numPr>
          <w:ilvl w:val="0"/>
          <w:numId w:val="1002"/>
        </w:numPr>
      </w:pPr>
      <w:r>
        <w:t xml:space="preserve">Spec: V3 §33 (pluggable Dispatcher)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../OPERATOR_CREDENTIALS.md" TargetMode="External" /><Relationship Type="http://schemas.openxmlformats.org/officeDocument/2006/relationships/hyperlink" Id="rId12" Target="CLAUDE_CO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OPERATOR_CREDENTIALS.md" TargetMode="External" /><Relationship Type="http://schemas.openxmlformats.org/officeDocument/2006/relationships/hyperlink" Id="rId12" Target="CLAUDE_CO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2026-05-21T12:22:56Z</dcterms:created>
  <dcterms:modified xsi:type="dcterms:W3CDTF">2026-05-21T12:22:56Z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