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34" w:name="X039475148817a644e8b1cf77b324f7afbf8d317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commons_auth</w:t>
      </w:r>
      <w:r>
        <w:t xml:space="preserve"> </w:t>
      </w:r>
      <w:r>
        <w:t xml:space="preserve">Module Guide (Operator /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per-module reference for</w:t>
            </w:r>
            <w:r>
              <w:t xml:space="preserve"> </w:t>
            </w:r>
            <w:r>
              <w:rPr>
                <w:rStyle w:val="VerbatimChar"/>
              </w:rPr>
              <w:t xml:space="preserve">commons_auth</w:t>
            </w:r>
            <w:r>
              <w:t xml:space="preserve"> </w:t>
            </w:r>
            <w:r>
              <w:t xml:space="preserve">(Wave 3a) — the JWT verifier (HMAC HS256 + JWKS RS256/ES256 hybrid) and Gin middleware factory that JWT-gates every</w:t>
            </w:r>
            <w:r>
              <w:t xml:space="preserve"> </w:t>
            </w:r>
            <w:r>
              <w:rPr>
                <w:rStyle w:val="VerbatimChar"/>
              </w:rPr>
              <w:t xml:space="preserve">/v1/*</w:t>
            </w:r>
            <w:r>
              <w:t xml:space="preserve"> </w:t>
            </w:r>
            <w:r>
              <w:t xml:space="preserve">route on Herald's serving flavors (</w:t>
            </w:r>
            <w:r>
              <w:rPr>
                <w:rStyle w:val="VerbatimChar"/>
              </w:rPr>
              <w:t xml:space="preserve">cherald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sherald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iherald</w:t>
            </w:r>
            <w:r>
              <w:t xml:space="preserve">). Documents the</w:t>
            </w:r>
            <w:r>
              <w:t xml:space="preserve"> </w:t>
            </w:r>
            <w:r>
              <w:rPr>
                <w:rStyle w:val="VerbatimChar"/>
              </w:rPr>
              <w:t xml:space="preserve">Verifier</w:t>
            </w:r>
            <w:r>
              <w:t xml:space="preserve"> </w:t>
            </w:r>
            <w:r>
              <w:t xml:space="preserve">interface, the two verify modes (</w:t>
            </w:r>
            <w:r>
              <w:rPr>
                <w:rStyle w:val="VerbatimChar"/>
              </w:rPr>
              <w:t xml:space="preserve">ModeHMAC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ModeJWKS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NewVerifier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NewVerifierFromEnv</w:t>
            </w:r>
            <w:r>
              <w:t xml:space="preserve">, the Redis-cached JWKS keys with in-memory fast-path + in-memory-only fallback,</w:t>
            </w:r>
            <w:r>
              <w:t xml:space="preserve"> </w:t>
            </w:r>
            <w:r>
              <w:rPr>
                <w:rStyle w:val="VerbatimChar"/>
              </w:rPr>
              <w:t xml:space="preserve">GinMiddleware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ContextKeyClaims</w:t>
            </w:r>
            <w:r>
              <w:t xml:space="preserve"> </w:t>
            </w:r>
            <w:r>
              <w:t xml:space="preserve">Gin key, the</w:t>
            </w:r>
            <w:r>
              <w:t xml:space="preserve"> </w:t>
            </w:r>
            <w:r>
              <w:rPr>
                <w:rStyle w:val="VerbatimChar"/>
              </w:rPr>
              <w:t xml:space="preserve">TenantFromClaims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SubjectFromClaims</w:t>
            </w:r>
            <w:r>
              <w:t xml:space="preserve"> </w:t>
            </w:r>
            <w:r>
              <w:t xml:space="preserve">helpers, every env var the module reads, and 401 troubleshooting. ANTI-BLUFF: every section documents only what the source under</w:t>
            </w:r>
            <w:r>
              <w:t xml:space="preserve"> </w:t>
            </w:r>
            <w:r>
              <w:rPr>
                <w:rStyle w:val="VerbatimChar"/>
              </w:rPr>
              <w:t xml:space="preserve">commons_auth/</w:t>
            </w:r>
            <w:r>
              <w:t xml:space="preserve"> </w:t>
            </w:r>
            <w:r>
              <w:t xml:space="preserve">actually does as of this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the module gains an audience (</w:t>
            </w:r>
            <w:r>
              <w:rPr>
                <w:rStyle w:val="VerbatimChar"/>
              </w:rPr>
              <w:t xml:space="preserve">aud</w:t>
            </w:r>
            <w:r>
              <w:t xml:space="preserve">) / issuer (</w:t>
            </w:r>
            <w:r>
              <w:rPr>
                <w:rStyle w:val="VerbatimChar"/>
              </w:rPr>
              <w:t xml:space="preserve">iss</w:t>
            </w:r>
            <w:r>
              <w:t xml:space="preserve">) check beyond the presence-only</w:t>
            </w:r>
            <w:r>
              <w:t xml:space="preserve"> </w:t>
            </w:r>
            <w:r>
              <w:rPr>
                <w:rStyle w:val="VerbatimChar"/>
              </w:rPr>
              <w:t xml:space="preserve">requireClaims</w:t>
            </w:r>
            <w:r>
              <w:t xml:space="preserve">, when a non-Gin middleware adapter lands, or when the JWKS key-rotation re-fetch grows a backoff/rate-limit.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§1. Overview</w:t>
        </w:r>
      </w:hyperlink>
    </w:p>
    <w:p>
      <w:pPr>
        <w:pStyle w:val="Compact"/>
        <w:numPr>
          <w:ilvl w:val="0"/>
          <w:numId w:val="1001"/>
        </w:numPr>
      </w:pPr>
      <w:hyperlink w:anchor="X23330318dec3fbbc05fd35c8b9ff558e8382a8a">
        <w:r>
          <w:rPr>
            <w:rStyle w:val="Hyperlink"/>
          </w:rPr>
          <w:t xml:space="preserve">§2. The API</w:t>
        </w:r>
      </w:hyperlink>
    </w:p>
    <w:p>
      <w:pPr>
        <w:pStyle w:val="Compact"/>
        <w:numPr>
          <w:ilvl w:val="0"/>
          <w:numId w:val="1001"/>
        </w:numPr>
      </w:pPr>
      <w:hyperlink w:anchor="X9896db31deec2b78b18675979ed7073b21a6494">
        <w:r>
          <w:rPr>
            <w:rStyle w:val="Hyperlink"/>
          </w:rPr>
          <w:t xml:space="preserve">§3. The two verify modes</w:t>
        </w:r>
      </w:hyperlink>
    </w:p>
    <w:p>
      <w:pPr>
        <w:pStyle w:val="Compact"/>
        <w:numPr>
          <w:ilvl w:val="0"/>
          <w:numId w:val="1001"/>
        </w:numPr>
      </w:pPr>
      <w:hyperlink w:anchor="X7504db90f56c738248aca7e9d07c24a5f578218">
        <w:r>
          <w:rPr>
            <w:rStyle w:val="Hyperlink"/>
          </w:rPr>
          <w:t xml:space="preserve">§4. JWKS key caching: Redis + in-memory fallback</w:t>
        </w:r>
      </w:hyperlink>
    </w:p>
    <w:p>
      <w:pPr>
        <w:pStyle w:val="Compact"/>
        <w:numPr>
          <w:ilvl w:val="0"/>
          <w:numId w:val="1001"/>
        </w:numPr>
      </w:pPr>
      <w:hyperlink w:anchor="X4be25997bb6b34e863ce553b0e02d5ff240dd8b">
        <w:r>
          <w:rPr>
            <w:rStyle w:val="Hyperlink"/>
          </w:rPr>
          <w:t xml:space="preserve">§5. The Gin middleware and how flavors wire it</w:t>
        </w:r>
      </w:hyperlink>
    </w:p>
    <w:p>
      <w:pPr>
        <w:pStyle w:val="Compact"/>
        <w:numPr>
          <w:ilvl w:val="0"/>
          <w:numId w:val="1001"/>
        </w:numPr>
      </w:pPr>
      <w:hyperlink w:anchor="Xde211021536d8e15ff316f6554d63ae86db80d4">
        <w:r>
          <w:rPr>
            <w:rStyle w:val="Hyperlink"/>
          </w:rPr>
          <w:t xml:space="preserve">§6. Claims helpers and the context key</w:t>
        </w:r>
      </w:hyperlink>
    </w:p>
    <w:p>
      <w:pPr>
        <w:pStyle w:val="Compact"/>
        <w:numPr>
          <w:ilvl w:val="0"/>
          <w:numId w:val="1001"/>
        </w:numPr>
      </w:pPr>
      <w:hyperlink w:anchor="Xb900010ff3b13f1de8b0030a56aa8b537df3772">
        <w:r>
          <w:rPr>
            <w:rStyle w:val="Hyperlink"/>
          </w:rPr>
          <w:t xml:space="preserve">§7. Configuring JWT auth (operator)</w:t>
        </w:r>
      </w:hyperlink>
    </w:p>
    <w:p>
      <w:pPr>
        <w:pStyle w:val="Compact"/>
        <w:numPr>
          <w:ilvl w:val="0"/>
          <w:numId w:val="1001"/>
        </w:numPr>
      </w:pPr>
      <w:hyperlink w:anchor="X074c95f0305d35d36027e29e1e574fd4b6b8e58">
        <w:r>
          <w:rPr>
            <w:rStyle w:val="Hyperlink"/>
          </w:rPr>
          <w:t xml:space="preserve">§8. Troubleshooting 401s</w:t>
        </w:r>
      </w:hyperlink>
    </w:p>
    <w:p>
      <w:pPr>
        <w:pStyle w:val="Compact"/>
        <w:numPr>
          <w:ilvl w:val="0"/>
          <w:numId w:val="1001"/>
        </w:numPr>
      </w:pPr>
      <w:hyperlink w:anchor="X9e3d161fa7cfe07773ec589d3b317060b89b7de">
        <w:r>
          <w:rPr>
            <w:rStyle w:val="Hyperlink"/>
          </w:rPr>
          <w:t xml:space="preserve">§9. Testing notes</w:t>
        </w:r>
      </w:hyperlink>
    </w:p>
    <w:p>
      <w:pPr>
        <w:pStyle w:val="Compact"/>
        <w:numPr>
          <w:ilvl w:val="0"/>
          <w:numId w:val="1001"/>
        </w:numPr>
      </w:pPr>
      <w:hyperlink w:anchor="X3b4c3db7819ed66f453f0c9b146c43e80460b49">
        <w:r>
          <w:rPr>
            <w:rStyle w:val="Hyperlink"/>
          </w:rPr>
          <w:t xml:space="preserve">§10.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§1. Overview</w:t>
      </w:r>
    </w:p>
    <w:p>
      <w:pPr>
        <w:pStyle w:val="FirstParagraph"/>
      </w:pPr>
      <w:r>
        <w:rPr>
          <w:rStyle w:val="VerbatimChar"/>
        </w:rPr>
        <w:t xml:space="preserve">commons_auth</w:t>
      </w:r>
      <w:r>
        <w:t xml:space="preserve"> </w:t>
      </w:r>
      <w:r>
        <w:t xml:space="preserve">(Go package</w:t>
      </w:r>
      <w:r>
        <w:t xml:space="preserve"> </w:t>
      </w:r>
      <w:r>
        <w:rPr>
          <w:rStyle w:val="VerbatimChar"/>
        </w:rPr>
        <w:t xml:space="preserve">commons_auth</w:t>
      </w:r>
      <w:r>
        <w:t xml:space="preserve">, module path</w:t>
      </w:r>
      <w:r>
        <w:t xml:space="preserve"> </w:t>
      </w:r>
      <w:r>
        <w:rPr>
          <w:rStyle w:val="VerbatimChar"/>
        </w:rPr>
        <w:t xml:space="preserve">github.com/vasic-digital/herald/commons_auth</w:t>
      </w:r>
      <w:r>
        <w:t xml:space="preserve">) provides</w:t>
      </w:r>
      <w:r>
        <w:t xml:space="preserve"> </w:t>
      </w:r>
      <w:r>
        <w:rPr>
          <w:b/>
          <w:bCs/>
        </w:rPr>
        <w:t xml:space="preserve">JWT verification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Gin middleware factory</w:t>
      </w:r>
      <w:r>
        <w:t xml:space="preserve"> </w:t>
      </w:r>
      <w:r>
        <w:t xml:space="preserve">for Herald's serving flavor binaries. Per the package doc at the top of</w:t>
      </w:r>
      <w:r>
        <w:t xml:space="preserve"> </w:t>
      </w:r>
      <w:r>
        <w:rPr>
          <w:rStyle w:val="VerbatimChar"/>
        </w:rPr>
        <w:t xml:space="preserve">verifier.go</w:t>
      </w:r>
      <w:r>
        <w:t xml:space="preserve"> </w:t>
      </w:r>
      <w:r>
        <w:t xml:space="preserve">(Wave 3 design §4), every serving flavor's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threads</w:t>
      </w:r>
      <w:r>
        <w:t xml:space="preserve"> </w:t>
      </w:r>
      <w:r>
        <w:rPr>
          <w:rStyle w:val="VerbatimChar"/>
        </w:rPr>
        <w:t xml:space="preserve">GinMiddleware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cli.ServeOpts.Middleware</w:t>
      </w:r>
      <w:r>
        <w:t xml:space="preserve"> </w:t>
      </w:r>
      <w:r>
        <w:t xml:space="preserve">so it gates every route.</w:t>
      </w:r>
    </w:p>
    <w:p>
      <w:pPr>
        <w:pStyle w:val="BodyText"/>
      </w:pPr>
      <w:r>
        <w:t xml:space="preserve">The module exposes one verification abstraction — the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 </w:t>
      </w:r>
      <w:r>
        <w:t xml:space="preserve">interface — with two concrete implementations selected by a</w:t>
      </w:r>
      <w:r>
        <w:t xml:space="preserve"> </w:t>
      </w:r>
      <w:r>
        <w:rPr>
          <w:rStyle w:val="VerbatimChar"/>
        </w:rPr>
        <w:t xml:space="preserve">Mode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ModeHMAC</w:t>
      </w:r>
      <w:r>
        <w:t xml:space="preserve"> </w:t>
      </w:r>
      <w:r>
        <w:t xml:space="preserve">(</w:t>
      </w:r>
      <w:r>
        <w:rPr>
          <w:rStyle w:val="VerbatimChar"/>
        </w:rPr>
        <w:t xml:space="preserve">hmacVerifier</w:t>
      </w:r>
      <w:r>
        <w:t xml:space="preserve">) — symmetric HS256 with a pre-shared secret.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ModeJWKS</w:t>
      </w:r>
      <w:r>
        <w:t xml:space="preserve"> </w:t>
      </w:r>
      <w:r>
        <w:t xml:space="preserve">(</w:t>
      </w:r>
      <w:r>
        <w:rPr>
          <w:rStyle w:val="VerbatimChar"/>
        </w:rPr>
        <w:t xml:space="preserve">jwksVerifier</w:t>
      </w:r>
      <w:r>
        <w:t xml:space="preserve">) — asymmetric RS256/ES256 family, with public keys fetched from a JWKS URL, cached in Redis when available, and held in an in-memory map as the hot path.</w:t>
      </w:r>
    </w:p>
    <w:p>
      <w:pPr>
        <w:pStyle w:val="FirstParagraph"/>
      </w:pPr>
      <w:r>
        <w:t xml:space="preserve">The module is</w:t>
      </w:r>
      <w:r>
        <w:t xml:space="preserve"> </w:t>
      </w:r>
      <w:r>
        <w:rPr>
          <w:b/>
          <w:bCs/>
        </w:rPr>
        <w:t xml:space="preserve">Herald-internal-by-design</w:t>
      </w:r>
      <w:r>
        <w:t xml:space="preserve">. Its package doc records the §11.4.74 catalogue-check verdict: no existing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/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module satisfied this shape, so it was vendored here. See</w:t>
      </w:r>
      <w:r>
        <w:t xml:space="preserve"> </w:t>
      </w:r>
      <w:r>
        <w:rPr>
          <w:rStyle w:val="VerbatimChar"/>
        </w:rPr>
        <w:t xml:space="preserve">docs/catalogue-checks/HRD-099-commons-auth.md</w:t>
      </w:r>
      <w:r>
        <w:t xml:space="preserve"> </w:t>
      </w:r>
      <w:r>
        <w:t xml:space="preserve">(the source comments still cite the executing-time anchor</w:t>
      </w:r>
      <w:r>
        <w:t xml:space="preserve"> </w:t>
      </w:r>
      <w:r>
        <w:rPr>
          <w:rStyle w:val="VerbatimChar"/>
        </w:rPr>
        <w:t xml:space="preserve">HRD-093</w:t>
      </w:r>
      <w:r>
        <w:t xml:space="preserve">; HRD-099 is the canonical anchor after the post-Wave-3a renumber).</w:t>
      </w:r>
    </w:p>
    <w:p>
      <w:pPr>
        <w:pStyle w:val="BodyText"/>
      </w:pPr>
      <w:r>
        <w:t xml:space="preserve">Third-party dependencies (per</w:t>
      </w:r>
      <w:r>
        <w:t xml:space="preserve"> </w:t>
      </w:r>
      <w:r>
        <w:rPr>
          <w:rStyle w:val="VerbatimChar"/>
        </w:rPr>
        <w:t xml:space="preserve">commons_auth/go.mod</w:t>
      </w:r>
      <w:r>
        <w:t xml:space="preserve">):</w:t>
      </w:r>
      <w:r>
        <w:t xml:space="preserve"> </w:t>
      </w:r>
      <w:r>
        <w:rPr>
          <w:rStyle w:val="VerbatimChar"/>
        </w:rPr>
        <w:t xml:space="preserve">github.com/golang-jwt/jwt/v5 v5.2.1</w:t>
      </w:r>
      <w:r>
        <w:t xml:space="preserve"> </w:t>
      </w:r>
      <w:r>
        <w:t xml:space="preserve">(token parse + verify),</w:t>
      </w:r>
      <w:r>
        <w:t xml:space="preserve"> </w:t>
      </w:r>
      <w:r>
        <w:rPr>
          <w:rStyle w:val="VerbatimChar"/>
        </w:rPr>
        <w:t xml:space="preserve">github.com/redis/go-redis/v9 v9.6.1</w:t>
      </w:r>
      <w:r>
        <w:t xml:space="preserve"> </w:t>
      </w:r>
      <w:r>
        <w:t xml:space="preserve">(JWKS key cache),</w:t>
      </w:r>
      <w:r>
        <w:t xml:space="preserve"> </w:t>
      </w:r>
      <w:r>
        <w:rPr>
          <w:rStyle w:val="VerbatimChar"/>
        </w:rPr>
        <w:t xml:space="preserve">github.com/gin-gonic/gin v1.12.0</w:t>
      </w:r>
      <w:r>
        <w:t xml:space="preserve"> </w:t>
      </w:r>
      <w:r>
        <w:t xml:space="preserve">(middleware),</w:t>
      </w:r>
      <w:r>
        <w:t xml:space="preserve"> </w:t>
      </w:r>
      <w:r>
        <w:rPr>
          <w:rStyle w:val="VerbatimChar"/>
        </w:rPr>
        <w:t xml:space="preserve">github.com/google/uuid v1.6.0</w:t>
      </w:r>
      <w:r>
        <w:t xml:space="preserve"> </w:t>
      </w:r>
      <w:r>
        <w:t xml:space="preserve">(tenant-claim parsing),</w:t>
      </w:r>
      <w:r>
        <w:t xml:space="preserve"> </w:t>
      </w:r>
      <w:r>
        <w:rPr>
          <w:rStyle w:val="VerbatimChar"/>
        </w:rPr>
        <w:t xml:space="preserve">github.com/jonboulle/clockwork v0.4.0</w:t>
      </w:r>
      <w:r>
        <w:t xml:space="preserve"> </w:t>
      </w:r>
      <w:r>
        <w:t xml:space="preserve">(injectable clock for expiry tests). RSA/EC JWK parsing uses only the Go standard library (</w:t>
      </w:r>
      <w:r>
        <w:rPr>
          <w:rStyle w:val="VerbatimChar"/>
        </w:rPr>
        <w:t xml:space="preserve">crypto/rsa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crypto/ecdsa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crypto/elliptic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encoding/base64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math/big</w:t>
      </w:r>
      <w:r>
        <w:t xml:space="preserve">).</w:t>
      </w:r>
    </w:p>
    <w:bookmarkEnd w:id="10"/>
    <w:bookmarkStart w:id="15" w:name="X23330318dec3fbbc05fd35c8b9ff558e8382a8a"/>
    <w:p>
      <w:pPr>
        <w:pStyle w:val="Heading2"/>
      </w:pPr>
      <w:r>
        <w:t xml:space="preserve">§2. The API</w:t>
      </w:r>
    </w:p>
    <w:bookmarkStart w:id="11" w:name="X14ad13051f070b449792e34672c2d9c2e80410e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Verifier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Verifier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single method.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parses and cryptographically validates the JWT, enforces the required-claims presence check, and returns the claims as a</w:t>
      </w:r>
      <w:r>
        <w:t xml:space="preserve"> </w:t>
      </w:r>
      <w:r>
        <w:rPr>
          <w:rStyle w:val="VerbatimChar"/>
        </w:rPr>
        <w:t xml:space="preserve">map[string]any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jwt.MapClaims</w:t>
      </w:r>
      <w:r>
        <w:t xml:space="preserve"> </w:t>
      </w:r>
      <w:r>
        <w:t xml:space="preserve">payload), or an error. The concrete implementations are unexported (</w:t>
      </w:r>
      <w:r>
        <w:rPr>
          <w:rStyle w:val="VerbatimChar"/>
        </w:rPr>
        <w:t xml:space="preserve">hmacVerifier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jwksVerifier</w:t>
      </w:r>
      <w:r>
        <w:t xml:space="preserve">) — callers always hold the interface.</w:t>
      </w:r>
    </w:p>
    <w:bookmarkEnd w:id="11"/>
    <w:bookmarkStart w:id="12" w:name="X06d9479eb9adacc27ed9184a945a8e275289db2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Mode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Mode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ModeHMAC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pre-shared secret, HS256</w:t>
      </w:r>
      <w:r>
        <w:br/>
      </w:r>
      <w:r>
        <w:rPr>
          <w:rStyle w:val="NormalTok"/>
        </w:rPr>
        <w:t xml:space="preserve">    ModeJWKS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"jwks"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JWKS-fetched public keys, RS256/ES256 family</w:t>
      </w:r>
      <w:r>
        <w:br/>
      </w:r>
      <w:r>
        <w:rPr>
          <w:rStyle w:val="OperatorTok"/>
        </w:rPr>
        <w:t xml:space="preserve">)</w:t>
      </w:r>
    </w:p>
    <w:bookmarkEnd w:id="12"/>
    <w:bookmarkStart w:id="13" w:name="Xb5c4abb7b4e6d44275d275eed0ee1195e70e202"/>
    <w:p>
      <w:pPr>
        <w:pStyle w:val="Heading3"/>
      </w:pPr>
      <w:r>
        <w:t xml:space="preserve">§2.3</w:t>
      </w:r>
      <w:r>
        <w:t xml:space="preserve"> </w:t>
      </w:r>
      <w:r>
        <w:rPr>
          <w:rStyle w:val="VerbatimChar"/>
        </w:rPr>
        <w:t xml:space="preserve">Config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           Mode</w:t>
      </w:r>
      <w:r>
        <w:br/>
      </w:r>
      <w:r>
        <w:rPr>
          <w:rStyle w:val="NormalTok"/>
        </w:rPr>
        <w:t xml:space="preserve">    HMACSecret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JWKSURL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JWKSCacheTTL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RequiredClaims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Clock          clockwork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Clock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Selects which implementation</w:t>
            </w:r>
            <w:r>
              <w:t xml:space="preserve"> </w:t>
            </w:r>
            <w:r>
              <w:rPr>
                <w:rStyle w:val="VerbatimChar"/>
              </w:rPr>
              <w:t xml:space="preserve">NewVerifier</w:t>
            </w:r>
            <w:r>
              <w:t xml:space="preserve"> </w:t>
            </w:r>
            <w:r>
              <w:t xml:space="preserve">returns.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HMACSecret</w:t>
            </w:r>
          </w:p>
        </w:tc>
        <w:tc>
          <w:tcPr/>
          <w:p>
            <w:pPr>
              <w:pStyle w:val="Compact"/>
            </w:pPr>
            <w:r>
              <w:t xml:space="preserve">HMAC</w:t>
            </w:r>
          </w:p>
        </w:tc>
        <w:tc>
          <w:tcPr/>
          <w:p>
            <w:pPr>
              <w:pStyle w:val="Compact"/>
            </w:pPr>
            <w:r>
              <w:t xml:space="preserve">Raw secret bytes for HS256. Empty →</w:t>
            </w:r>
            <w:r>
              <w:t xml:space="preserve"> </w:t>
            </w:r>
            <w:r>
              <w:rPr>
                <w:rStyle w:val="VerbatimChar"/>
              </w:rPr>
              <w:t xml:space="preserve">NewVerifier</w:t>
            </w:r>
            <w:r>
              <w:t xml:space="preserve"> </w:t>
            </w:r>
            <w:r>
              <w:t xml:space="preserve">errors.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JWKSURL</w:t>
            </w:r>
          </w:p>
        </w:tc>
        <w:tc>
          <w:tcPr/>
          <w:p>
            <w:pPr>
              <w:pStyle w:val="Compact"/>
            </w:pPr>
            <w:r>
              <w:t xml:space="preserve">JWKS</w:t>
            </w:r>
          </w:p>
        </w:tc>
        <w:tc>
          <w:tcPr/>
          <w:p>
            <w:pPr>
              <w:pStyle w:val="Compact"/>
            </w:pPr>
            <w:r>
              <w:t xml:space="preserve">HTTPS JWKS endpoint. Empty →</w:t>
            </w:r>
            <w:r>
              <w:t xml:space="preserve"> </w:t>
            </w:r>
            <w:r>
              <w:rPr>
                <w:rStyle w:val="VerbatimChar"/>
              </w:rPr>
              <w:t xml:space="preserve">NewVerifier</w:t>
            </w:r>
            <w:r>
              <w:t xml:space="preserve"> </w:t>
            </w:r>
            <w:r>
              <w:t xml:space="preserve">errors.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JWKSCacheTTL</w:t>
            </w:r>
          </w:p>
        </w:tc>
        <w:tc>
          <w:tcPr/>
          <w:p>
            <w:pPr>
              <w:pStyle w:val="Compact"/>
            </w:pPr>
            <w:r>
              <w:t xml:space="preserve">JWKS</w:t>
            </w:r>
          </w:p>
        </w:tc>
        <w:tc>
          <w:tcPr/>
          <w:p>
            <w:pPr>
              <w:pStyle w:val="Compact"/>
            </w:pPr>
            <w:r>
              <w:t xml:space="preserve">Redis cache TTL for fetched keys. Zero → defaults to</w:t>
            </w:r>
            <w:r>
              <w:t xml:space="preserve"> </w:t>
            </w:r>
            <w:r>
              <w:rPr>
                <w:b/>
                <w:bCs/>
              </w:rPr>
              <w:t xml:space="preserve">5 minutes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RequiredClaims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Claims that MUST be present (and, when string-typed, non-empty). Empty → defaults to</w:t>
            </w:r>
            <w:r>
              <w:t xml:space="preserve"> </w:t>
            </w:r>
            <w:r>
              <w:rPr>
                <w:rStyle w:val="VerbatimChar"/>
              </w:rPr>
              <w:t xml:space="preserve">["tenant", "sub"]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defaultRequiredClaims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Injectable clock threaded into token-expiry validation via</w:t>
            </w:r>
            <w:r>
              <w:t xml:space="preserve"> </w:t>
            </w:r>
            <w:r>
              <w:rPr>
                <w:rStyle w:val="VerbatimChar"/>
              </w:rPr>
              <w:t xml:space="preserve">jwt.WithTimeFunc</w:t>
            </w:r>
            <w:r>
              <w:t xml:space="preserve">. Nil →</w:t>
            </w:r>
            <w:r>
              <w:t xml:space="preserve"> </w:t>
            </w:r>
            <w:r>
              <w:rPr>
                <w:rStyle w:val="VerbatimChar"/>
              </w:rPr>
              <w:t xml:space="preserve">clockwork.NewRealClock()</w:t>
            </w:r>
            <w:r>
              <w:t xml:space="preserve">.</w:t>
            </w:r>
          </w:p>
        </w:tc>
      </w:tr>
    </w:tbl>
    <w:bookmarkEnd w:id="13"/>
    <w:bookmarkStart w:id="14" w:name="Xe4aaa724d36d94664136fc59d9712e3c457cfad"/>
    <w:p>
      <w:pPr>
        <w:pStyle w:val="Heading3"/>
      </w:pPr>
      <w:r>
        <w:t xml:space="preserve">§2.4 Constructors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NewVerifier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NewVerifier(cfg Config, rdb redis.Cmdable) (Verifier, error)</w:t>
            </w:r>
          </w:p>
        </w:tc>
        <w:tc>
          <w:tcPr/>
          <w:p>
            <w:pPr>
              <w:pStyle w:val="Compact"/>
            </w:pPr>
            <w:r>
              <w:t xml:space="preserve">Applies the clock + required-claims defaults, then switches on</w:t>
            </w:r>
            <w:r>
              <w:t xml:space="preserve"> </w:t>
            </w:r>
            <w:r>
              <w:rPr>
                <w:rStyle w:val="VerbatimChar"/>
              </w:rPr>
              <w:t xml:space="preserve">cfg.Mode</w:t>
            </w:r>
            <w:r>
              <w:t xml:space="preserve">. HMAC mode requires a non-empty</w:t>
            </w:r>
            <w:r>
              <w:t xml:space="preserve"> </w:t>
            </w:r>
            <w:r>
              <w:rPr>
                <w:rStyle w:val="VerbatimChar"/>
              </w:rPr>
              <w:t xml:space="preserve">HMACSecret</w:t>
            </w:r>
            <w:r>
              <w:t xml:space="preserve"> </w:t>
            </w:r>
            <w:r>
              <w:t xml:space="preserve">(else error). JWKS mode requires a non-empty</w:t>
            </w:r>
            <w:r>
              <w:t xml:space="preserve"> </w:t>
            </w:r>
            <w:r>
              <w:rPr>
                <w:rStyle w:val="VerbatimChar"/>
              </w:rPr>
              <w:t xml:space="preserve">JWKSURL</w:t>
            </w:r>
            <w:r>
              <w:t xml:space="preserve"> </w:t>
            </w:r>
            <w:r>
              <w:t xml:space="preserve">(else error) and defaults</w:t>
            </w:r>
            <w:r>
              <w:t xml:space="preserve"> </w:t>
            </w:r>
            <w:r>
              <w:rPr>
                <w:rStyle w:val="VerbatimChar"/>
              </w:rPr>
              <w:t xml:space="preserve">JWKSCacheTTL</w:t>
            </w:r>
            <w:r>
              <w:t xml:space="preserve"> </w:t>
            </w:r>
            <w:r>
              <w:t xml:space="preserve">to 5m. An unknown mode returns</w:t>
            </w:r>
            <w:r>
              <w:t xml:space="preserve"> </w:t>
            </w:r>
            <w:r>
              <w:rPr>
                <w:rStyle w:val="VerbatimChar"/>
              </w:rPr>
              <w:t xml:space="preserve">unknown mode %q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rdb</w:t>
            </w:r>
            <w:r>
              <w:t xml:space="preserve"> </w:t>
            </w:r>
            <w:r>
              <w:t xml:space="preserve">is used only in JWKS mode (HMAC ignores it);</w:t>
            </w:r>
            <w:r>
              <w:t xml:space="preserve"> </w:t>
            </w:r>
            <w:r>
              <w:rPr>
                <w:rStyle w:val="VerbatimChar"/>
              </w:rPr>
              <w:t xml:space="preserve">rdb == nil</w:t>
            </w:r>
            <w:r>
              <w:t xml:space="preserve"> </w:t>
            </w:r>
            <w:r>
              <w:t xml:space="preserve">in JWKS mode is allowed — the verifier falls back to in-memory-only caching (§4).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NewVerifierFromEnv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NewVerifierFromEnv(rdb redis.Cmdable) (Verifier, error)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HERALD_AUTH_MODE</w:t>
            </w:r>
            <w:r>
              <w:t xml:space="preserve"> </w:t>
            </w:r>
            <w:r>
              <w:t xml:space="preserve">+ the mode-specific env vars (§7), constructs a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, and delegates to</w:t>
            </w:r>
            <w:r>
              <w:t xml:space="preserve"> </w:t>
            </w:r>
            <w:r>
              <w:rPr>
                <w:rStyle w:val="VerbatimChar"/>
              </w:rPr>
              <w:t xml:space="preserve">NewVerifier</w:t>
            </w:r>
            <w:r>
              <w:t xml:space="preserve">. An unset</w:t>
            </w:r>
            <w:r>
              <w:t xml:space="preserve"> </w:t>
            </w:r>
            <w:r>
              <w:rPr>
                <w:rStyle w:val="VerbatimChar"/>
              </w:rPr>
              <w:t xml:space="preserve">HERALD_AUTH_MODE</w:t>
            </w:r>
            <w:r>
              <w:t xml:space="preserve"> </w:t>
            </w:r>
            <w:r>
              <w:t xml:space="preserve">is an error. This is the constructor the flavor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commands call.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build the verifier at serve-time, not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main()</w:t>
      </w:r>
      <w:r>
        <w:rPr>
          <w:b/>
          <w:bCs/>
        </w:rPr>
        <w:t xml:space="preserve">.</w:t>
      </w:r>
      <w:r>
        <w:t xml:space="preserve"> </w:t>
      </w:r>
      <w:r>
        <w:t xml:space="preserve">The flavor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RunE builds the verifier (and Redis) inside the command, not at process init, so non-serving CLI subcommands (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 …) never require auth env to be set. See the comment in</w:t>
      </w:r>
      <w:r>
        <w:t xml:space="preserve"> </w:t>
      </w:r>
      <w:r>
        <w:rPr>
          <w:rStyle w:val="VerbatimChar"/>
        </w:rPr>
        <w:t xml:space="preserve">cherald/cmd/cherald/main.go</w:t>
      </w:r>
      <w:r>
        <w:t xml:space="preserve"> </w:t>
      </w:r>
      <w:r>
        <w:t xml:space="preserve">around the</w:t>
      </w:r>
      <w:r>
        <w:t xml:space="preserve"> </w:t>
      </w:r>
      <w:r>
        <w:rPr>
          <w:rStyle w:val="VerbatimChar"/>
        </w:rPr>
        <w:t xml:space="preserve">NewVerifierFromEnv</w:t>
      </w:r>
      <w:r>
        <w:t xml:space="preserve"> </w:t>
      </w:r>
      <w:r>
        <w:t xml:space="preserve">call.</w:t>
      </w:r>
    </w:p>
    <w:bookmarkEnd w:id="14"/>
    <w:bookmarkEnd w:id="15"/>
    <w:bookmarkStart w:id="19" w:name="X9896db31deec2b78b18675979ed7073b21a6494"/>
    <w:p>
      <w:pPr>
        <w:pStyle w:val="Heading2"/>
      </w:pPr>
      <w:r>
        <w:t xml:space="preserve">§3. The two verify modes</w:t>
      </w:r>
    </w:p>
    <w:p>
      <w:pPr>
        <w:pStyle w:val="FirstParagraph"/>
      </w:pPr>
      <w:r>
        <w:t xml:space="preserve">Both modes share the same post-parse path: assert</w:t>
      </w:r>
      <w:r>
        <w:t xml:space="preserve"> </w:t>
      </w:r>
      <w:r>
        <w:rPr>
          <w:rStyle w:val="VerbatimChar"/>
        </w:rPr>
        <w:t xml:space="preserve">parsed.Valid</w:t>
      </w:r>
      <w:r>
        <w:t xml:space="preserve">, cast</w:t>
      </w:r>
      <w:r>
        <w:t xml:space="preserve"> </w:t>
      </w:r>
      <w:r>
        <w:rPr>
          <w:rStyle w:val="VerbatimChar"/>
        </w:rPr>
        <w:t xml:space="preserve">parsed.Claims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jwt.MapClaims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requireClaims</w:t>
      </w:r>
      <w:r>
        <w:t xml:space="preserve">, and return the map. They differ only in the</w:t>
      </w:r>
      <w:r>
        <w:t xml:space="preserve"> </w:t>
      </w:r>
      <w:r>
        <w:rPr>
          <w:rStyle w:val="VerbatimChar"/>
        </w:rPr>
        <w:t xml:space="preserve">jwt.Parse</w:t>
      </w:r>
      <w:r>
        <w:t xml:space="preserve"> </w:t>
      </w:r>
      <w:r>
        <w:t xml:space="preserve">key function.</w:t>
      </w:r>
    </w:p>
    <w:bookmarkStart w:id="16" w:name="X5958dc2ee07e87db665a6c2ebeabf768407e9ce"/>
    <w:p>
      <w:pPr>
        <w:pStyle w:val="Heading3"/>
      </w:pPr>
      <w:r>
        <w:t xml:space="preserve">§3.1 HMAC (HS256) —</w:t>
      </w:r>
      <w:r>
        <w:t xml:space="preserve"> </w:t>
      </w:r>
      <w:r>
        <w:rPr>
          <w:rStyle w:val="VerbatimChar"/>
        </w:rPr>
        <w:t xml:space="preserve">hmac.go</w:t>
      </w:r>
    </w:p>
    <w:p>
      <w:pPr>
        <w:pStyle w:val="FirstParagraph"/>
      </w:pPr>
      <w:r>
        <w:rPr>
          <w:rStyle w:val="VerbatimChar"/>
        </w:rPr>
        <w:t xml:space="preserve">hmacVerifier.Verify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jwt.Parse</w:t>
      </w:r>
      <w:r>
        <w:t xml:space="preserve"> </w:t>
      </w:r>
      <w:r>
        <w:t xml:space="preserve">with a key function that</w:t>
      </w:r>
      <w:r>
        <w:t xml:space="preserve"> </w:t>
      </w:r>
      <w:r>
        <w:rPr>
          <w:b/>
          <w:bCs/>
        </w:rPr>
        <w:t xml:space="preserve">rejects any algorithm other than HS256</w:t>
      </w:r>
      <w:r>
        <w:t xml:space="preserve"> </w:t>
      </w:r>
      <w:r>
        <w:t xml:space="preserve">(</w:t>
      </w:r>
      <w:r>
        <w:rPr>
          <w:rStyle w:val="VerbatimChar"/>
        </w:rPr>
        <w:t xml:space="preserve">t.Method.Alg() != jwt.SigningMethodHS256.Alg()</w:t>
      </w:r>
      <w:r>
        <w:t xml:space="preserve"> </w:t>
      </w:r>
      <w:r>
        <w:t xml:space="preserve">→ error) and returns</w:t>
      </w:r>
      <w:r>
        <w:t xml:space="preserve"> </w:t>
      </w:r>
      <w:r>
        <w:rPr>
          <w:rStyle w:val="VerbatimChar"/>
        </w:rPr>
        <w:t xml:space="preserve">cfg.HMACSecret</w:t>
      </w:r>
      <w:r>
        <w:t xml:space="preserve"> </w:t>
      </w:r>
      <w:r>
        <w:t xml:space="preserve">as the key. Expiry is validated against</w:t>
      </w:r>
      <w:r>
        <w:t xml:space="preserve"> </w:t>
      </w:r>
      <w:r>
        <w:rPr>
          <w:rStyle w:val="VerbatimChar"/>
        </w:rPr>
        <w:t xml:space="preserve">cfg.Clock.Now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jwt.WithTimeFunc</w:t>
      </w:r>
      <w:r>
        <w:t xml:space="preserve">. This algorithm pin is the standard defence against the JWT alg-confusion attack (a token forged with</w:t>
      </w:r>
      <w:r>
        <w:t xml:space="preserve"> </w:t>
      </w:r>
      <w:r>
        <w:rPr>
          <w:rStyle w:val="VerbatimChar"/>
        </w:rPr>
        <w:t xml:space="preserve">alg: none</w:t>
      </w:r>
      <w:r>
        <w:t xml:space="preserve"> </w:t>
      </w:r>
      <w:r>
        <w:t xml:space="preserve">or an asymmetric alg is refused).</w:t>
      </w:r>
    </w:p>
    <w:bookmarkEnd w:id="16"/>
    <w:bookmarkStart w:id="17" w:name="X734712ec8b4b2570346b6272648942a19e24351"/>
    <w:p>
      <w:pPr>
        <w:pStyle w:val="Heading3"/>
      </w:pPr>
      <w:r>
        <w:t xml:space="preserve">§3.2 JWKS (RS256/ES256 family) —</w:t>
      </w:r>
      <w:r>
        <w:t xml:space="preserve"> </w:t>
      </w:r>
      <w:r>
        <w:rPr>
          <w:rStyle w:val="VerbatimChar"/>
        </w:rPr>
        <w:t xml:space="preserve">jwks.go</w:t>
      </w:r>
    </w:p>
    <w:p>
      <w:pPr>
        <w:pStyle w:val="FirstParagraph"/>
      </w:pPr>
      <w:r>
        <w:rPr>
          <w:rStyle w:val="VerbatimChar"/>
        </w:rPr>
        <w:t xml:space="preserve">jwksVerifier.Verify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jwt.Parse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keyFunc</w:t>
      </w:r>
      <w:r>
        <w:t xml:space="preserve">, which: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Restricts the algorithm</w:t>
      </w:r>
      <w:r>
        <w:t xml:space="preserve"> </w:t>
      </w:r>
      <w:r>
        <w:t xml:space="preserve">to the explicitly supported set —</w:t>
      </w:r>
      <w:r>
        <w:t xml:space="preserve"> </w:t>
      </w:r>
      <w:r>
        <w:rPr>
          <w:rStyle w:val="VerbatimChar"/>
        </w:rPr>
        <w:t xml:space="preserve">RS256</w:t>
      </w:r>
      <w:r>
        <w:t xml:space="preserve">/</w:t>
      </w:r>
      <w:r>
        <w:rPr>
          <w:rStyle w:val="VerbatimChar"/>
        </w:rPr>
        <w:t xml:space="preserve">RS384</w:t>
      </w:r>
      <w:r>
        <w:t xml:space="preserve">/</w:t>
      </w:r>
      <w:r>
        <w:rPr>
          <w:rStyle w:val="VerbatimChar"/>
        </w:rPr>
        <w:t xml:space="preserve">RS512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ES256</w:t>
      </w:r>
      <w:r>
        <w:t xml:space="preserve">/</w:t>
      </w:r>
      <w:r>
        <w:rPr>
          <w:rStyle w:val="VerbatimChar"/>
        </w:rPr>
        <w:t xml:space="preserve">ES384</w:t>
      </w:r>
      <w:r>
        <w:t xml:space="preserve">/</w:t>
      </w:r>
      <w:r>
        <w:rPr>
          <w:rStyle w:val="VerbatimChar"/>
        </w:rPr>
        <w:t xml:space="preserve">ES512</w:t>
      </w:r>
      <w:r>
        <w:t xml:space="preserve">. Anything else (including</w:t>
      </w:r>
      <w:r>
        <w:t xml:space="preserve"> </w:t>
      </w:r>
      <w:r>
        <w:rPr>
          <w:rStyle w:val="VerbatimChar"/>
        </w:rPr>
        <w:t xml:space="preserve">alg: none</w:t>
      </w:r>
      <w:r>
        <w:t xml:space="preserve"> </w:t>
      </w:r>
      <w:r>
        <w:t xml:space="preserve">and HS256) is rejected with</w:t>
      </w:r>
      <w:r>
        <w:t xml:space="preserve"> </w:t>
      </w:r>
      <w:r>
        <w:rPr>
          <w:rStyle w:val="VerbatimChar"/>
        </w:rPr>
        <w:t xml:space="preserve">unexpected signing method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Reads the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header (empty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token missing kid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Looks the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up in the in-memory key map under an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; on a hit returns the key immediately.</w:t>
      </w:r>
    </w:p>
    <w:p>
      <w:pPr>
        <w:pStyle w:val="Compact"/>
        <w:numPr>
          <w:ilvl w:val="0"/>
          <w:numId w:val="1003"/>
        </w:numPr>
      </w:pPr>
      <w:r>
        <w:t xml:space="preserve">On a miss, calls</w:t>
      </w:r>
      <w:r>
        <w:t xml:space="preserve"> </w:t>
      </w:r>
      <w:r>
        <w:rPr>
          <w:rStyle w:val="VerbatimChar"/>
        </w:rPr>
        <w:t xml:space="preserve">refresh(ctx, force=false)</w:t>
      </w:r>
      <w:r>
        <w:t xml:space="preserve"> </w:t>
      </w:r>
      <w:r>
        <w:t xml:space="preserve">(Redis-then-HTTPS, §4) and retries the lookup; a still-missing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yields the sentinel</w:t>
      </w:r>
      <w:r>
        <w:t xml:space="preserve"> </w:t>
      </w:r>
      <w:r>
        <w:rPr>
          <w:rStyle w:val="VerbatimChar"/>
        </w:rPr>
        <w:t xml:space="preserve">errKidNotFound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Verify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keyFunc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key-rotation race handler</w:t>
      </w:r>
      <w:r>
        <w:t xml:space="preserve">: if the first</w:t>
      </w:r>
      <w:r>
        <w:t xml:space="preserve"> </w:t>
      </w:r>
      <w:r>
        <w:rPr>
          <w:rStyle w:val="VerbatimChar"/>
        </w:rPr>
        <w:t xml:space="preserve">jwt.Parse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errKidNotFound</w:t>
      </w:r>
      <w:r>
        <w:t xml:space="preserve">, it forces one re-fetch (</w:t>
      </w:r>
      <w:r>
        <w:rPr>
          <w:rStyle w:val="VerbatimChar"/>
        </w:rPr>
        <w:t xml:space="preserve">refresh(ctx, force=true)</w:t>
      </w:r>
      <w:r>
        <w:t xml:space="preserve">, bypassing the Redis cache and pulling fresh JWKS over HTTPS) and re-parses once. If that re-fetch fails the original error is returned with the refresh error appended.</w:t>
      </w:r>
    </w:p>
    <w:p>
      <w:pPr>
        <w:pStyle w:val="BodyText"/>
      </w:pPr>
      <w:r>
        <w:rPr>
          <w:b/>
          <w:bCs/>
        </w:rPr>
        <w:t xml:space="preserve">Supported JWK key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parseJWKSKeys</w:t>
      </w:r>
      <w:r>
        <w:t xml:space="preserve">, per RFC 7517/7518):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kty=RSA</w:t>
      </w:r>
      <w:r>
        <w:t xml:space="preserve"> </w:t>
      </w:r>
      <w:r>
        <w:t xml:space="preserve">with base64url</w:t>
      </w:r>
      <w:r>
        <w:t xml:space="preserve"> </w:t>
      </w:r>
      <w:r>
        <w:rPr>
          <w:rStyle w:val="VerbatimChar"/>
        </w:rPr>
        <w:t xml:space="preserve">n</w:t>
      </w:r>
      <w:r>
        <w:t xml:space="preserve">+</w:t>
      </w:r>
      <w:r>
        <w:rPr>
          <w:rStyle w:val="VerbatimChar"/>
        </w:rPr>
        <w:t xml:space="preserve">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*rsa.PublicKey</w:t>
      </w:r>
      <w:r>
        <w:t xml:space="preserve"> </w:t>
      </w:r>
      <w:r>
        <w:t xml:space="preserve">(exponent validated</w:t>
      </w:r>
      <w:r>
        <w:t xml:space="preserve"> </w:t>
      </w:r>
      <w:r>
        <w:rPr>
          <w:rStyle w:val="VerbatimChar"/>
        </w:rPr>
        <w:t xml:space="preserve">&gt;= 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kty=EC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crv</w:t>
      </w:r>
      <w:r>
        <w:t xml:space="preserve">+</w:t>
      </w:r>
      <w:r>
        <w:rPr>
          <w:rStyle w:val="VerbatimChar"/>
        </w:rPr>
        <w:t xml:space="preserve">x</w:t>
      </w:r>
      <w:r>
        <w:t xml:space="preserve">+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crv ∈ {P-256, P-384, P-521}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*ecdsa.PublicKey</w:t>
      </w:r>
      <w:r>
        <w:t xml:space="preserve"> </w:t>
      </w:r>
      <w:r>
        <w:t xml:space="preserve">(the point is checked on-curve via</w:t>
      </w:r>
      <w:r>
        <w:t xml:space="preserve"> </w:t>
      </w:r>
      <w:r>
        <w:rPr>
          <w:rStyle w:val="VerbatimChar"/>
        </w:rPr>
        <w:t xml:space="preserve">curve.IsOnCurve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Other</w:t>
      </w:r>
      <w:r>
        <w:t xml:space="preserve"> </w:t>
      </w:r>
      <w:r>
        <w:rPr>
          <w:rStyle w:val="VerbatimChar"/>
        </w:rPr>
        <w:t xml:space="preserve">kty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oct</w:t>
      </w:r>
      <w:r>
        <w:t xml:space="preserve"> </w:t>
      </w:r>
      <w:r>
        <w:t xml:space="preserve">symmetric,</w:t>
      </w:r>
      <w:r>
        <w:t xml:space="preserve"> </w:t>
      </w:r>
      <w:r>
        <w:rPr>
          <w:rStyle w:val="VerbatimChar"/>
        </w:rPr>
        <w:t xml:space="preserve">OKP</w:t>
      </w:r>
      <w:r>
        <w:t xml:space="preserve">/Ed25519) are</w:t>
      </w:r>
      <w:r>
        <w:t xml:space="preserve"> </w:t>
      </w:r>
      <w:r>
        <w:rPr>
          <w:b/>
          <w:bCs/>
        </w:rPr>
        <w:t xml:space="preserve">skipped silently</w:t>
      </w:r>
      <w:r>
        <w:t xml:space="preserve"> </w:t>
      </w:r>
      <w:r>
        <w:t xml:space="preserve">so a JWKS document carrying extra key types still loads — explicit per RFC 7517 §6. If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supported keys survive parsing, the load errors (</w:t>
      </w:r>
      <w:r>
        <w:rPr>
          <w:rStyle w:val="VerbatimChar"/>
        </w:rPr>
        <w:t xml:space="preserve">JWKS document contained no supported keys</w:t>
      </w:r>
      <w:r>
        <w:t xml:space="preserve">). Every JWK must carry a non-empty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(the lookup index) or the load errors.</w:t>
      </w:r>
    </w:p>
    <w:bookmarkEnd w:id="17"/>
    <w:bookmarkStart w:id="18" w:name="X2bcf3a322c61754d85f0e434ab9cb384f7f7982"/>
    <w:p>
      <w:pPr>
        <w:pStyle w:val="Heading3"/>
      </w:pPr>
      <w:r>
        <w:t xml:space="preserve">§3.3 Required-claims enforcement (both modes)</w:t>
      </w:r>
    </w:p>
    <w:p>
      <w:pPr>
        <w:pStyle w:val="FirstParagraph"/>
      </w:pPr>
      <w:r>
        <w:rPr>
          <w:rStyle w:val="VerbatimChar"/>
        </w:rPr>
        <w:t xml:space="preserve">requireClaims(claims, required)</w:t>
      </w:r>
      <w:r>
        <w:t xml:space="preserve"> </w:t>
      </w:r>
      <w:r>
        <w:t xml:space="preserve">asserts every key in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is present; when a present value is a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it must be non-empty (</w:t>
      </w:r>
      <w:r>
        <w:rPr>
          <w:rStyle w:val="VerbatimChar"/>
        </w:rPr>
        <w:t xml:space="preserve">token claim %q is empty</w:t>
      </w:r>
      <w:r>
        <w:t xml:space="preserve">). Non-string types (e.g. a numeric</w:t>
      </w:r>
      <w:r>
        <w:t xml:space="preserve"> </w:t>
      </w:r>
      <w:r>
        <w:rPr>
          <w:rStyle w:val="VerbatimChar"/>
        </w:rPr>
        <w:t xml:space="preserve">exp</w:t>
      </w:r>
      <w:r>
        <w:t xml:space="preserve">) pass the presence check without a value assertion. This is a</w:t>
      </w:r>
      <w:r>
        <w:t xml:space="preserve"> </w:t>
      </w:r>
      <w:r>
        <w:rPr>
          <w:b/>
          <w:bCs/>
        </w:rPr>
        <w:t xml:space="preserve">presence/non-emptiness</w:t>
      </w:r>
      <w:r>
        <w:t xml:space="preserve"> </w:t>
      </w:r>
      <w:r>
        <w:t xml:space="preserve">check only — there is no audience (</w:t>
      </w:r>
      <w:r>
        <w:rPr>
          <w:rStyle w:val="VerbatimChar"/>
        </w:rPr>
        <w:t xml:space="preserve">aud</w:t>
      </w:r>
      <w:r>
        <w:t xml:space="preserve">), issuer (</w:t>
      </w:r>
      <w:r>
        <w:rPr>
          <w:rStyle w:val="VerbatimChar"/>
        </w:rPr>
        <w:t xml:space="preserve">iss</w:t>
      </w:r>
      <w:r>
        <w:t xml:space="preserve">), or value-equality check in the current source. The default required set is</w:t>
      </w:r>
      <w:r>
        <w:t xml:space="preserve"> </w:t>
      </w:r>
      <w:r>
        <w:rPr>
          <w:rStyle w:val="VerbatimChar"/>
        </w:rPr>
        <w:t xml:space="preserve">["tenant", "sub"]</w:t>
      </w:r>
      <w:r>
        <w:t xml:space="preserve">.</w:t>
      </w:r>
    </w:p>
    <w:bookmarkEnd w:id="18"/>
    <w:bookmarkEnd w:id="19"/>
    <w:bookmarkStart w:id="20" w:name="X7504db90f56c738248aca7e9d07c24a5f578218"/>
    <w:p>
      <w:pPr>
        <w:pStyle w:val="Heading2"/>
      </w:pPr>
      <w:r>
        <w:t xml:space="preserve">§4. JWKS key caching: Redis + in-memory fallback</w:t>
      </w:r>
    </w:p>
    <w:p>
      <w:pPr>
        <w:pStyle w:val="FirstParagraph"/>
      </w:pPr>
      <w:r>
        <w:t xml:space="preserve">The JWKS verifier holds keys in an in-memory map (</w:t>
      </w:r>
      <w:r>
        <w:rPr>
          <w:rStyle w:val="VerbatimChar"/>
        </w:rPr>
        <w:t xml:space="preserve">inMemoryKeys: kid → *rsa.PublicKey | *ecdsa.PublicKey</w:t>
      </w:r>
      <w:r>
        <w:t xml:space="preserve">) guarded by a</w:t>
      </w:r>
      <w:r>
        <w:t xml:space="preserve"> </w:t>
      </w:r>
      <w:r>
        <w:rPr>
          <w:rStyle w:val="VerbatimChar"/>
        </w:rPr>
        <w:t xml:space="preserve">sync.RWMutex</w:t>
      </w:r>
      <w:r>
        <w:t xml:space="preserve">. That map is the hot path — every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reads it under an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first.</w:t>
      </w:r>
    </w:p>
    <w:p>
      <w:pPr>
        <w:pStyle w:val="BodyText"/>
      </w:pPr>
      <w:r>
        <w:rPr>
          <w:rStyle w:val="VerbatimChar"/>
        </w:rPr>
        <w:t xml:space="preserve">refresh(ctx, force)</w:t>
      </w:r>
      <w:r>
        <w:t xml:space="preserve"> </w:t>
      </w:r>
      <w:r>
        <w:t xml:space="preserve">is the fetch path: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 read (unless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force</w:t>
      </w:r>
      <w:r>
        <w:rPr>
          <w:b/>
          <w:bCs/>
        </w:rPr>
        <w:t xml:space="preserve">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rdb != nil</w:t>
      </w:r>
      <w:r>
        <w:t xml:space="preserve"> </w:t>
      </w:r>
      <w:r>
        <w:t xml:space="preserve">and not forcing, it reads the cached JWKS bytes from the Redis key</w:t>
      </w:r>
      <w:r>
        <w:t xml:space="preserve"> </w:t>
      </w:r>
      <w:r>
        <w:rPr>
          <w:rStyle w:val="VerbatimChar"/>
        </w:rPr>
        <w:t xml:space="preserve">herald:auth:jwks:&lt;sha256(JWKSURL)&gt;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cacheKey</w:t>
      </w:r>
      <w:r>
        <w:t xml:space="preserve">, computed once in</w:t>
      </w:r>
      <w:r>
        <w:t xml:space="preserve"> </w:t>
      </w:r>
      <w:r>
        <w:rPr>
          <w:rStyle w:val="VerbatimChar"/>
        </w:rPr>
        <w:t xml:space="preserve">newJWKSVerifier</w:t>
      </w:r>
      <w:r>
        <w:t xml:space="preserve">). A non-empty hit is parsed straight into the in-memory map and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HTTPS fetch.</w:t>
      </w:r>
      <w:r>
        <w:t xml:space="preserve"> </w:t>
      </w:r>
      <w:r>
        <w:t xml:space="preserve">On a Redis miss, a Redis error, or</w:t>
      </w:r>
      <w:r>
        <w:t xml:space="preserve"> </w:t>
      </w:r>
      <w:r>
        <w:rPr>
          <w:rStyle w:val="VerbatimChar"/>
        </w:rPr>
        <w:t xml:space="preserve">force=true</w:t>
      </w:r>
      <w:r>
        <w:t xml:space="preserve">, it does an HTTP GET of</w:t>
      </w:r>
      <w:r>
        <w:t xml:space="preserve"> </w:t>
      </w:r>
      <w:r>
        <w:rPr>
          <w:rStyle w:val="VerbatimChar"/>
        </w:rPr>
        <w:t xml:space="preserve">cfg.JWKSURL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http.DefaultClient</w:t>
      </w:r>
      <w:r>
        <w:t xml:space="preserve">). A non-200 status is an error (</w:t>
      </w:r>
      <w:r>
        <w:rPr>
          <w:rStyle w:val="VerbatimChar"/>
        </w:rPr>
        <w:t xml:space="preserve">JWKS HTTP %d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 write-back.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rdb != nil</w:t>
      </w:r>
      <w:r>
        <w:t xml:space="preserve">, the fetched body is written back to Redis with TTL</w:t>
      </w:r>
      <w:r>
        <w:t xml:space="preserve"> </w:t>
      </w:r>
      <w:r>
        <w:rPr>
          <w:rStyle w:val="VerbatimChar"/>
        </w:rPr>
        <w:t xml:space="preserve">cfg.JWKSCacheTTL</w:t>
      </w:r>
      <w:r>
        <w:t xml:space="preserve">.</w:t>
      </w:r>
      <w:r>
        <w:t xml:space="preserve"> </w:t>
      </w:r>
      <w:r>
        <w:rPr>
          <w:b/>
          <w:bCs/>
        </w:rPr>
        <w:t xml:space="preserve">Redis errors here are non-fatal</w:t>
      </w:r>
      <w:r>
        <w:t xml:space="preserve"> </w:t>
      </w:r>
      <w:r>
        <w:t xml:space="preserve">— they are swallowed (</w:t>
      </w:r>
      <w:r>
        <w:rPr>
          <w:rStyle w:val="VerbatimChar"/>
        </w:rPr>
        <w:t xml:space="preserve">_ = …</w:t>
      </w:r>
      <w:r>
        <w:t xml:space="preserve">) because the keys are still loaded into memory.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In-memory populate.</w:t>
      </w:r>
      <w:r>
        <w:t xml:space="preserve"> </w:t>
      </w:r>
      <w:r>
        <w:rPr>
          <w:rStyle w:val="VerbatimChar"/>
        </w:rPr>
        <w:t xml:space="preserve">loadJWKS</w:t>
      </w:r>
      <w:r>
        <w:t xml:space="preserve"> </w:t>
      </w:r>
      <w:r>
        <w:t xml:space="preserve">parses the body and atomically swaps</w:t>
      </w:r>
      <w:r>
        <w:t xml:space="preserve"> </w:t>
      </w:r>
      <w:r>
        <w:rPr>
          <w:rStyle w:val="VerbatimChar"/>
        </w:rPr>
        <w:t xml:space="preserve">inMemoryKeys</w:t>
      </w:r>
      <w:r>
        <w:t xml:space="preserve"> </w:t>
      </w:r>
      <w:r>
        <w:t xml:space="preserve">(under the write lock) plus records</w:t>
      </w:r>
      <w:r>
        <w:t xml:space="preserve"> </w:t>
      </w:r>
      <w:r>
        <w:rPr>
          <w:rStyle w:val="VerbatimChar"/>
        </w:rPr>
        <w:t xml:space="preserve">fetchedAt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In-memory-only fallback.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rdb == nil</w:t>
      </w:r>
      <w:r>
        <w:t xml:space="preserve"> </w:t>
      </w:r>
      <w:r>
        <w:t xml:space="preserve">(Redis unavailable / not wired),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skips the Redis read and Redis write-back entirely and goes straight to HTTPS → in-memory. So</w:t>
      </w:r>
      <w:r>
        <w:t xml:space="preserve"> </w:t>
      </w:r>
      <w:r>
        <w:rPr>
          <w:b/>
          <w:bCs/>
        </w:rPr>
        <w:t xml:space="preserve">JWKS verification works without Redis</w:t>
      </w:r>
      <w:r>
        <w:t xml:space="preserve"> </w:t>
      </w:r>
      <w:r>
        <w:t xml:space="preserve">— Redis is a cross-process/cross-restart cache optimisation, not a hard dependency. HMAC mode never touches Redis at all.</w:t>
      </w:r>
    </w:p>
    <w:bookmarkEnd w:id="20"/>
    <w:bookmarkStart w:id="23" w:name="X4be25997bb6b34e863ce553b0e02d5ff240dd8b"/>
    <w:p>
      <w:pPr>
        <w:pStyle w:val="Heading2"/>
      </w:pPr>
      <w:r>
        <w:t xml:space="preserve">§5. The Gin middleware and how flavors wire it</w:t>
      </w:r>
    </w:p>
    <w:bookmarkStart w:id="21" w:name="X99a416615a020b307ccb7e195e22008e4b9a772"/>
    <w:p>
      <w:pPr>
        <w:pStyle w:val="Heading3"/>
      </w:pPr>
      <w:r>
        <w:t xml:space="preserve">§5.1</w:t>
      </w:r>
      <w:r>
        <w:t xml:space="preserve"> </w:t>
      </w:r>
      <w:r>
        <w:rPr>
          <w:rStyle w:val="VerbatimChar"/>
        </w:rPr>
        <w:t xml:space="preserve">GinMiddleware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middleware.go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GinMiddleware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Verifier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</w:p>
    <w:p>
      <w:pPr>
        <w:pStyle w:val="FirstParagraph"/>
      </w:pPr>
      <w:r>
        <w:t xml:space="preserve">The returned handler, per request:</w:t>
      </w:r>
    </w:p>
    <w:p>
      <w:pPr>
        <w:pStyle w:val="Compact"/>
        <w:numPr>
          <w:ilvl w:val="0"/>
          <w:numId w:val="1006"/>
        </w:numPr>
      </w:pPr>
      <w:r>
        <w:t xml:space="preserve">Reads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Missing header, or a header without the</w:t>
      </w:r>
      <w:r>
        <w:t xml:space="preserve"> </w:t>
      </w:r>
      <w:r>
        <w:rPr>
          <w:rStyle w:val="VerbatimChar"/>
        </w:rPr>
        <w:t xml:space="preserve">Bearer </w:t>
      </w:r>
      <w:r>
        <w:t xml:space="preserve"> </w:t>
      </w:r>
      <w:r>
        <w:t xml:space="preserve">prefix, or an empty token after the prefix →</w:t>
      </w:r>
      <w:r>
        <w:t xml:space="preserve"> </w:t>
      </w:r>
      <w:r>
        <w:rPr>
          <w:rStyle w:val="VerbatimChar"/>
        </w:rPr>
        <w:t xml:space="preserve">AbortWithStatusJSON(401, {"error": "missing bearer token"})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v.Verify(token)</w:t>
      </w:r>
      <w:r>
        <w:t xml:space="preserve">. Any verify error →</w:t>
      </w:r>
      <w:r>
        <w:t xml:space="preserve"> </w:t>
      </w:r>
      <w:r>
        <w:rPr>
          <w:rStyle w:val="VerbatimChar"/>
        </w:rPr>
        <w:t xml:space="preserve">AbortWithStatusJSON(401, {"error": "invalid token"})</w:t>
      </w:r>
      <w:r>
        <w:t xml:space="preserve">. The body schema is intentionally minimal — clients should not depend on internal error formatting beyond the top-level</w:t>
      </w:r>
      <w:r>
        <w:t xml:space="preserve"> </w:t>
      </w:r>
      <w:r>
        <w:rPr>
          <w:rStyle w:val="VerbatimChar"/>
        </w:rPr>
        <w:t xml:space="preserve">"error"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06"/>
        </w:numPr>
      </w:pPr>
      <w:r>
        <w:t xml:space="preserve">On success, stores the claims map in the Gin context under</w:t>
      </w:r>
      <w:r>
        <w:t xml:space="preserve"> </w:t>
      </w:r>
      <w:r>
        <w:rPr>
          <w:rStyle w:val="VerbatimChar"/>
        </w:rPr>
        <w:t xml:space="preserve">ContextKeyClaims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c.Next()</w:t>
      </w:r>
      <w:r>
        <w:t xml:space="preserve">.</w:t>
      </w:r>
    </w:p>
    <w:bookmarkEnd w:id="21"/>
    <w:bookmarkStart w:id="22" w:name="X098910840ac8253464ebe50a9e8f098e912c54d"/>
    <w:p>
      <w:pPr>
        <w:pStyle w:val="Heading3"/>
      </w:pPr>
      <w:r>
        <w:t xml:space="preserve">§5.2 How serving flavors thread it</w:t>
      </w:r>
    </w:p>
    <w:p>
      <w:pPr>
        <w:pStyle w:val="FirstParagraph"/>
      </w:pPr>
      <w:r>
        <w:t xml:space="preserve">The serving flavors —</w:t>
      </w:r>
      <w:r>
        <w:t xml:space="preserve"> </w:t>
      </w:r>
      <w:r>
        <w:rPr>
          <w:rStyle w:val="VerbatimChar"/>
        </w:rPr>
        <w:t xml:space="preserve">cherald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iherald</w:t>
      </w:r>
      <w:r>
        <w:t xml:space="preserve"> </w:t>
      </w:r>
      <w:r>
        <w:t xml:space="preserve">— wire it identically in their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RunE:</w:t>
      </w:r>
    </w:p>
    <w:p>
      <w:pPr>
        <w:pStyle w:val="SourceCode"/>
      </w:pPr>
      <w:r>
        <w:rPr>
          <w:rStyle w:val="CommentTok"/>
        </w:rPr>
        <w:t xml:space="preserve">// (cherald/sherald/iherald serve RunE — verbatim shape)</w:t>
      </w:r>
      <w:r>
        <w:br/>
      </w:r>
      <w:r>
        <w:rPr>
          <w:rStyle w:val="NormalTok"/>
        </w:rPr>
        <w:t xml:space="preserve">rdb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buildRedis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Redis optional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verifier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NewVerifierFromEnv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 verifier: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opts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branding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flavhttp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(...),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commons_auth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GinMiddleware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verifier</w:t>
      </w:r>
      <w:r>
        <w:rPr>
          <w:rStyle w:val="OperatorTok"/>
        </w:rPr>
        <w:t xml:space="preserve">)},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cli.ServeOpts.Middleware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[]gin.HandlerFunc</w:t>
      </w:r>
      <w:r>
        <w:t xml:space="preserve">.</w:t>
      </w:r>
      <w:r>
        <w:t xml:space="preserve"> </w:t>
      </w:r>
      <w:r>
        <w:rPr>
          <w:rStyle w:val="VerbatimChar"/>
        </w:rPr>
        <w:t xml:space="preserve">RunServe</w:t>
      </w:r>
      <w:r>
        <w:t xml:space="preserve"> </w:t>
      </w:r>
      <w:r>
        <w:t xml:space="preserve">registers the health/metrics routes and its auto-wired middleware (Alt-Svc, Brotli, TOON), then loops over</w:t>
      </w:r>
      <w:r>
        <w:t xml:space="preserve"> </w:t>
      </w:r>
      <w:r>
        <w:rPr>
          <w:rStyle w:val="VerbatimChar"/>
        </w:rPr>
        <w:t xml:space="preserve">opts.Middleware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r.Use(mw)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commons/cli/serve.go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 _, mw := range opts.Middleware { r.Use(mw) }</w:t>
      </w:r>
      <w:r>
        <w:t xml:space="preserve">). Because every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route is registered after that</w:t>
      </w:r>
      <w:r>
        <w:t xml:space="preserve"> </w:t>
      </w:r>
      <w:r>
        <w:rPr>
          <w:rStyle w:val="VerbatimChar"/>
        </w:rPr>
        <w:t xml:space="preserve">r.Use</w:t>
      </w:r>
      <w:r>
        <w:t xml:space="preserve">, the JWT gate applies to all of them. The non-serving flavor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does not auth-gate this way (it is the inbound runtime, not a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server).</w:t>
      </w:r>
    </w:p>
    <w:bookmarkEnd w:id="22"/>
    <w:bookmarkEnd w:id="23"/>
    <w:bookmarkStart w:id="26" w:name="Xde211021536d8e15ff316f6554d63ae86db80d4"/>
    <w:p>
      <w:pPr>
        <w:pStyle w:val="Heading2"/>
      </w:pPr>
      <w:r>
        <w:t xml:space="preserve">§6. Claims helpers and the context key</w:t>
      </w:r>
    </w:p>
    <w:bookmarkStart w:id="24" w:name="X48124bd6a6230559472e074571439627e1049c8"/>
    <w:p>
      <w:pPr>
        <w:pStyle w:val="Heading3"/>
      </w:pPr>
      <w:r>
        <w:t xml:space="preserve">§6.1</w:t>
      </w:r>
      <w:r>
        <w:t xml:space="preserve"> </w:t>
      </w:r>
      <w:r>
        <w:rPr>
          <w:rStyle w:val="VerbatimChar"/>
        </w:rPr>
        <w:t xml:space="preserve">ContextKeyClaims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ContextKeyClaims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"herald.auth.claims"</w:t>
      </w:r>
    </w:p>
    <w:p>
      <w:pPr>
        <w:pStyle w:val="FirstParagraph"/>
      </w:pPr>
      <w:r>
        <w:t xml:space="preserve">The Gin context key under which the authenticated claims map is stored. Downstream handlers retrieve it with</w:t>
      </w:r>
      <w:r>
        <w:t xml:space="preserve"> </w:t>
      </w:r>
      <w:r>
        <w:rPr>
          <w:rStyle w:val="VerbatimChar"/>
        </w:rPr>
        <w:t xml:space="preserve">c.Get(ContextKeyClaims)</w:t>
      </w:r>
      <w:r>
        <w:t xml:space="preserve"> </w:t>
      </w:r>
      <w:r>
        <w:t xml:space="preserve">(returns</w:t>
      </w:r>
      <w:r>
        <w:t xml:space="preserve"> </w:t>
      </w:r>
      <w:r>
        <w:rPr>
          <w:rStyle w:val="VerbatimChar"/>
        </w:rPr>
        <w:t xml:space="preserve">any, bool</w:t>
      </w:r>
      <w:r>
        <w:t xml:space="preserve">; type-assert to</w:t>
      </w:r>
      <w:r>
        <w:t xml:space="preserve"> </w:t>
      </w:r>
      <w:r>
        <w:rPr>
          <w:rStyle w:val="VerbatimChar"/>
        </w:rPr>
        <w:t xml:space="preserve">map[string]any</w:t>
      </w:r>
      <w:r>
        <w:t xml:space="preserve">).</w:t>
      </w:r>
    </w:p>
    <w:bookmarkEnd w:id="24"/>
    <w:bookmarkStart w:id="25" w:name="Xc4f1b2e741b9de4afae12f32ea7094da9caabe6"/>
    <w:p>
      <w:pPr>
        <w:pStyle w:val="Heading3"/>
      </w:pPr>
      <w:r>
        <w:t xml:space="preserve">§6.2</w:t>
      </w:r>
      <w:r>
        <w:t xml:space="preserve"> </w:t>
      </w:r>
      <w:r>
        <w:rPr>
          <w:rStyle w:val="VerbatimChar"/>
        </w:rPr>
        <w:t xml:space="preserve">TenantFromClaims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SubjectFromClaims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claims.go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TenantFromClaims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SubjectFromClaims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TenantFromClaims</w:t>
      </w:r>
      <w:r>
        <w:t xml:space="preserve"> </w:t>
      </w:r>
      <w:r>
        <w:t xml:space="preserve">reads the</w:t>
      </w:r>
      <w:r>
        <w:t xml:space="preserve"> </w:t>
      </w:r>
      <w:r>
        <w:rPr>
          <w:rStyle w:val="VerbatimChar"/>
        </w:rPr>
        <w:t xml:space="preserve">"tenant"</w:t>
      </w:r>
      <w:r>
        <w:t xml:space="preserve"> </w:t>
      </w:r>
      <w:r>
        <w:t xml:space="preserve">claim, requires it to be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and parses it as a UUID. Missing claim →</w:t>
      </w:r>
      <w:r>
        <w:t xml:space="preserve"> </w:t>
      </w:r>
      <w:r>
        <w:rPr>
          <w:rStyle w:val="VerbatimChar"/>
        </w:rPr>
        <w:t xml:space="preserve">missing 'tenant' claim</w:t>
      </w:r>
      <w:r>
        <w:t xml:space="preserve">; wrong type →</w:t>
      </w:r>
      <w:r>
        <w:t xml:space="preserve"> </w:t>
      </w:r>
      <w:r>
        <w:rPr>
          <w:rStyle w:val="VerbatimChar"/>
        </w:rPr>
        <w:t xml:space="preserve">'tenant' claim must be a string, got %T</w:t>
      </w:r>
      <w:r>
        <w:t xml:space="preserve">; unparseable → the</w:t>
      </w:r>
      <w:r>
        <w:t xml:space="preserve"> </w:t>
      </w:r>
      <w:r>
        <w:rPr>
          <w:rStyle w:val="VerbatimChar"/>
        </w:rPr>
        <w:t xml:space="preserve">uuid.Parse</w:t>
      </w:r>
      <w:r>
        <w:t xml:space="preserve"> </w:t>
      </w:r>
      <w:r>
        <w:t xml:space="preserve">error. Returns</w:t>
      </w:r>
      <w:r>
        <w:t xml:space="preserve"> </w:t>
      </w:r>
      <w:r>
        <w:rPr>
          <w:rStyle w:val="VerbatimChar"/>
        </w:rPr>
        <w:t xml:space="preserve">uuid.Nil</w:t>
      </w:r>
      <w:r>
        <w:t xml:space="preserve"> </w:t>
      </w:r>
      <w:r>
        <w:t xml:space="preserve">on any failure.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SubjectFromClaims</w:t>
      </w:r>
      <w:r>
        <w:t xml:space="preserve"> </w:t>
      </w:r>
      <w:r>
        <w:t xml:space="preserve">reads the</w:t>
      </w:r>
      <w:r>
        <w:t xml:space="preserve"> </w:t>
      </w:r>
      <w:r>
        <w:rPr>
          <w:rStyle w:val="VerbatimChar"/>
        </w:rPr>
        <w:t xml:space="preserve">"sub"</w:t>
      </w:r>
      <w:r>
        <w:t xml:space="preserve"> </w:t>
      </w:r>
      <w:r>
        <w:t xml:space="preserve">claim and requires it to be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Missing →</w:t>
      </w:r>
      <w:r>
        <w:t xml:space="preserve"> </w:t>
      </w:r>
      <w:r>
        <w:rPr>
          <w:rStyle w:val="VerbatimChar"/>
        </w:rPr>
        <w:t xml:space="preserve">missing 'sub' claim</w:t>
      </w:r>
      <w:r>
        <w:t xml:space="preserve">; wrong type →</w:t>
      </w:r>
      <w:r>
        <w:t xml:space="preserve"> </w:t>
      </w:r>
      <w:r>
        <w:rPr>
          <w:rStyle w:val="VerbatimChar"/>
        </w:rPr>
        <w:t xml:space="preserve">'sub' claim must be a string, got %T</w:t>
      </w:r>
      <w:r>
        <w:t xml:space="preserve">.</w:t>
      </w:r>
    </w:p>
    <w:p>
      <w:pPr>
        <w:pStyle w:val="FirstParagraph"/>
      </w:pPr>
      <w:r>
        <w:t xml:space="preserve">These are the canonical accessors for the two default-required claims; handlers use them after pulling the map out of the Gin context.</w:t>
      </w:r>
    </w:p>
    <w:bookmarkEnd w:id="25"/>
    <w:bookmarkEnd w:id="26"/>
    <w:bookmarkStart w:id="29" w:name="Xb900010ff3b13f1de8b0030a56aa8b537df3772"/>
    <w:p>
      <w:pPr>
        <w:pStyle w:val="Heading2"/>
      </w:pPr>
      <w:r>
        <w:t xml:space="preserve">§7. Configuring JWT auth (operator)</w:t>
      </w:r>
    </w:p>
    <w:p>
      <w:pPr>
        <w:pStyle w:val="FirstParagraph"/>
      </w:pPr>
      <w:r>
        <w:rPr>
          <w:rStyle w:val="VerbatimChar"/>
        </w:rPr>
        <w:t xml:space="preserve">NewVerifierFromEnv</w:t>
      </w:r>
      <w:r>
        <w:t xml:space="preserve"> </w:t>
      </w:r>
      <w:r>
        <w:t xml:space="preserve">reads these environment variables (resolution order is the project-wide rule: exported shell vars from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/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fallback — see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HERALD_AUTH_MODE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"hmac"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"jwks"</w:t>
            </w:r>
            <w:r>
              <w:t xml:space="preserve">. Unset → the flavor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fails to start with</w:t>
            </w:r>
            <w:r>
              <w:t xml:space="preserve"> </w:t>
            </w:r>
            <w:r>
              <w:rPr>
                <w:rStyle w:val="VerbatimChar"/>
              </w:rPr>
              <w:t xml:space="preserve">HERALD_AUTH_MODE must be set ('hmac' or 'jwks')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HERALD_AUTH_HMAC_SECRET</w:t>
            </w:r>
          </w:p>
        </w:tc>
        <w:tc>
          <w:tcPr/>
          <w:p>
            <w:pPr>
              <w:pStyle w:val="Compact"/>
            </w:pPr>
            <w:r>
              <w:t xml:space="preserve">hmac</w:t>
            </w:r>
          </w:p>
        </w:tc>
        <w:tc>
          <w:tcPr/>
          <w:p>
            <w:pPr>
              <w:pStyle w:val="Compact"/>
            </w:pPr>
            <w:r>
              <w:t xml:space="preserve">yes (hmac)</w:t>
            </w:r>
          </w:p>
        </w:tc>
        <w:tc>
          <w:tcPr/>
          <w:p>
            <w:pPr>
              <w:pStyle w:val="Compact"/>
            </w:pPr>
            <w:r>
              <w:t xml:space="preserve">Raw HS256 secret bytes. Empty →</w:t>
            </w:r>
            <w:r>
              <w:t xml:space="preserve"> </w:t>
            </w:r>
            <w:r>
              <w:rPr>
                <w:rStyle w:val="VerbatimChar"/>
              </w:rPr>
              <w:t xml:space="preserve">NewVerifier</w:t>
            </w:r>
            <w:r>
              <w:t xml:space="preserve"> </w:t>
            </w:r>
            <w:r>
              <w:t xml:space="preserve">errors</w:t>
            </w:r>
            <w:r>
              <w:t xml:space="preserve"> </w:t>
            </w:r>
            <w:r>
              <w:rPr>
                <w:rStyle w:val="VerbatimChar"/>
              </w:rPr>
              <w:t xml:space="preserve">HMAC mode requires HMACSecret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HERALD_AUTH_JWKS_URL</w:t>
            </w:r>
          </w:p>
        </w:tc>
        <w:tc>
          <w:tcPr/>
          <w:p>
            <w:pPr>
              <w:pStyle w:val="Compact"/>
            </w:pPr>
            <w:r>
              <w:t xml:space="preserve">jwks</w:t>
            </w:r>
          </w:p>
        </w:tc>
        <w:tc>
          <w:tcPr/>
          <w:p>
            <w:pPr>
              <w:pStyle w:val="Compact"/>
            </w:pPr>
            <w:r>
              <w:t xml:space="preserve">yes (jwks)</w:t>
            </w:r>
          </w:p>
        </w:tc>
        <w:tc>
          <w:tcPr/>
          <w:p>
            <w:pPr>
              <w:pStyle w:val="Compact"/>
            </w:pPr>
            <w:r>
              <w:t xml:space="preserve">HTTPS JWKS endpoint. Empty →</w:t>
            </w:r>
            <w:r>
              <w:t xml:space="preserve"> </w:t>
            </w:r>
            <w:r>
              <w:rPr>
                <w:rStyle w:val="VerbatimChar"/>
              </w:rPr>
              <w:t xml:space="preserve">NewVerifier</w:t>
            </w:r>
            <w:r>
              <w:t xml:space="preserve"> </w:t>
            </w:r>
            <w:r>
              <w:t xml:space="preserve">errors</w:t>
            </w:r>
            <w:r>
              <w:t xml:space="preserve"> </w:t>
            </w:r>
            <w:r>
              <w:rPr>
                <w:rStyle w:val="VerbatimChar"/>
              </w:rPr>
              <w:t xml:space="preserve">JWKS mode requires JWKSURL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HERALD_AUTH_JWKS_TTL</w:t>
            </w:r>
          </w:p>
        </w:tc>
        <w:tc>
          <w:tcPr/>
          <w:p>
            <w:pPr>
              <w:pStyle w:val="Compact"/>
            </w:pPr>
            <w:r>
              <w:t xml:space="preserve">jwks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Redis cache TTL for fetched keys. Accepts a Go duration (</w:t>
            </w:r>
            <w:r>
              <w:rPr>
                <w:rStyle w:val="VerbatimChar"/>
              </w:rPr>
              <w:t xml:space="preserve">"5m"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bare seconds (</w:t>
            </w:r>
            <w:r>
              <w:rPr>
                <w:rStyle w:val="VerbatimChar"/>
              </w:rPr>
              <w:t xml:space="preserve">"300"</w:t>
            </w:r>
            <w:r>
              <w:t xml:space="preserve">); an unparseable value errors. Unset/zero → defaults to 5 minutes.</w:t>
            </w:r>
          </w:p>
        </w:tc>
      </w:tr>
    </w:tbl>
    <w:p>
      <w:pPr>
        <w:pStyle w:val="BodyText"/>
      </w:pPr>
      <w:r>
        <w:t xml:space="preserve">Redis (the JWKS key cache) is resolved separately by each flavor's</w:t>
      </w:r>
      <w:r>
        <w:t xml:space="preserve"> </w:t>
      </w:r>
      <w:r>
        <w:rPr>
          <w:rStyle w:val="VerbatimChar"/>
        </w:rPr>
        <w:t xml:space="preserve">buildRedis()</w:t>
      </w:r>
      <w:r>
        <w:t xml:space="preserve">; if Redis is absent, JWKS mode still works via the in-memory-only fallback (§4), and HMAC mode never needs it.</w:t>
      </w:r>
    </w:p>
    <w:bookmarkStart w:id="27" w:name="X5838f13a391b01fe3c49d3b00c72d9465109c2c"/>
    <w:p>
      <w:pPr>
        <w:pStyle w:val="Heading3"/>
      </w:pPr>
      <w:r>
        <w:t xml:space="preserve">§7.1 HMAC quickstart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HERALD_AUTH_MODE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hmac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HERALD_AUTH_HMAC_SECRET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'a-long-random-shared-secret'</w:t>
      </w:r>
      <w:r>
        <w:br/>
      </w:r>
      <w:r>
        <w:rPr>
          <w:rStyle w:val="ExtensionTok"/>
        </w:rPr>
        <w:t xml:space="preserve">cherald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--http-port</w:t>
      </w:r>
      <w:r>
        <w:rPr>
          <w:rStyle w:val="NormalTok"/>
        </w:rPr>
        <w:t xml:space="preserve"> 70010   </w:t>
      </w:r>
      <w:r>
        <w:rPr>
          <w:rStyle w:val="CommentTok"/>
        </w:rPr>
        <w:t xml:space="preserve"># every /v1/* route now requires a valid HS256 bearer token</w:t>
      </w:r>
    </w:p>
    <w:p>
      <w:pPr>
        <w:pStyle w:val="FirstParagraph"/>
      </w:pPr>
      <w:r>
        <w:t xml:space="preserve">Callers send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where the JWT is HS256-signed with the same secret and carries at least the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claims (both non-empty).</w:t>
      </w:r>
    </w:p>
    <w:bookmarkEnd w:id="27"/>
    <w:bookmarkStart w:id="28" w:name="X3c1471206daca5f70f6a8aa61680d34fe2c69ef"/>
    <w:p>
      <w:pPr>
        <w:pStyle w:val="Heading3"/>
      </w:pPr>
      <w:r>
        <w:t xml:space="preserve">§7.2 JWKS quickstart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HERALD_AUTH_MODE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jwks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HERALD_AUTH_JWKS_URL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'https://idp.example.com/.well-known/jwks.json'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HERALD_AUTH_JWKS_TTL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        </w:t>
      </w:r>
      <w:r>
        <w:rPr>
          <w:rStyle w:val="CommentTok"/>
        </w:rPr>
        <w:t xml:space="preserve"># optional; default 5m</w:t>
      </w:r>
      <w:r>
        <w:br/>
      </w:r>
      <w:r>
        <w:rPr>
          <w:rStyle w:val="CommentTok"/>
        </w:rPr>
        <w:t xml:space="preserve"># (Redis optional — wired via the flavor's standard Redis env if you want cross-restart key caching)</w:t>
      </w:r>
      <w:r>
        <w:br/>
      </w:r>
      <w:r>
        <w:rPr>
          <w:rStyle w:val="ExtensionTok"/>
        </w:rPr>
        <w:t xml:space="preserve">sherald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--http-port</w:t>
      </w:r>
      <w:r>
        <w:rPr>
          <w:rStyle w:val="NormalTok"/>
        </w:rPr>
        <w:t xml:space="preserve"> 70011</w:t>
      </w:r>
    </w:p>
    <w:p>
      <w:pPr>
        <w:pStyle w:val="FirstParagraph"/>
      </w:pPr>
      <w:r>
        <w:t xml:space="preserve">Callers send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signed by a private key whose public key is published in the JWKS (matched by</w:t>
      </w:r>
      <w:r>
        <w:t xml:space="preserve"> </w:t>
      </w:r>
      <w:r>
        <w:rPr>
          <w:rStyle w:val="VerbatimChar"/>
        </w:rPr>
        <w:t xml:space="preserve">kid</w:t>
      </w:r>
      <w:r>
        <w:t xml:space="preserve">), using an RS256/RS384/RS512 or ES256/ES384/ES512 algorithm.</w:t>
      </w:r>
    </w:p>
    <w:bookmarkEnd w:id="28"/>
    <w:bookmarkEnd w:id="29"/>
    <w:bookmarkStart w:id="30" w:name="X074c95f0305d35d36027e29e1e574fd4b6b8e58"/>
    <w:p>
      <w:pPr>
        <w:pStyle w:val="Heading2"/>
      </w:pPr>
      <w:r>
        <w:t xml:space="preserve">§8. Troubleshooting 401s</w:t>
      </w:r>
    </w:p>
    <w:p>
      <w:pPr>
        <w:pStyle w:val="FirstParagraph"/>
      </w:pPr>
      <w:r>
        <w:t xml:space="preserve">The middleware only ever returns one of two 401 bodies. Use them to localise the cause.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 body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{"error":"missing bearer token"}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header, header missing the</w:t>
            </w:r>
            <w:r>
              <w:t xml:space="preserve"> </w:t>
            </w:r>
            <w:r>
              <w:rPr>
                <w:rStyle w:val="VerbatimChar"/>
              </w:rPr>
              <w:t xml:space="preserve">Bearer </w:t>
            </w:r>
            <w:r>
              <w:t xml:space="preserve"> </w:t>
            </w:r>
            <w:r>
              <w:t xml:space="preserve">prefix (note the trailing space + case-sensitivity), or the token after</w:t>
            </w:r>
            <w:r>
              <w:t xml:space="preserve"> </w:t>
            </w:r>
            <w:r>
              <w:rPr>
                <w:rStyle w:val="VerbatimChar"/>
              </w:rPr>
              <w:t xml:space="preserve">Bearer </w:t>
            </w:r>
            <w:r>
              <w:t xml:space="preserve"> </w:t>
            </w:r>
            <w:r>
              <w:t xml:space="preserve">is empty.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&lt;jwt&gt;</w:t>
            </w:r>
            <w:r>
              <w:t xml:space="preserve"> </w:t>
            </w:r>
            <w:r>
              <w:t xml:space="preserve">exactly.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{"error":"invalid token"}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failed. See the sub-causes below.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Sub-causes of</w:t>
      </w:r>
      <w:r>
        <w:t xml:space="preserve"> </w:t>
      </w:r>
      <w:r>
        <w:rPr>
          <w:rStyle w:val="VerbatimChar"/>
        </w:rPr>
        <w:t xml:space="preserve">invalid token</w:t>
      </w:r>
      <w:r>
        <w:t xml:space="preserve"> </w:t>
      </w:r>
      <w:r>
        <w:t xml:space="preserve">(all surface as the same generic 401 to the client — the detail is internal):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Signature mismatch.</w:t>
      </w:r>
      <w:r>
        <w:t xml:space="preserve"> </w:t>
      </w:r>
      <w:r>
        <w:t xml:space="preserve">HMAC: token signed with a different secret than</w:t>
      </w:r>
      <w:r>
        <w:t xml:space="preserve"> </w:t>
      </w:r>
      <w:r>
        <w:rPr>
          <w:rStyle w:val="VerbatimChar"/>
        </w:rPr>
        <w:t xml:space="preserve">HERALD_AUTH_HMAC_SECRET</w:t>
      </w:r>
      <w:r>
        <w:t xml:space="preserve">. JWKS: token's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not present in the JWKS (after the forced re-fetch), or the signature does not verify against the published public key.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Wrong algorithm.</w:t>
      </w:r>
      <w:r>
        <w:t xml:space="preserve"> </w:t>
      </w:r>
      <w:r>
        <w:t xml:space="preserve">HMAC mode accepts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HS256; JWKS mode accepts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RS/ES family. An</w:t>
      </w:r>
      <w:r>
        <w:t xml:space="preserve"> </w:t>
      </w:r>
      <w:r>
        <w:rPr>
          <w:rStyle w:val="VerbatimChar"/>
        </w:rPr>
        <w:t xml:space="preserve">alg: none</w:t>
      </w:r>
      <w:r>
        <w:t xml:space="preserve"> </w:t>
      </w:r>
      <w:r>
        <w:t xml:space="preserve">token, or HMAC-in-JWKS-mode, is rejected as</w:t>
      </w:r>
      <w:r>
        <w:t xml:space="preserve"> </w:t>
      </w:r>
      <w:r>
        <w:rPr>
          <w:rStyle w:val="VerbatimChar"/>
        </w:rPr>
        <w:t xml:space="preserve">unexpected signing method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Missing/empty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kid</w:t>
      </w:r>
      <w:r>
        <w:t xml:space="preserve"> </w:t>
      </w:r>
      <w:r>
        <w:t xml:space="preserve">(JWKS mode) —</w:t>
      </w:r>
      <w:r>
        <w:t xml:space="preserve"> </w:t>
      </w:r>
      <w:r>
        <w:rPr>
          <w:rStyle w:val="VerbatimChar"/>
        </w:rPr>
        <w:t xml:space="preserve">token missing kid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Expired token</w:t>
      </w:r>
      <w:r>
        <w:t xml:space="preserve"> </w:t>
      </w:r>
      <w:r>
        <w:t xml:space="preserve">— validated against the verifier's clock (</w:t>
      </w:r>
      <w:r>
        <w:rPr>
          <w:rStyle w:val="VerbatimChar"/>
        </w:rPr>
        <w:t xml:space="preserve">exp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Missing/empty required claim</w:t>
      </w:r>
      <w:r>
        <w:t xml:space="preserve"> </w:t>
      </w:r>
      <w:r>
        <w:t xml:space="preserve">— by default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absent, or present-but-empty-string →</w:t>
      </w:r>
      <w:r>
        <w:t xml:space="preserve"> </w:t>
      </w:r>
      <w:r>
        <w:rPr>
          <w:rStyle w:val="VerbatimChar"/>
        </w:rPr>
        <w:t xml:space="preserve">token missing claim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token claim … is empty</w:t>
      </w:r>
      <w:r>
        <w:t xml:space="preserve">.</w:t>
      </w:r>
    </w:p>
    <w:p>
      <w:pPr>
        <w:pStyle w:val="FirstParagraph"/>
      </w:pPr>
      <w:r>
        <w:t xml:space="preserve">Operator-side startup failures (the flavor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won't even start) rather than per-request 401s: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HERALD_AUTH_MODE must be set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HERALD_AUTH_MODE</w:t>
      </w:r>
      <w:r>
        <w:t xml:space="preserve"> </w:t>
      </w:r>
      <w:r>
        <w:t xml:space="preserve">unset.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HMAC mode requires HMACSecret</w:t>
      </w:r>
      <w:r>
        <w:t xml:space="preserve"> </w:t>
      </w:r>
      <w:r>
        <w:t xml:space="preserve">— hmac mode with an empty secret.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JWKS mode requires JWKSURL</w:t>
      </w:r>
      <w:r>
        <w:t xml:space="preserve"> </w:t>
      </w:r>
      <w:r>
        <w:t xml:space="preserve">— jwks mode with an empty URL.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HERALD_AUTH_JWKS_TTL invalid duration</w:t>
      </w:r>
      <w:r>
        <w:t xml:space="preserve"> </w:t>
      </w:r>
      <w:r>
        <w:t xml:space="preserve">— TTL value is neither a Go duration nor an integer second count.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JWKS HTTP &lt;code&gt;</w:t>
      </w:r>
      <w:r>
        <w:t xml:space="preserve"> </w:t>
      </w:r>
      <w:r>
        <w:t xml:space="preserve">/ fetch errors — the JWKS endpoint is unreachable or returned non-200 (JWKS mode, on first key fetch). Redis being down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fatal — keys are loaded into memory regardless.</w:t>
      </w:r>
    </w:p>
    <w:bookmarkEnd w:id="30"/>
    <w:bookmarkStart w:id="31" w:name="X9e3d161fa7cfe07773ec589d3b317060b89b7de"/>
    <w:p>
      <w:pPr>
        <w:pStyle w:val="Heading2"/>
      </w:pPr>
      <w:r>
        <w:t xml:space="preserve">§9. Testing notes</w:t>
      </w:r>
    </w:p>
    <w:p>
      <w:pPr>
        <w:pStyle w:val="FirstParagraph"/>
      </w:pPr>
      <w:r>
        <w:t xml:space="preserve">Tests live in</w:t>
      </w:r>
      <w:r>
        <w:t xml:space="preserve"> </w:t>
      </w:r>
      <w:r>
        <w:rPr>
          <w:rStyle w:val="VerbatimChar"/>
        </w:rPr>
        <w:t xml:space="preserve">commons_auth/verifier_test.go</w:t>
      </w:r>
      <w:r>
        <w:t xml:space="preserve"> </w:t>
      </w:r>
      <w:r>
        <w:t xml:space="preserve">and run with no external services (the JWKS test stands up an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 </w:t>
      </w:r>
      <w:r>
        <w:t xml:space="preserve">server; tokens are minted in-process; the clock is injected via</w:t>
      </w:r>
      <w:r>
        <w:t xml:space="preserve"> </w:t>
      </w:r>
      <w:r>
        <w:rPr>
          <w:rStyle w:val="VerbatimChar"/>
        </w:rPr>
        <w:t xml:space="preserve">clockwork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./commons_auth/...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TestHMACVerifier_VerifiesValidToken</w:t>
            </w:r>
          </w:p>
        </w:tc>
        <w:tc>
          <w:tcPr/>
          <w:p>
            <w:pPr>
              <w:pStyle w:val="Compact"/>
            </w:pPr>
            <w:r>
              <w:t xml:space="preserve">A correctly HS256-signed token with required claims verifies and returns the claims.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TestHMACVerifier_RejectsWrongSecret</w:t>
            </w:r>
          </w:p>
        </w:tc>
        <w:tc>
          <w:tcPr/>
          <w:p>
            <w:pPr>
              <w:pStyle w:val="Compact"/>
            </w:pPr>
            <w:r>
              <w:t xml:space="preserve">A token signed with a different secret is rejected.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TestHMACVerifier_RejectsMissingRequiredClaim</w:t>
            </w:r>
          </w:p>
        </w:tc>
        <w:tc>
          <w:tcPr/>
          <w:p>
            <w:pPr>
              <w:pStyle w:val="Compact"/>
            </w:pPr>
            <w:r>
              <w:t xml:space="preserve">A token missing a required claim is rejected.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TestHMACVerifier_RejectsExpiredToken</w:t>
            </w:r>
          </w:p>
        </w:tc>
        <w:tc>
          <w:tcPr/>
          <w:p>
            <w:pPr>
              <w:pStyle w:val="Compact"/>
            </w:pPr>
            <w:r>
              <w:t xml:space="preserve">An expired token is rejected (clock-driven).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TestJWKSVerifier_VerifiesTokenSignedByPubInJWKS</w:t>
            </w:r>
          </w:p>
        </w:tc>
        <w:tc>
          <w:tcPr/>
          <w:p>
            <w:pPr>
              <w:pStyle w:val="Compact"/>
            </w:pPr>
            <w:r>
              <w:t xml:space="preserve">A token signed by a private key whose public key is published in the JWKS verifies (RS/ES path, real</w:t>
            </w:r>
            <w:r>
              <w:t xml:space="preserve"> </w:t>
            </w:r>
            <w:r>
              <w:rPr>
                <w:rStyle w:val="VerbatimChar"/>
              </w:rPr>
              <w:t xml:space="preserve">httptest</w:t>
            </w:r>
            <w:r>
              <w:t xml:space="preserve"> </w:t>
            </w:r>
            <w:r>
              <w:t xml:space="preserve">JWKS server).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TestGinMiddleware_EndToEnd</w:t>
            </w:r>
          </w:p>
        </w:tc>
        <w:tc>
          <w:tcPr/>
          <w:p>
            <w:pPr>
              <w:pStyle w:val="Compact"/>
            </w:pPr>
            <w:r>
              <w:t xml:space="preserve">The Gin middleware gates a route: a valid bearer passes and claims land in context; a bad/missing bearer returns 401 — the real end-user-visible behaviour.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TestTenantAndSubjectFromClaims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TenantFromClaims</w:t>
            </w:r>
            <w:r>
              <w:t xml:space="preserve">/</w:t>
            </w:r>
            <w:r>
              <w:rPr>
                <w:rStyle w:val="VerbatimChar"/>
              </w:rPr>
              <w:t xml:space="preserve">SubjectFromClaims</w:t>
            </w:r>
            <w:r>
              <w:t xml:space="preserve"> </w:t>
            </w:r>
            <w:r>
              <w:t xml:space="preserve">extract and validate the</w:t>
            </w:r>
            <w:r>
              <w:t xml:space="preserve"> </w:t>
            </w:r>
            <w:r>
              <w:rPr>
                <w:rStyle w:val="VerbatimChar"/>
              </w:rPr>
              <w:t xml:space="preserve">tenant</w:t>
            </w:r>
            <w:r>
              <w:t xml:space="preserve"> </w:t>
            </w:r>
            <w:r>
              <w:t xml:space="preserve">(UUID) and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(string) claims, including the error cases.</w:t>
            </w:r>
          </w:p>
        </w:tc>
      </w:tr>
    </w:tbl>
    <w:p>
      <w:pPr>
        <w:pStyle w:val="BodyText"/>
      </w:pPr>
      <w:r>
        <w:t xml:space="preserve">Anti-bluff observations worth preserving when editing tests:</w:t>
      </w:r>
    </w:p>
    <w:p>
      <w:pPr>
        <w:pStyle w:val="Compact"/>
        <w:numPr>
          <w:ilvl w:val="0"/>
          <w:numId w:val="1010"/>
        </w:numPr>
      </w:pPr>
      <w:r>
        <w:t xml:space="preserve">The clock is injected (</w:t>
      </w:r>
      <w:r>
        <w:rPr>
          <w:rStyle w:val="VerbatimChar"/>
        </w:rPr>
        <w:t xml:space="preserve">clockwork</w:t>
      </w:r>
      <w:r>
        <w:t xml:space="preserve">) so the expiry test exercises real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validation deterministically rather than sleeping.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TestGinMiddleware_EndToEnd</w:t>
      </w:r>
      <w:r>
        <w:t xml:space="preserve"> </w:t>
      </w:r>
      <w:r>
        <w:t xml:space="preserve">drives an actual Gin engine + HTTP round-trip and asserts both the 200-with-claims and the 401 paths — it proves the user-visible gate, not just the verifier in isolation (§107 / Helix §11.4).</w:t>
      </w:r>
    </w:p>
    <w:p>
      <w:pPr>
        <w:pStyle w:val="Compact"/>
        <w:numPr>
          <w:ilvl w:val="0"/>
          <w:numId w:val="1010"/>
        </w:numPr>
      </w:pPr>
      <w:r>
        <w:t xml:space="preserve">The JWKS test publishes a real generated public key over an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 </w:t>
      </w:r>
      <w:r>
        <w:t xml:space="preserve">server, so the fetch → parse → verify pipeline is exercised end-to-end, not mocked.</w:t>
      </w:r>
    </w:p>
    <w:bookmarkEnd w:id="31"/>
    <w:bookmarkStart w:id="32" w:name="X3b4c3db7819ed66f453f0c9b146c43e80460b49"/>
    <w:p>
      <w:pPr>
        <w:pStyle w:val="Heading2"/>
      </w:pPr>
      <w:r>
        <w:t xml:space="preserve">§10. References</w:t>
      </w:r>
    </w:p>
    <w:p>
      <w:pPr>
        <w:pStyle w:val="Compact"/>
        <w:numPr>
          <w:ilvl w:val="0"/>
          <w:numId w:val="1011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commons_auth/verifier.go</w:t>
      </w:r>
      <w:r>
        <w:t xml:space="preserve"> </w:t>
      </w:r>
      <w:r>
        <w:t xml:space="preserve">(interface +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+ constructors),</w:t>
      </w:r>
      <w:r>
        <w:t xml:space="preserve"> </w:t>
      </w:r>
      <w:r>
        <w:rPr>
          <w:rStyle w:val="VerbatimChar"/>
        </w:rPr>
        <w:t xml:space="preserve">commons_auth/hmac.go</w:t>
      </w:r>
      <w:r>
        <w:t xml:space="preserve"> </w:t>
      </w:r>
      <w:r>
        <w:t xml:space="preserve">(HS256 +</w:t>
      </w:r>
      <w:r>
        <w:t xml:space="preserve"> </w:t>
      </w:r>
      <w:r>
        <w:rPr>
          <w:rStyle w:val="VerbatimChar"/>
        </w:rPr>
        <w:t xml:space="preserve">requireClaims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commons_auth/jwks.go</w:t>
      </w:r>
      <w:r>
        <w:t xml:space="preserve"> </w:t>
      </w:r>
      <w:r>
        <w:t xml:space="preserve">(RS/ES + JWKS fetch/cache/parse),</w:t>
      </w:r>
      <w:r>
        <w:t xml:space="preserve"> </w:t>
      </w:r>
      <w:r>
        <w:rPr>
          <w:rStyle w:val="VerbatimChar"/>
        </w:rPr>
        <w:t xml:space="preserve">commons_auth/middleware.go</w:t>
      </w:r>
      <w:r>
        <w:t xml:space="preserve"> </w:t>
      </w:r>
      <w:r>
        <w:t xml:space="preserve">(</w:t>
      </w:r>
      <w:r>
        <w:rPr>
          <w:rStyle w:val="VerbatimChar"/>
        </w:rPr>
        <w:t xml:space="preserve">GinMiddleware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ContextKeyClaims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commons_auth/claims.go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TenantFromClaims</w:t>
      </w:r>
      <w:r>
        <w:t xml:space="preserve">/</w:t>
      </w:r>
      <w:r>
        <w:rPr>
          <w:rStyle w:val="VerbatimChar"/>
        </w:rPr>
        <w:t xml:space="preserve">SubjectFromClaims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commons_auth/verifier_test.go</w:t>
      </w:r>
      <w:r>
        <w:t xml:space="preserve"> </w:t>
      </w:r>
      <w:r>
        <w:t xml:space="preserve">(tests).</w:t>
      </w:r>
    </w:p>
    <w:p>
      <w:pPr>
        <w:pStyle w:val="Compact"/>
        <w:numPr>
          <w:ilvl w:val="0"/>
          <w:numId w:val="1011"/>
        </w:numPr>
      </w:pPr>
      <w:r>
        <w:t xml:space="preserve">Wiring:</w:t>
      </w:r>
      <w:r>
        <w:t xml:space="preserve"> </w:t>
      </w:r>
      <w:r>
        <w:rPr>
          <w:rStyle w:val="VerbatimChar"/>
        </w:rPr>
        <w:t xml:space="preserve">commons/cli/serve.go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ServeOpts.Middleware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RunServe</w:t>
      </w:r>
      <w:r>
        <w:t xml:space="preserve">'s</w:t>
      </w:r>
      <w:r>
        <w:t xml:space="preserve"> </w:t>
      </w:r>
      <w:r>
        <w:rPr>
          <w:rStyle w:val="VerbatimChar"/>
        </w:rPr>
        <w:t xml:space="preserve">r.Use</w:t>
      </w:r>
      <w:r>
        <w:t xml:space="preserve"> </w:t>
      </w:r>
      <w:r>
        <w:t xml:space="preserve">loop);</w:t>
      </w:r>
      <w:r>
        <w:t xml:space="preserve"> </w:t>
      </w:r>
      <w:r>
        <w:rPr>
          <w:rStyle w:val="VerbatimChar"/>
        </w:rPr>
        <w:t xml:space="preserve">cherald/cmd/cherald/main.go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sherald/cmd/sherald/main.go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iherald/cmd/iherald/main.go</w:t>
      </w:r>
      <w:r>
        <w:t xml:space="preserve"> </w:t>
      </w:r>
      <w:r>
        <w:t xml:space="preserve">(</w:t>
      </w:r>
      <w:r>
        <w:rPr>
          <w:rStyle w:val="VerbatimChar"/>
        </w:rPr>
        <w:t xml:space="preserve">NewVerifierFromEnv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GinMiddleware</w:t>
      </w:r>
      <w:r>
        <w:t xml:space="preserve"> </w:t>
      </w:r>
      <w:r>
        <w:t xml:space="preserve">threading).</w:t>
      </w:r>
    </w:p>
    <w:p>
      <w:pPr>
        <w:pStyle w:val="Compact"/>
        <w:numPr>
          <w:ilvl w:val="0"/>
          <w:numId w:val="1011"/>
        </w:numPr>
      </w:pPr>
      <w:r>
        <w:t xml:space="preserve">Catalogue-check:</w:t>
      </w:r>
      <w:r>
        <w:t xml:space="preserve"> </w:t>
      </w:r>
      <w:r>
        <w:rPr>
          <w:rStyle w:val="VerbatimChar"/>
        </w:rPr>
        <w:t xml:space="preserve">docs/catalogue-checks/HRD-099-commons-auth.md</w:t>
      </w:r>
      <w:r>
        <w:t xml:space="preserve"> </w:t>
      </w:r>
      <w:r>
        <w:t xml:space="preserve">(the §11.4.74 no-match verdict; source comments still cite the executing-time anchor HRD-093).</w:t>
      </w:r>
    </w:p>
    <w:p>
      <w:pPr>
        <w:pStyle w:val="Compact"/>
        <w:numPr>
          <w:ilvl w:val="0"/>
          <w:numId w:val="1011"/>
        </w:numPr>
      </w:pPr>
      <w:r>
        <w:t xml:space="preserve">Credentials / env setup: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(env-var resolution order + per-channel/dispatcher setup).</w:t>
      </w:r>
    </w:p>
    <w:p>
      <w:pPr>
        <w:pStyle w:val="Compact"/>
        <w:numPr>
          <w:ilvl w:val="0"/>
          <w:numId w:val="1011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(flavor-binary + serving-flavor model).</w:t>
      </w:r>
    </w:p>
    <w:p>
      <w:pPr>
        <w:pStyle w:val="Compact"/>
        <w:numPr>
          <w:ilvl w:val="0"/>
          <w:numId w:val="1011"/>
        </w:numPr>
      </w:pPr>
      <w:r>
        <w:t xml:space="preserve">Dependencies (</w:t>
      </w:r>
      <w:r>
        <w:rPr>
          <w:rStyle w:val="VerbatimChar"/>
        </w:rPr>
        <w:t xml:space="preserve">commons_auth/go.mod</w:t>
      </w:r>
      <w:r>
        <w:t xml:space="preserve">):</w:t>
      </w:r>
      <w:r>
        <w:t xml:space="preserve"> </w:t>
      </w:r>
      <w:r>
        <w:rPr>
          <w:rStyle w:val="VerbatimChar"/>
        </w:rPr>
        <w:t xml:space="preserve">github.com/golang-jwt/jwt/v5 v5.2.1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github.com/redis/go-redis/v9 v9.6.1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github.com/gin-gonic/gin v1.12.0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github.com/google/uuid v1.6.0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github.com/jonboulle/clockwork v0.4.0</w:t>
      </w:r>
      <w:r>
        <w:t xml:space="preserve">.</w:t>
      </w:r>
    </w:p>
    <w:bookmarkEnd w:id="32"/>
    <w:bookmarkStart w:id="33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internal Herald source only; no external service/library online documentation was relied on. All behavioural claims are grounded in the cited</w:t>
      </w:r>
      <w:r>
        <w:t xml:space="preserve"> </w:t>
      </w:r>
      <w:r>
        <w:rPr>
          <w:rStyle w:val="VerbatimChar"/>
        </w:rPr>
        <w:t xml:space="preserve">commons_auth/*.go</w:t>
      </w:r>
      <w:r>
        <w:t xml:space="preserve"> </w:t>
      </w:r>
      <w:r>
        <w:t xml:space="preserve">source files (and the</w:t>
      </w:r>
      <w:r>
        <w:t xml:space="preserve"> </w:t>
      </w:r>
      <w:r>
        <w:rPr>
          <w:rStyle w:val="VerbatimChar"/>
        </w:rPr>
        <w:t xml:space="preserve">commons/cli/serve.go</w:t>
      </w:r>
      <w:r>
        <w:t xml:space="preserve"> </w:t>
      </w:r>
      <w:r>
        <w:t xml:space="preserve">+ flavor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wiring) as of 2026-05-31.</w:t>
      </w:r>
    </w:p>
    <w:p>
      <w:pPr>
        <w:pStyle w:val="BodyText"/>
      </w:pPr>
      <w:r>
        <w:rPr>
          <w:b/>
          <w:bCs/>
        </w:rPr>
        <w:t xml:space="preserve">Verified 2026-05-31:</w:t>
      </w:r>
      <w:r>
        <w:t xml:space="preserve"> </w:t>
      </w:r>
      <w:r>
        <w:t xml:space="preserve">internal doc — no external online sources. Behavioural claims derive from</w:t>
      </w:r>
      <w:r>
        <w:t xml:space="preserve"> </w:t>
      </w:r>
      <w:r>
        <w:rPr>
          <w:rStyle w:val="VerbatimChar"/>
        </w:rPr>
        <w:t xml:space="preserve">commons_auth/verifier.go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hmac.go</w:t>
      </w:r>
      <w:r>
        <w:t xml:space="preserve">,</w:t>
      </w:r>
      <w:r>
        <w:t xml:space="preserve"> </w:t>
      </w:r>
      <w:r>
        <w:rPr>
          <w:rStyle w:val="VerbatimChar"/>
        </w:rPr>
        <w:t xml:space="preserve">jwks.go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verifier_test.go</w:t>
      </w:r>
      <w:r>
        <w:t xml:space="preserve">, plus the</w:t>
      </w:r>
      <w:r>
        <w:t xml:space="preserve"> </w:t>
      </w:r>
      <w:r>
        <w:rPr>
          <w:rStyle w:val="VerbatimChar"/>
        </w:rPr>
        <w:t xml:space="preserve">cli.ServeOpts.Middleware</w:t>
      </w:r>
      <w:r>
        <w:t xml:space="preserve"> </w:t>
      </w:r>
      <w:r>
        <w:t xml:space="preserve">wiring in</w:t>
      </w:r>
      <w:r>
        <w:t xml:space="preserve"> </w:t>
      </w:r>
      <w:r>
        <w:rPr>
          <w:rStyle w:val="VerbatimChar"/>
        </w:rPr>
        <w:t xml:space="preserve">commons/cli/serve.go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cherald</w:t>
      </w:r>
      <w:r>
        <w:t xml:space="preserve">/</w:t>
      </w:r>
      <w:r>
        <w:rPr>
          <w:rStyle w:val="VerbatimChar"/>
        </w:rPr>
        <w:t xml:space="preserve">sherald</w:t>
      </w:r>
      <w:r>
        <w:t xml:space="preserve">/</w:t>
      </w:r>
      <w:r>
        <w:rPr>
          <w:rStyle w:val="VerbatimChar"/>
        </w:rPr>
        <w:t xml:space="preserve">iherald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(all read 2026-05-31). The dependency versions are the ones pinned in</w:t>
      </w:r>
      <w:r>
        <w:t xml:space="preserve"> </w:t>
      </w:r>
      <w:r>
        <w:rPr>
          <w:rStyle w:val="VerbatimChar"/>
        </w:rPr>
        <w:t xml:space="preserve">commons_auth/go.mod</w:t>
      </w:r>
      <w:r>
        <w:t xml:space="preserve">. Re-verify on a</w:t>
      </w:r>
      <w:r>
        <w:t xml:space="preserve"> </w:t>
      </w:r>
      <w:r>
        <w:rPr>
          <w:rStyle w:val="VerbatimChar"/>
        </w:rPr>
        <w:t xml:space="preserve">golang-jwt/jwt</w:t>
      </w:r>
      <w:r>
        <w:t xml:space="preserve"> </w:t>
      </w:r>
      <w:r>
        <w:t xml:space="preserve">major-version bump or a</w:t>
      </w:r>
      <w:r>
        <w:t xml:space="preserve"> </w:t>
      </w:r>
      <w:r>
        <w:rPr>
          <w:rStyle w:val="VerbatimChar"/>
        </w:rPr>
        <w:t xml:space="preserve">commons_auth</w:t>
      </w:r>
      <w:r>
        <w:t xml:space="preserve"> </w:t>
      </w:r>
      <w:r>
        <w:t xml:space="preserve">API change.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2026-05-31T11:11:01Z</dcterms:created>
  <dcterms:modified xsi:type="dcterms:W3CDTF">2026-05-31T11:11:01Z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