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2" w:name="herald--status-summary"/>
    <w:p>
      <w:pPr>
        <w:pStyle w:val="Heading1"/>
      </w:pPr>
      <w:r>
        <w:t xml:space="preserve">Herald —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Auto-summary companion to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(per Universal §11.4.56). Two-audience format.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HRD-007 (closing this commit)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Issues_Summary.md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6 closed retrospectively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summary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Fixed_Summary.md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regenerated whenever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changes.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for-operators-tldr">
        <w:r>
          <w:rPr>
            <w:rStyle w:val="Hyperlink"/>
          </w:rPr>
          <w:t xml:space="preserve">For operators (TL;DR)</w:t>
        </w:r>
      </w:hyperlink>
    </w:p>
    <w:p>
      <w:pPr>
        <w:pStyle w:val="Compact"/>
        <w:numPr>
          <w:ilvl w:val="0"/>
          <w:numId w:val="1001"/>
        </w:numPr>
      </w:pPr>
      <w:hyperlink w:anchor="for-ai-agents-machine-readable">
        <w:r>
          <w:rPr>
            <w:rStyle w:val="Hyperlink"/>
          </w:rPr>
          <w:t xml:space="preserve">For AI agents (machine-readable)</w:t>
        </w:r>
      </w:hyperlink>
    </w:p>
    <w:bookmarkEnd w:id="9"/>
    <w:bookmarkStart w:id="10" w:name="for-operators-tldr"/>
    <w:p>
      <w:pPr>
        <w:pStyle w:val="Heading2"/>
      </w:pPr>
      <w:r>
        <w:t xml:space="preserve">For operators (TL;DR)</w:t>
      </w:r>
    </w:p>
    <w:p>
      <w:pPr>
        <w:pStyle w:val="FirstParagraph"/>
      </w:pPr>
      <w:r>
        <w:t xml:space="preserve">Herald is</w:t>
      </w:r>
      <w:r>
        <w:t xml:space="preserve"> </w:t>
      </w:r>
      <w:r>
        <w:rPr>
          <w:b/>
          <w:bCs/>
        </w:rPr>
        <w:t xml:space="preserve">pre-implementation</w:t>
      </w:r>
      <w:r>
        <w:t xml:space="preserve">. Spec set is V1 → V2 (archived) → V3 (active, ~3900 lines, comprehensive). Tracking docs (this one +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) established 2026-05-20. Inheritance gate 12 PASS / 0 FAIL.</w:t>
      </w:r>
      <w:r>
        <w:t xml:space="preserve"> </w:t>
      </w:r>
      <w:r>
        <w:rPr>
          <w:b/>
          <w:bCs/>
        </w:rPr>
        <w:t xml:space="preserve">Next milestone:</w:t>
      </w:r>
      <w:r>
        <w:t xml:space="preserve"> </w:t>
      </w:r>
      <w:r>
        <w:t xml:space="preserve">first-implementation cycle — scaffold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commons_messaging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shim + verify §26.5 quickstart compose works end-to-end. Risk surface: Claude Code session assumption (V3 §33.2) needs real-world validation in the first scaffold cycle.</w:t>
      </w:r>
    </w:p>
    <w:bookmarkEnd w:id="10"/>
    <w:bookmarkStart w:id="11" w:name="for-ai-agents-machine-readable"/>
    <w:p>
      <w:pPr>
        <w:pStyle w:val="Heading2"/>
      </w:pPr>
      <w:r>
        <w:t xml:space="preserve">For AI agents (machine-readable)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"phase":              "pre-implementation",</w:t>
      </w:r>
      <w:r>
        <w:br/>
      </w:r>
      <w:r>
        <w:rPr>
          <w:rStyle w:val="VerbatimChar"/>
        </w:rPr>
        <w:t xml:space="preserve">  "active_spec":        "docs/specs/mvp/specification.V3.md",</w:t>
      </w:r>
      <w:r>
        <w:br/>
      </w:r>
      <w:r>
        <w:rPr>
          <w:rStyle w:val="VerbatimChar"/>
        </w:rPr>
        <w:t xml:space="preserve">  "archived_specs":     ["docs/specs/mvp/archive/specification.V1.md", "docs/specs/mvp/archive/specification.V2.md"],</w:t>
      </w:r>
      <w:r>
        <w:br/>
      </w:r>
      <w:r>
        <w:rPr>
          <w:rStyle w:val="VerbatimChar"/>
        </w:rPr>
        <w:t xml:space="preserve">  "spec_revision":      3,</w:t>
      </w:r>
      <w:r>
        <w:br/>
      </w:r>
      <w:r>
        <w:rPr>
          <w:rStyle w:val="VerbatimChar"/>
        </w:rPr>
        <w:t xml:space="preserve">  "spec_lines":         3900,</w:t>
      </w:r>
      <w:r>
        <w:br/>
      </w:r>
      <w:r>
        <w:rPr>
          <w:rStyle w:val="VerbatimChar"/>
        </w:rPr>
        <w:t xml:space="preserve">  "items_open":         0,</w:t>
      </w:r>
      <w:r>
        <w:br/>
      </w:r>
      <w:r>
        <w:rPr>
          <w:rStyle w:val="VerbatimChar"/>
        </w:rPr>
        <w:t xml:space="preserve">  "items_in_progress":  1,</w:t>
      </w:r>
      <w:r>
        <w:br/>
      </w:r>
      <w:r>
        <w:rPr>
          <w:rStyle w:val="VerbatimChar"/>
        </w:rPr>
        <w:t xml:space="preserve">  "items_blocked":      0,</w:t>
      </w:r>
      <w:r>
        <w:br/>
      </w:r>
      <w:r>
        <w:rPr>
          <w:rStyle w:val="VerbatimChar"/>
        </w:rPr>
        <w:t xml:space="preserve">  "items_fixed_total":  6,</w:t>
      </w:r>
      <w:r>
        <w:br/>
      </w:r>
      <w:r>
        <w:rPr>
          <w:rStyle w:val="VerbatimChar"/>
        </w:rPr>
        <w:t xml:space="preserve">  "items_reopened":     0,</w:t>
      </w:r>
      <w:r>
        <w:br/>
      </w:r>
      <w:r>
        <w:rPr>
          <w:rStyle w:val="VerbatimChar"/>
        </w:rPr>
        <w:t xml:space="preserve">  "gate":               { "PASS": 12, "FAIL": 0 },</w:t>
      </w:r>
      <w:r>
        <w:br/>
      </w:r>
      <w:r>
        <w:rPr>
          <w:rStyle w:val="VerbatimChar"/>
        </w:rPr>
        <w:t xml:space="preserve">  "meta_test":          "PASS",</w:t>
      </w:r>
      <w:r>
        <w:br/>
      </w:r>
      <w:r>
        <w:rPr>
          <w:rStyle w:val="VerbatimChar"/>
        </w:rPr>
        <w:t xml:space="preserve">  "next_milestone":     "first-implementation cycle (scaffold commons + commons_messaging + pherald shim)"</w:t>
      </w:r>
      <w:r>
        <w:br/>
      </w:r>
      <w:r>
        <w:rPr>
          <w:rStyle w:val="VerbatimChar"/>
        </w:rPr>
        <w:t xml:space="preserve">}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2026-05-30T15:42:54Z</dcterms:created>
  <dcterms:modified xsi:type="dcterms:W3CDTF">2026-05-30T15:42:54Z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