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50" w:name="protocol-research-server-sent-events-sse"/>
    <w:p>
      <w:pPr>
        <w:pStyle w:val="Heading1"/>
      </w:pPr>
      <w:r>
        <w:t xml:space="preserve">Protocol Research: Server-Sent Events (SSE)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research-only (no implementation yet)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SSE (WHATWG HTML spec / W3C "EventSource") is a one-way streaming protocol over plain HTTP. Browsers natively support it via</w:t>
            </w:r>
            <w:r>
              <w:t xml:space="preserve"> </w:t>
            </w:r>
            <w:r>
              <w:rPr>
                <w:rStyle w:val="VerbatimChar"/>
              </w:rPr>
              <w:t xml:space="preserve">new EventSource(url)</w:t>
            </w:r>
            <w:r>
              <w:t xml:space="preserve">. For Herald, SSE is the simplest way to expose READ-ONLY live streams (dashboards, status pulls) without the WS handshake complexity. SSE uses standard HTTP/2 — no upgrade dance, friendly to load balancers + reverse proxies. Wave 4e (alongside WS).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open-questions: heartbeat cadence; max connection lifetime; Last-Event-ID resumption.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Wave 4e — open HRD-303..HRD-310; new module</w:t>
            </w:r>
            <w:r>
              <w:t xml:space="preserve"> </w:t>
            </w:r>
            <w:r>
              <w:rPr>
                <w:rStyle w:val="VerbatimChar"/>
              </w:rPr>
              <w:t xml:space="preserve">commons_sse/</w:t>
            </w:r>
            <w:r>
              <w:t xml:space="preserve">.</w:t>
            </w:r>
          </w:p>
        </w:tc>
      </w:tr>
    </w:tbl>
    <w:bookmarkStart w:id="9" w:name="constitutional-anchors"/>
    <w:p>
      <w:pPr>
        <w:pStyle w:val="Heading2"/>
      </w:pPr>
      <w:r>
        <w:t xml:space="preserve">Constitutional anchors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§107 anti-bluff</w:t>
      </w:r>
      <w:r>
        <w:t xml:space="preserve"> </w:t>
      </w:r>
      <w:r>
        <w:t xml:space="preserve">— SSE tests use real</w:t>
      </w:r>
      <w:r>
        <w:t xml:space="preserve"> </w:t>
      </w:r>
      <w:r>
        <w:rPr>
          <w:rStyle w:val="VerbatimChar"/>
        </w:rPr>
        <w:t xml:space="preserve">curl -N</w:t>
      </w:r>
      <w:r>
        <w:t xml:space="preserve"> </w:t>
      </w:r>
      <w:r>
        <w:t xml:space="preserve">+ a real browser EventSource page; assert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 </w:t>
      </w:r>
      <w:r>
        <w:t xml:space="preserve">content-type + correct framing.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§11.4.74 catalogue-check</w:t>
      </w:r>
      <w:r>
        <w:t xml:space="preserve"> </w:t>
      </w:r>
      <w:r>
        <w:t xml:space="preserve">— no SSE module needed; Go stdlib</w:t>
      </w:r>
      <w:r>
        <w:t xml:space="preserve"> </w:t>
      </w:r>
      <w:r>
        <w:rPr>
          <w:rStyle w:val="VerbatimChar"/>
        </w:rPr>
        <w:t xml:space="preserve">net/http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http.Flusher</w:t>
      </w:r>
      <w:r>
        <w:t xml:space="preserve"> </w:t>
      </w:r>
      <w:r>
        <w:t xml:space="preserve">suffices.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§11.4.61</w:t>
      </w:r>
      <w:r>
        <w:t xml:space="preserve"> </w:t>
      </w:r>
      <w:r>
        <w:t xml:space="preserve">— tracked doc.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1ddca23742e0a02e3b433ab5d5a075378919966">
        <w:r>
          <w:rPr>
            <w:rStyle w:val="Hyperlink"/>
          </w:rPr>
          <w:t xml:space="preserve">§1. Protocol overview</w:t>
        </w:r>
      </w:hyperlink>
    </w:p>
    <w:p>
      <w:pPr>
        <w:pStyle w:val="Compact"/>
        <w:numPr>
          <w:ilvl w:val="0"/>
          <w:numId w:val="1002"/>
        </w:numPr>
      </w:pPr>
      <w:hyperlink w:anchor="X1a817136efcf5610af79c51f1163ca35f8be2e0">
        <w:r>
          <w:rPr>
            <w:rStyle w:val="Hyperlink"/>
          </w:rPr>
          <w:t xml:space="preserve">§2. Specification deep-dive</w:t>
        </w:r>
      </w:hyperlink>
    </w:p>
    <w:p>
      <w:pPr>
        <w:pStyle w:val="Compact"/>
        <w:numPr>
          <w:ilvl w:val="0"/>
          <w:numId w:val="1002"/>
        </w:numPr>
      </w:pPr>
      <w:hyperlink w:anchor="Xa238b95a19c3811adca48ca270cd01923df1723">
        <w:r>
          <w:rPr>
            <w:rStyle w:val="Hyperlink"/>
          </w:rPr>
          <w:t xml:space="preserve">§3. Herald-specific applicability analysis</w:t>
        </w:r>
      </w:hyperlink>
    </w:p>
    <w:p>
      <w:pPr>
        <w:pStyle w:val="Compact"/>
        <w:numPr>
          <w:ilvl w:val="0"/>
          <w:numId w:val="1002"/>
        </w:numPr>
      </w:pPr>
      <w:hyperlink w:anchor="Xe2faae2545a9ebc99146876abcd86b33b65fe93">
        <w:r>
          <w:rPr>
            <w:rStyle w:val="Hyperlink"/>
          </w:rPr>
          <w:t xml:space="preserve">§4. Step-by-step implementation guide for Herald</w:t>
        </w:r>
      </w:hyperlink>
    </w:p>
    <w:p>
      <w:pPr>
        <w:pStyle w:val="Compact"/>
        <w:numPr>
          <w:ilvl w:val="0"/>
          <w:numId w:val="1002"/>
        </w:numPr>
      </w:pPr>
      <w:hyperlink w:anchor="X1e097e8696968ef8410f63770854bba8ccc8956">
        <w:r>
          <w:rPr>
            <w:rStyle w:val="Hyperlink"/>
          </w:rPr>
          <w:t xml:space="preserve">§5. §107 anti-bluff testing strategy</w:t>
        </w:r>
      </w:hyperlink>
    </w:p>
    <w:p>
      <w:pPr>
        <w:pStyle w:val="Compact"/>
        <w:numPr>
          <w:ilvl w:val="0"/>
          <w:numId w:val="1002"/>
        </w:numPr>
      </w:pPr>
      <w:hyperlink w:anchor="X1a6948d97881b0d7f3273fa9bd8235385622216">
        <w:r>
          <w:rPr>
            <w:rStyle w:val="Hyperlink"/>
          </w:rPr>
          <w:t xml:space="preserve">§6. Open questions for operator</w:t>
        </w:r>
      </w:hyperlink>
    </w:p>
    <w:p>
      <w:pPr>
        <w:pStyle w:val="Compact"/>
        <w:numPr>
          <w:ilvl w:val="0"/>
          <w:numId w:val="1002"/>
        </w:numPr>
      </w:pPr>
      <w:hyperlink w:anchor="Xef13cb770278a00c50e641ab9e7e8b454d3bc66">
        <w:r>
          <w:rPr>
            <w:rStyle w:val="Hyperlink"/>
          </w:rPr>
          <w:t xml:space="preserve">§7. References</w:t>
        </w:r>
      </w:hyperlink>
    </w:p>
    <w:p>
      <w:pPr>
        <w:pStyle w:val="Compact"/>
        <w:numPr>
          <w:ilvl w:val="0"/>
          <w:numId w:val="1002"/>
        </w:numPr>
      </w:pPr>
      <w:hyperlink w:anchor="Xc0756b8e5fdd0b8d4b148e30ead339a249e014d">
        <w:r>
          <w:rPr>
            <w:rStyle w:val="Hyperlink"/>
          </w:rPr>
          <w:t xml:space="preserve">§8. Catalogue-check verdict</w:t>
        </w:r>
      </w:hyperlink>
    </w:p>
    <w:bookmarkEnd w:id="10"/>
    <w:bookmarkStart w:id="11" w:name="X1ddca23742e0a02e3b433ab5d5a075378919966"/>
    <w:p>
      <w:pPr>
        <w:pStyle w:val="Heading2"/>
      </w:pPr>
      <w:r>
        <w:t xml:space="preserve">§1. Protocol overview</w:t>
      </w:r>
    </w:p>
    <w:p>
      <w:pPr>
        <w:pStyle w:val="FirstParagraph"/>
      </w:pPr>
      <w:r>
        <w:rPr>
          <w:b/>
          <w:bCs/>
        </w:rPr>
        <w:t xml:space="preserve">Server-Sent Events (SSE)</w:t>
      </w:r>
      <w:r>
        <w:t xml:space="preserve">, also known as the</w:t>
      </w:r>
      <w:r>
        <w:t xml:space="preserve"> </w:t>
      </w:r>
      <w:r>
        <w:rPr>
          <w:b/>
          <w:bCs/>
        </w:rPr>
        <w:t xml:space="preserve">EventSource API</w:t>
      </w:r>
      <w:r>
        <w:t xml:space="preserve">, is a server-push streaming protocol defined in the WHATWG HTML Living Standard (§9.2 "Server-sent events"). Born around 2009-2011, ubiquitously supported in browsers since IE10. License: open standard.</w:t>
      </w:r>
    </w:p>
    <w:p>
      <w:pPr>
        <w:pStyle w:val="BodyText"/>
      </w:pPr>
      <w:r>
        <w:rPr>
          <w:b/>
          <w:bCs/>
        </w:rPr>
        <w:t xml:space="preserve">Wire format.</w:t>
      </w:r>
      <w:r>
        <w:t xml:space="preserve"> </w:t>
      </w:r>
      <w:r>
        <w:t xml:space="preserve">Plain text over HTTP. Content-Type:</w:t>
      </w:r>
      <w:r>
        <w:t xml:space="preserve"> </w:t>
      </w:r>
      <w:r>
        <w:rPr>
          <w:rStyle w:val="VerbatimChar"/>
        </w:rPr>
        <w:t xml:space="preserve">text/event-stream</w:t>
      </w:r>
      <w:r>
        <w:t xml:space="preserve">. Events are blank-line-separated; each event has zero or more fields:</w:t>
      </w:r>
    </w:p>
    <w:p>
      <w:pPr>
        <w:pStyle w:val="SourceCode"/>
      </w:pPr>
      <w:r>
        <w:rPr>
          <w:rStyle w:val="VerbatimChar"/>
        </w:rPr>
        <w:t xml:space="preserve">data: {"foo": 1}</w:t>
      </w:r>
      <w:r>
        <w:br/>
      </w:r>
      <w:r>
        <w:rPr>
          <w:rStyle w:val="VerbatimChar"/>
        </w:rPr>
        <w:t xml:space="preserve">id: 42</w:t>
      </w:r>
      <w:r>
        <w:br/>
      </w:r>
      <w:r>
        <w:rPr>
          <w:rStyle w:val="VerbatimChar"/>
        </w:rPr>
        <w:t xml:space="preserve">event: notification</w:t>
      </w:r>
      <w:r>
        <w:br/>
      </w:r>
      <w:r>
        <w:rPr>
          <w:rStyle w:val="VerbatimChar"/>
        </w:rPr>
        <w:t xml:space="preserve">retry: 5000</w:t>
      </w:r>
      <w:r>
        <w:br/>
      </w:r>
      <w:r>
        <w:br/>
      </w:r>
      <w:r>
        <w:rPr>
          <w:rStyle w:val="VerbatimChar"/>
        </w:rPr>
        <w:t xml:space="preserve">data: {"foo": 2}</w:t>
      </w:r>
    </w:p>
    <w:p>
      <w:pPr>
        <w:pStyle w:val="FirstParagraph"/>
      </w:pPr>
      <w:r>
        <w:rPr>
          <w:b/>
          <w:bCs/>
        </w:rPr>
        <w:t xml:space="preserve">Direction.</w:t>
      </w:r>
      <w:r>
        <w:t xml:space="preserve"> </w:t>
      </w:r>
      <w:r>
        <w:t xml:space="preserve">ONE-WAY (server → client). For client → server, use a separate POST. (Compare WS: bidirectional.)</w:t>
      </w:r>
    </w:p>
    <w:p>
      <w:pPr>
        <w:pStyle w:val="BodyText"/>
      </w:pPr>
      <w:r>
        <w:rPr>
          <w:b/>
          <w:bCs/>
        </w:rPr>
        <w:t xml:space="preserve">Transport.</w:t>
      </w:r>
      <w:r>
        <w:t xml:space="preserve"> </w:t>
      </w:r>
      <w:r>
        <w:t xml:space="preserve">Plain HTTP/1.1 or HTTP/2. No upgrade handshake. Just a regular GET with</w:t>
      </w:r>
      <w:r>
        <w:t xml:space="preserve"> </w:t>
      </w:r>
      <w:r>
        <w:rPr>
          <w:rStyle w:val="VerbatimChar"/>
        </w:rPr>
        <w:t xml:space="preserve">Accept: text/event-stream</w:t>
      </w:r>
      <w:r>
        <w:t xml:space="preserve">, server keeps the connection open + streams.</w:t>
      </w:r>
    </w:p>
    <w:p>
      <w:pPr>
        <w:pStyle w:val="BodyText"/>
      </w:pPr>
      <w:r>
        <w:rPr>
          <w:b/>
          <w:bCs/>
        </w:rPr>
        <w:t xml:space="preserve">Reconnection.</w:t>
      </w:r>
      <w:r>
        <w:t xml:space="preserve"> </w:t>
      </w:r>
      <w:r>
        <w:t xml:space="preserve">Built into EventSource: on disconnect, browser auto-reconnects after</w:t>
      </w:r>
      <w:r>
        <w:t xml:space="preserve"> </w:t>
      </w:r>
      <w:r>
        <w:rPr>
          <w:rStyle w:val="VerbatimChar"/>
        </w:rPr>
        <w:t xml:space="preserve">retry: N</w:t>
      </w:r>
      <w:r>
        <w:t xml:space="preserve"> </w:t>
      </w:r>
      <w:r>
        <w:t xml:space="preserve">ms and sends</w:t>
      </w:r>
      <w:r>
        <w:t xml:space="preserve"> </w:t>
      </w:r>
      <w:r>
        <w:rPr>
          <w:rStyle w:val="VerbatimChar"/>
        </w:rPr>
        <w:t xml:space="preserve">Last-Event-ID: &lt;id&gt;</w:t>
      </w:r>
      <w:r>
        <w:t xml:space="preserve"> </w:t>
      </w:r>
      <w:r>
        <w:t xml:space="preserve">header to let the server resume.</w:t>
      </w:r>
    </w:p>
    <w:p>
      <w:pPr>
        <w:pStyle w:val="BodyText"/>
      </w:pPr>
      <w:r>
        <w:rPr>
          <w:b/>
          <w:bCs/>
        </w:rPr>
        <w:t xml:space="preserve">Adoption.</w:t>
      </w:r>
      <w:r>
        <w:t xml:space="preserve"> </w:t>
      </w:r>
      <w:r>
        <w:t xml:space="preserve">Browsers (native). MCP (legacy SSE transport before Streamable HTTP). OpenAI's streaming completions API. CloudFront live events. Pretty much every "live updates" dashboard.</w:t>
      </w:r>
    </w:p>
    <w:p>
      <w:pPr>
        <w:pStyle w:val="BodyText"/>
      </w:pPr>
      <w:r>
        <w:rPr>
          <w:b/>
          <w:bCs/>
        </w:rPr>
        <w:t xml:space="preserve">Pros over WS.</w:t>
      </w:r>
      <w:r>
        <w:t xml:space="preserve"> </w:t>
      </w:r>
      <w:r>
        <w:t xml:space="preserve">Simpler. No upgrade. Native browser reconnection. Works through proxies/load balancers without WS support. HTTP/2 multiplexes 100 SSE streams over one connection.</w:t>
      </w:r>
    </w:p>
    <w:p>
      <w:pPr>
        <w:pStyle w:val="BodyText"/>
      </w:pPr>
      <w:r>
        <w:rPr>
          <w:b/>
          <w:bCs/>
        </w:rPr>
        <w:t xml:space="preserve">Cons.</w:t>
      </w:r>
      <w:r>
        <w:t xml:space="preserve"> </w:t>
      </w:r>
      <w:r>
        <w:t xml:space="preserve">One-way. Text only (no binary, though base64 works). Browser limit of 6 concurrent EventSources per origin over HTTP/1.1 (HTTP/2 fixes this).</w:t>
      </w:r>
    </w:p>
    <w:bookmarkEnd w:id="11"/>
    <w:bookmarkStart w:id="17" w:name="X1a817136efcf5610af79c51f1163ca35f8be2e0"/>
    <w:p>
      <w:pPr>
        <w:pStyle w:val="Heading2"/>
      </w:pPr>
      <w:r>
        <w:t xml:space="preserve">§2. Specification deep-dive</w:t>
      </w:r>
    </w:p>
    <w:bookmarkStart w:id="12" w:name="X32297d96a82f070426e24383323ea7bf6227778"/>
    <w:p>
      <w:pPr>
        <w:pStyle w:val="Heading3"/>
      </w:pPr>
      <w:r>
        <w:t xml:space="preserve">§2.1 Event format</w:t>
      </w:r>
    </w:p>
    <w:p>
      <w:pPr>
        <w:pStyle w:val="SourceCode"/>
      </w:pPr>
      <w:r>
        <w:rPr>
          <w:rStyle w:val="VerbatimChar"/>
        </w:rPr>
        <w:t xml:space="preserve">field: value\n</w:t>
      </w:r>
      <w:r>
        <w:br/>
      </w:r>
      <w:r>
        <w:rPr>
          <w:rStyle w:val="VerbatimChar"/>
        </w:rPr>
        <w:t xml:space="preserve">field: value\n</w:t>
      </w:r>
      <w:r>
        <w:br/>
      </w:r>
      <w:r>
        <w:rPr>
          <w:rStyle w:val="VerbatimChar"/>
        </w:rPr>
        <w:t xml:space="preserve">\n   &lt;- blank line marks end of event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</w:t>
      </w:r>
      <w:r>
        <w:t xml:space="preserve"> </w:t>
      </w:r>
      <w:r>
        <w:t xml:space="preserve">— payload (multiline allowed; each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line concatenated with newlines).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event</w:t>
      </w:r>
      <w:r>
        <w:t xml:space="preserve"> </w:t>
      </w:r>
      <w:r>
        <w:t xml:space="preserve">— event name (default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— last event ID (browser sends in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on reconnect).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retry</w:t>
      </w:r>
      <w:r>
        <w:t xml:space="preserve"> </w:t>
      </w:r>
      <w:r>
        <w:t xml:space="preserve">— reconnection delay in ms.</w:t>
      </w:r>
    </w:p>
    <w:p>
      <w:pPr>
        <w:pStyle w:val="FirstParagraph"/>
      </w:pPr>
      <w:r>
        <w:t xml:space="preserve">Comments: lines starting with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: heartbeat</w:t>
      </w:r>
      <w:r>
        <w:t xml:space="preserve">).</w:t>
      </w:r>
    </w:p>
    <w:bookmarkEnd w:id="12"/>
    <w:bookmarkStart w:id="13" w:name="Xcba45b5cfc3593a22aac93386c822268119f8bb"/>
    <w:p>
      <w:pPr>
        <w:pStyle w:val="Heading3"/>
      </w:pPr>
      <w:r>
        <w:t xml:space="preserve">§2.2 Response headers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text/event-stream</w:t>
      </w:r>
      <w:r>
        <w:br/>
      </w:r>
      <w:r>
        <w:rPr>
          <w:rStyle w:val="VerbatimChar"/>
        </w:rPr>
        <w:t xml:space="preserve">Cache-Control: no-cache</w:t>
      </w:r>
      <w:r>
        <w:br/>
      </w:r>
      <w:r>
        <w:rPr>
          <w:rStyle w:val="VerbatimChar"/>
        </w:rPr>
        <w:t xml:space="preserve">Connection: keep-alive</w:t>
      </w:r>
    </w:p>
    <w:bookmarkEnd w:id="13"/>
    <w:bookmarkStart w:id="14" w:name="Xdbec7e752a535b7e0bb7349a3c6bb8ecf18cf93"/>
    <w:p>
      <w:pPr>
        <w:pStyle w:val="Heading3"/>
      </w:pPr>
      <w:r>
        <w:t xml:space="preserve">§2.3 Client (browser) usage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'/events?token=&lt;jwt&gt;'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withCredentials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'notification'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4"/>
    <w:bookmarkStart w:id="15" w:name="Xa28ef541f1d9a418005d7123d809cbb75f89f00"/>
    <w:p>
      <w:pPr>
        <w:pStyle w:val="Heading3"/>
      </w:pPr>
      <w:r>
        <w:t xml:space="preserve">§2.4 Reconnection + resumption</w:t>
      </w:r>
    </w:p>
    <w:p>
      <w:pPr>
        <w:pStyle w:val="FirstParagraph"/>
      </w:pPr>
      <w:r>
        <w:t xml:space="preserve">If the connection drops:</w:t>
      </w:r>
    </w:p>
    <w:p>
      <w:pPr>
        <w:pStyle w:val="Compact"/>
        <w:numPr>
          <w:ilvl w:val="0"/>
          <w:numId w:val="1004"/>
        </w:numPr>
      </w:pPr>
      <w:r>
        <w:t xml:space="preserve">Browser waits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 </w:t>
      </w:r>
      <w:r>
        <w:t xml:space="preserve">ms (default 3000).</w:t>
      </w:r>
    </w:p>
    <w:p>
      <w:pPr>
        <w:pStyle w:val="Compact"/>
        <w:numPr>
          <w:ilvl w:val="0"/>
          <w:numId w:val="1004"/>
        </w:numPr>
      </w:pPr>
      <w:r>
        <w:t xml:space="preserve">Browser reconnects.</w:t>
      </w:r>
    </w:p>
    <w:p>
      <w:pPr>
        <w:pStyle w:val="Compact"/>
        <w:numPr>
          <w:ilvl w:val="0"/>
          <w:numId w:val="1004"/>
        </w:numPr>
      </w:pPr>
      <w:r>
        <w:t xml:space="preserve">If browser saw any</w:t>
      </w:r>
      <w:r>
        <w:t xml:space="preserve"> </w:t>
      </w:r>
      <w:r>
        <w:rPr>
          <w:rStyle w:val="VerbatimChar"/>
        </w:rPr>
        <w:t xml:space="preserve">id:</w:t>
      </w:r>
      <w:r>
        <w:t xml:space="preserve"> </w:t>
      </w:r>
      <w:r>
        <w:t xml:space="preserve">field, it sends</w:t>
      </w:r>
      <w:r>
        <w:t xml:space="preserve"> </w:t>
      </w:r>
      <w:r>
        <w:rPr>
          <w:rStyle w:val="VerbatimChar"/>
        </w:rPr>
        <w:t xml:space="preserve">Last-Event-ID: &lt;last-id&gt;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Server SHOULD resume from after that ID.</w:t>
      </w:r>
    </w:p>
    <w:p>
      <w:pPr>
        <w:pStyle w:val="FirstParagraph"/>
      </w:pPr>
      <w:r>
        <w:t xml:space="preserve">Critical for "always-on" dashboards.</w:t>
      </w:r>
    </w:p>
    <w:bookmarkEnd w:id="15"/>
    <w:bookmarkStart w:id="16" w:name="Xf83d72c86f82e1e3cd51716b06753e6deb1e674"/>
    <w:p>
      <w:pPr>
        <w:pStyle w:val="Heading3"/>
      </w:pPr>
      <w:r>
        <w:t xml:space="preserve">§2.5 Heartbeats</w:t>
      </w:r>
    </w:p>
    <w:p>
      <w:pPr>
        <w:pStyle w:val="FirstParagraph"/>
      </w:pPr>
      <w:r>
        <w:t xml:space="preserve">Comment lines (</w:t>
      </w:r>
      <w:r>
        <w:rPr>
          <w:rStyle w:val="VerbatimChar"/>
        </w:rPr>
        <w:t xml:space="preserve">:heartbeat\n\n</w:t>
      </w:r>
      <w:r>
        <w:t xml:space="preserve">) every 15-30s prevent intermediaries (proxies, load balancers) from killing idle connections. Standard practice.</w:t>
      </w:r>
    </w:p>
    <w:bookmarkEnd w:id="16"/>
    <w:bookmarkEnd w:id="17"/>
    <w:bookmarkStart w:id="25" w:name="Xa238b95a19c3811adca48ca270cd01923df1723"/>
    <w:p>
      <w:pPr>
        <w:pStyle w:val="Heading2"/>
      </w:pPr>
      <w:r>
        <w:t xml:space="preserve">§3. Herald-specific applicability analysis</w:t>
      </w:r>
    </w:p>
    <w:bookmarkStart w:id="18" w:name="X0afc9d156d866c92deb9aab7386e231c6c68205"/>
    <w:p>
      <w:pPr>
        <w:pStyle w:val="Heading3"/>
      </w:pPr>
      <w:r>
        <w:t xml:space="preserve">§3.1 Where SSE fits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cherald compliance posture stream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/v1/sse/compliance</w:t>
      </w:r>
      <w:r>
        <w:t xml:space="preserve"> </w:t>
      </w:r>
      <w:r>
        <w:t xml:space="preserve">emits posture-change events.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sherald safety event stream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/v1/sse/safety</w:t>
      </w:r>
      <w:r>
        <w:t xml:space="preserve"> </w:t>
      </w:r>
      <w:r>
        <w:t xml:space="preserve">emits safety events.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bherald budget stream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/v1/sse/budget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rherald risk stream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/v1/sse/risk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iherald incident timeline stream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/v1/sse/incidents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MCP-over-Streamable-HTTP fallback</w:t>
      </w:r>
      <w:r>
        <w:t xml:space="preserve"> </w:t>
      </w:r>
      <w:r>
        <w:t xml:space="preserve">— Streamable HTTP USES SSE for streaming responses; same plumbing.</w:t>
      </w:r>
    </w:p>
    <w:bookmarkEnd w:id="18"/>
    <w:bookmarkStart w:id="19" w:name="Xc691431342ffe2d57370e727d1db0c7706bf2a7"/>
    <w:p>
      <w:pPr>
        <w:pStyle w:val="Heading3"/>
      </w:pPr>
      <w:r>
        <w:t xml:space="preserve">§3.2 SSE vs WS vs Streamable HTTP (MCP)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Pick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dashboard, read-only</w:t>
            </w:r>
          </w:p>
        </w:tc>
        <w:tc>
          <w:tcPr/>
          <w:p>
            <w:pPr>
              <w:pStyle w:val="Compact"/>
            </w:pPr>
            <w:r>
              <w:t xml:space="preserve">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chat, interactive</w:t>
            </w:r>
          </w:p>
        </w:tc>
        <w:tc>
          <w:tcPr/>
          <w:p>
            <w:pPr>
              <w:pStyle w:val="Compact"/>
            </w:pPr>
            <w:r>
              <w:t xml:space="preserve">WebSocket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integration</w:t>
            </w:r>
          </w:p>
        </w:tc>
        <w:tc>
          <w:tcPr/>
          <w:p>
            <w:pPr>
              <w:pStyle w:val="Compact"/>
            </w:pPr>
            <w:r>
              <w:t xml:space="preserve">Streamable HTTP (which is SSE under the hood)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High-rate ingest</w:t>
            </w:r>
          </w:p>
        </w:tc>
        <w:tc>
          <w:tcPr/>
          <w:p>
            <w:pPr>
              <w:pStyle w:val="Compact"/>
            </w:pPr>
            <w:r>
              <w:t xml:space="preserve">gRPC client-streaming</w:t>
            </w:r>
          </w:p>
        </w:tc>
      </w:tr>
    </w:tbl>
    <w:bookmarkEnd w:id="19"/>
    <w:bookmarkStart w:id="20" w:name="X90c1069dc306533cbc3034c9b3fb22774312d0f"/>
    <w:p>
      <w:pPr>
        <w:pStyle w:val="Heading3"/>
      </w:pPr>
      <w:r>
        <w:t xml:space="preserve">§3.3 Multi-tenant + auth</w:t>
      </w:r>
    </w:p>
    <w:p>
      <w:pPr>
        <w:pStyle w:val="FirstParagraph"/>
      </w:pPr>
      <w:r>
        <w:t xml:space="preserve">JWT in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is preferred but EventSource browser API CAN'T set custom headers. Workarounds: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Token in query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?token=&lt;jwt&gt;</w:t>
      </w:r>
      <w:r>
        <w:t xml:space="preserve">. Works everywhere but leaks token to access logs. Mitigation: rotate frequently.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Cookie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cookie. Works for browser flows; combine with CSRF protection (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check).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Fetch-streams</w:t>
      </w:r>
      <w:r>
        <w:t xml:space="preserve"> </w:t>
      </w:r>
      <w:r>
        <w:t xml:space="preserve">(modern browsers via Streams API) — can set custom headers but is more complex.</w:t>
      </w:r>
    </w:p>
    <w:p>
      <w:pPr>
        <w:pStyle w:val="FirstParagraph"/>
      </w:pPr>
      <w:r>
        <w:t xml:space="preserve">Recommend BOTH cookie + query (cookie for browsers, query for</w:t>
      </w:r>
      <w:r>
        <w:t xml:space="preserve"> </w:t>
      </w:r>
      <w:r>
        <w:rPr>
          <w:rStyle w:val="VerbatimChar"/>
        </w:rPr>
        <w:t xml:space="preserve">curl -N</w:t>
      </w:r>
      <w:r>
        <w:t xml:space="preserve">).</w:t>
      </w:r>
    </w:p>
    <w:bookmarkEnd w:id="20"/>
    <w:bookmarkStart w:id="21" w:name="Xb67a50210253f5d79f0e6a8fd803fe9869819a5"/>
    <w:p>
      <w:pPr>
        <w:pStyle w:val="Heading3"/>
      </w:pPr>
      <w:r>
        <w:t xml:space="preserve">§3.4 Idempotency</w:t>
      </w:r>
    </w:p>
    <w:p>
      <w:pPr>
        <w:pStyle w:val="FirstParagraph"/>
      </w:pPr>
      <w:r>
        <w:t xml:space="preserve">Read-only; idempotency-by-construction.</w:t>
      </w:r>
    </w:p>
    <w:bookmarkEnd w:id="21"/>
    <w:bookmarkStart w:id="22" w:name="X8be9cbf1993a2281b683682d3c5c68bd8b9aa56"/>
    <w:p>
      <w:pPr>
        <w:pStyle w:val="Heading3"/>
      </w:pPr>
      <w:r>
        <w:t xml:space="preserve">§3.5 Resumability</w:t>
      </w:r>
    </w:p>
    <w:p>
      <w:pPr>
        <w:pStyle w:val="FirstParagraph"/>
      </w:pPr>
      <w:r>
        <w:t xml:space="preserve">Critical. Each event has</w:t>
      </w:r>
      <w:r>
        <w:t xml:space="preserve"> </w:t>
      </w:r>
      <w:r>
        <w:rPr>
          <w:rStyle w:val="VerbatimChar"/>
        </w:rPr>
        <w:t xml:space="preserve">id:</w:t>
      </w:r>
      <w:r>
        <w:t xml:space="preserve">. Server's</w:t>
      </w:r>
      <w:r>
        <w:t xml:space="preserve"> </w:t>
      </w:r>
      <w:r>
        <w:rPr>
          <w:rStyle w:val="VerbatimChar"/>
        </w:rPr>
        <w:t xml:space="preserve">events_processed</w:t>
      </w:r>
      <w:r>
        <w:t xml:space="preserve"> </w:t>
      </w:r>
      <w:r>
        <w:t xml:space="preserve">table provides the auth order. On</w:t>
      </w:r>
      <w:r>
        <w:t xml:space="preserve"> </w:t>
      </w:r>
      <w:r>
        <w:rPr>
          <w:rStyle w:val="VerbatimChar"/>
        </w:rPr>
        <w:t xml:space="preserve">Last-Event-ID: 42</w:t>
      </w:r>
      <w:r>
        <w:t xml:space="preserve">, server replays events with id &gt; 42 (up to a tunable window — e.g. last 1 hour).</w:t>
      </w:r>
    </w:p>
    <w:bookmarkEnd w:id="22"/>
    <w:bookmarkStart w:id="23" w:name="X832e04ae8a65192fc47fa8c59c7ac08eb66ebde"/>
    <w:p>
      <w:pPr>
        <w:pStyle w:val="Heading3"/>
      </w:pPr>
      <w:r>
        <w:t xml:space="preserve">§3.6 OTel propagation</w:t>
      </w:r>
    </w:p>
    <w:p>
      <w:pPr>
        <w:pStyle w:val="FirstParagraph"/>
      </w:pPr>
      <w:r>
        <w:t xml:space="preserve">Inbound: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HTTP header on the initial GET. Outbound: each event's data carries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field.</w:t>
      </w:r>
    </w:p>
    <w:bookmarkEnd w:id="23"/>
    <w:bookmarkStart w:id="24" w:name="X0ad48dd998e4e91a773b44767285321cc27a076"/>
    <w:p>
      <w:pPr>
        <w:pStyle w:val="Heading3"/>
      </w:pPr>
      <w:r>
        <w:t xml:space="preserve">§3.7 Failure modes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Connection pile-up.</w:t>
      </w:r>
      <w:r>
        <w:t xml:space="preserve"> </w:t>
      </w:r>
      <w:r>
        <w:t xml:space="preserve">Long-lived connections. Limit per-tenant to e.g. 10 concurrent SSE connections.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Proxy timeouts.</w:t>
      </w:r>
      <w:r>
        <w:t xml:space="preserve"> </w:t>
      </w:r>
      <w:r>
        <w:t xml:space="preserve">Many proxies kill idle TCP at 60-300s. Heartbeats prevent this.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Buffering breaks SSE.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Cache-Control: no-cache</w:t>
      </w:r>
      <w:r>
        <w:t xml:space="preserve"> </w:t>
      </w:r>
      <w:r>
        <w:t xml:space="preserve">+ explicit flush, intermediaries may buffer events. Test against nginx + cloudfront.</w:t>
      </w:r>
    </w:p>
    <w:bookmarkEnd w:id="24"/>
    <w:bookmarkEnd w:id="25"/>
    <w:bookmarkStart w:id="32" w:name="Xe2faae2545a9ebc99146876abcd86b33b65fe93"/>
    <w:p>
      <w:pPr>
        <w:pStyle w:val="Heading2"/>
      </w:pPr>
      <w:r>
        <w:t xml:space="preserve">§4. Step-by-step implementation guide for Herald</w:t>
      </w:r>
    </w:p>
    <w:bookmarkStart w:id="26" w:name="Xe3586d76785113f1fd5acc7c96f23a47532189f"/>
    <w:p>
      <w:pPr>
        <w:pStyle w:val="Heading3"/>
      </w:pPr>
      <w:r>
        <w:t xml:space="preserve">§4.1 No new dep</w:t>
      </w:r>
    </w:p>
    <w:p>
      <w:pPr>
        <w:pStyle w:val="FirstParagraph"/>
      </w:pPr>
      <w:r>
        <w:t xml:space="preserve">Pure Go stdlib.</w:t>
      </w:r>
      <w:r>
        <w:t xml:space="preserve"> </w:t>
      </w:r>
      <w:r>
        <w:rPr>
          <w:rStyle w:val="VerbatimChar"/>
        </w:rPr>
        <w:t xml:space="preserve">net/http.ResponseWriter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http.Flusher</w:t>
      </w:r>
      <w:r>
        <w:t xml:space="preserve">.</w:t>
      </w:r>
    </w:p>
    <w:bookmarkEnd w:id="26"/>
    <w:bookmarkStart w:id="27" w:name="X3fcdf4aee2217114a9e2df59f1213641dd892c7"/>
    <w:p>
      <w:pPr>
        <w:pStyle w:val="Heading3"/>
      </w:pPr>
      <w:r>
        <w:t xml:space="preserve">§4.2 New module</w:t>
      </w:r>
      <w:r>
        <w:t xml:space="preserve"> </w:t>
      </w:r>
      <w:r>
        <w:rPr>
          <w:rStyle w:val="VerbatimChar"/>
        </w:rPr>
        <w:t xml:space="preserve">commons_sse/</w:t>
      </w:r>
    </w:p>
    <w:p>
      <w:pPr>
        <w:pStyle w:val="SourceCode"/>
      </w:pPr>
      <w:r>
        <w:rPr>
          <w:rStyle w:val="VerbatimChar"/>
        </w:rPr>
        <w:t xml:space="preserve">commons_sse/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server/</w:t>
      </w:r>
      <w:r>
        <w:br/>
      </w:r>
      <w:r>
        <w:rPr>
          <w:rStyle w:val="VerbatimChar"/>
        </w:rPr>
        <w:t xml:space="preserve">│   ├── writer.go               # SSE writer; handles framing + heartbeat</w:t>
      </w:r>
      <w:r>
        <w:br/>
      </w:r>
      <w:r>
        <w:rPr>
          <w:rStyle w:val="VerbatimChar"/>
        </w:rPr>
        <w:t xml:space="preserve">│   ├── auth.go                 # JWT-from-query OR cookie</w:t>
      </w:r>
      <w:r>
        <w:br/>
      </w:r>
      <w:r>
        <w:rPr>
          <w:rStyle w:val="VerbatimChar"/>
        </w:rPr>
        <w:t xml:space="preserve">│   ├── resume.go               # Last-Event-ID resumption from events_processed</w:t>
      </w:r>
      <w:r>
        <w:br/>
      </w:r>
      <w:r>
        <w:rPr>
          <w:rStyle w:val="VerbatimChar"/>
        </w:rPr>
        <w:t xml:space="preserve">│   ├── otel.go</w:t>
      </w:r>
      <w:r>
        <w:br/>
      </w:r>
      <w:r>
        <w:rPr>
          <w:rStyle w:val="VerbatimChar"/>
        </w:rPr>
        <w:t xml:space="preserve">│   └── server_test.go</w:t>
      </w:r>
      <w:r>
        <w:br/>
      </w:r>
      <w:r>
        <w:rPr>
          <w:rStyle w:val="VerbatimChar"/>
        </w:rPr>
        <w:t xml:space="preserve">└── e2e_real_curl_test.go</w:t>
      </w:r>
    </w:p>
    <w:bookmarkEnd w:id="27"/>
    <w:bookmarkStart w:id="28" w:name="X5b18bd80a1d2b9686265cfbb80e14a0f05ea57a"/>
    <w:p>
      <w:pPr>
        <w:pStyle w:val="Heading3"/>
      </w:pPr>
      <w:r>
        <w:t xml:space="preserve">§4.3 Per-flavor 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Flavor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Event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/v1/sse/events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event.ingested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/v1/sse/compliance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posture.changed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/v1/sse/safety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safety.event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oom.killed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/v1/sse/budget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budget.overrun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/v1/sse/risk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risk.flagged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/v1/sse/incidents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incident.created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incident.resolved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/v1/sse/schedule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job.scheduled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job.completed</w:t>
            </w:r>
          </w:p>
        </w:tc>
      </w:tr>
    </w:tbl>
    <w:bookmarkEnd w:id="28"/>
    <w:bookmarkStart w:id="29" w:name="Xf7809161f677b8f94b71884a5f17f1307cbd8f1"/>
    <w:p>
      <w:pPr>
        <w:pStyle w:val="Heading3"/>
      </w:pPr>
      <w:r>
        <w:t xml:space="preserve">§4.4 Event ID convention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events_processed.id</w:t>
      </w:r>
      <w:r>
        <w:t xml:space="preserve"> </w:t>
      </w:r>
      <w:r>
        <w:t xml:space="preserve">(UUIDv7, sortable). On reconnect with</w:t>
      </w:r>
      <w:r>
        <w:t xml:space="preserve"> </w:t>
      </w:r>
      <w:r>
        <w:rPr>
          <w:rStyle w:val="VerbatimChar"/>
        </w:rPr>
        <w:t xml:space="preserve">Last-Event-ID: &lt;uuid&gt;</w:t>
      </w:r>
      <w:r>
        <w:t xml:space="preserve">, server queries</w:t>
      </w:r>
      <w:r>
        <w:t xml:space="preserve"> </w:t>
      </w:r>
      <w:r>
        <w:rPr>
          <w:rStyle w:val="VerbatimChar"/>
        </w:rPr>
        <w:t xml:space="preserve">events_processed WHERE id &gt; &lt;uuid&gt; AND tenant_id = &lt;ctx-tenant&gt;</w:t>
      </w:r>
      <w:r>
        <w:t xml:space="preserve"> </w:t>
      </w:r>
      <w:r>
        <w:t xml:space="preserve">ordered by id.</w:t>
      </w:r>
    </w:p>
    <w:bookmarkEnd w:id="29"/>
    <w:bookmarkStart w:id="30" w:name="X1dd46c2c8b4c735b3c7ddf49db10d8420722936"/>
    <w:p>
      <w:pPr>
        <w:pStyle w:val="Heading3"/>
      </w:pPr>
      <w:r>
        <w:t xml:space="preserve">§4.5 New e2e_bluff_hunt invariants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E85</w:t>
      </w:r>
      <w:r>
        <w:t xml:space="preserve"> </w:t>
      </w:r>
      <w:r>
        <w:t xml:space="preserve">— curl streams:</w:t>
      </w:r>
      <w:r>
        <w:t xml:space="preserve"> </w:t>
      </w:r>
      <w:r>
        <w:rPr>
          <w:rStyle w:val="VerbatimChar"/>
        </w:rPr>
        <w:t xml:space="preserve">curl -N 'http://localhost:7104/v1/sse/events?token=&lt;jwt&gt;'</w:t>
      </w:r>
      <w:r>
        <w:t xml:space="preserve"> </w:t>
      </w:r>
      <w:r>
        <w:t xml:space="preserve">→ receives at least one event within 5s.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E86</w:t>
      </w:r>
      <w:r>
        <w:t xml:space="preserve"> </w:t>
      </w:r>
      <w:r>
        <w:t xml:space="preserve">— heartbeat: idle 30s → at least one comment line received.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E87</w:t>
      </w:r>
      <w:r>
        <w:t xml:space="preserve"> </w:t>
      </w:r>
      <w:r>
        <w:t xml:space="preserve">— resumption: client disconnects after id=42; reconnects with Last-Event-ID; receives events id &gt; 42.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E88</w:t>
      </w:r>
      <w:r>
        <w:t xml:space="preserve"> </w:t>
      </w:r>
      <w:r>
        <w:t xml:space="preserve">— auth: query-less + cookie-less → 401.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E89</w:t>
      </w:r>
      <w:r>
        <w:t xml:space="preserve"> </w:t>
      </w:r>
      <w:r>
        <w:t xml:space="preserve">— cross-tenant: Tenant A's token → no Tenant B events.</w:t>
      </w:r>
    </w:p>
    <w:bookmarkEnd w:id="30"/>
    <w:bookmarkStart w:id="31" w:name="Xeb148faebd2bcbdde1b21cf080f339c1d05d30f"/>
    <w:p>
      <w:pPr>
        <w:pStyle w:val="Heading3"/>
      </w:pPr>
      <w:r>
        <w:t xml:space="preserve">§4.6 HRD scaffolding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HRD-303</w:t>
      </w:r>
      <w:r>
        <w:t xml:space="preserve"> </w:t>
      </w:r>
      <w:r>
        <w:t xml:space="preserve">— bootstrap</w:t>
      </w:r>
      <w:r>
        <w:t xml:space="preserve"> </w:t>
      </w:r>
      <w:r>
        <w:rPr>
          <w:rStyle w:val="VerbatimChar"/>
        </w:rPr>
        <w:t xml:space="preserve">commons_sse/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HRD-304</w:t>
      </w:r>
      <w:r>
        <w:t xml:space="preserve"> </w:t>
      </w:r>
      <w:r>
        <w:t xml:space="preserve">— writer + heartbeat.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HRD-305</w:t>
      </w:r>
      <w:r>
        <w:t xml:space="preserve"> </w:t>
      </w:r>
      <w:r>
        <w:t xml:space="preserve">— auth (cookie + query).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HRD-306</w:t>
      </w:r>
      <w:r>
        <w:t xml:space="preserve"> </w:t>
      </w:r>
      <w:r>
        <w:t xml:space="preserve">— resumption.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HRD-307</w:t>
      </w:r>
      <w:r>
        <w:t xml:space="preserve"> </w:t>
      </w:r>
      <w:r>
        <w:t xml:space="preserve">— per-flavor route registration (×7).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HRD-308</w:t>
      </w:r>
      <w:r>
        <w:t xml:space="preserve"> </w:t>
      </w:r>
      <w:r>
        <w:t xml:space="preserve">— OTel + tenant isolation.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HRD-309</w:t>
      </w:r>
      <w:r>
        <w:t xml:space="preserve"> </w:t>
      </w:r>
      <w:r>
        <w:t xml:space="preserve">— e2e_bluff_hunt E85–E89 + mutation gates + spec amendments.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HRD-310</w:t>
      </w:r>
      <w:r>
        <w:t xml:space="preserve"> </w:t>
      </w:r>
      <w:r>
        <w:t xml:space="preserve">— close Wave 4e (SSE slice).</w:t>
      </w:r>
    </w:p>
    <w:bookmarkEnd w:id="31"/>
    <w:bookmarkEnd w:id="32"/>
    <w:bookmarkStart w:id="40" w:name="X1e097e8696968ef8410f63770854bba8ccc8956"/>
    <w:p>
      <w:pPr>
        <w:pStyle w:val="Heading2"/>
      </w:pPr>
      <w:r>
        <w:t xml:space="preserve">§5. §107 anti-bluff testing strategy</w:t>
      </w:r>
    </w:p>
    <w:bookmarkStart w:id="33" w:name="X6afe01981f58d2c68f5bbfdeaada9d49e8759f3"/>
    <w:p>
      <w:pPr>
        <w:pStyle w:val="Heading3"/>
      </w:pPr>
      <w:r>
        <w:t xml:space="preserve">§5.1 Happy-path tests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1: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curl -N</w:t>
      </w:r>
      <w:r>
        <w:rPr>
          <w:b/>
          <w:bCs/>
        </w:rPr>
        <w:t xml:space="preserve"> </w:t>
      </w:r>
      <w:r>
        <w:rPr>
          <w:b/>
          <w:bCs/>
        </w:rPr>
        <w:t xml:space="preserve">event stream.</w:t>
      </w:r>
      <w:r>
        <w:t xml:space="preserve"> </w:t>
      </w:r>
      <w:r>
        <w:t xml:space="preserve">Trigger an event via REST → assert curl receives it within 1s.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2: heartbeat.</w:t>
      </w:r>
      <w:r>
        <w:t xml:space="preserve"> </w:t>
      </w:r>
      <w:r>
        <w:t xml:space="preserve">Open stream; wait 30s with no events; assert ≥1</w:t>
      </w:r>
      <w:r>
        <w:t xml:space="preserve"> </w:t>
      </w:r>
      <w:r>
        <w:rPr>
          <w:rStyle w:val="VerbatimChar"/>
        </w:rPr>
        <w:t xml:space="preserve">:heartbeat</w:t>
      </w:r>
      <w:r>
        <w:t xml:space="preserve"> </w:t>
      </w:r>
      <w:r>
        <w:t xml:space="preserve">line.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3: resumption.</w:t>
      </w:r>
      <w:r>
        <w:t xml:space="preserve"> </w:t>
      </w:r>
      <w:r>
        <w:t xml:space="preserve">Open stream; receive events 1..5; disconnect; reconnect with</w:t>
      </w:r>
      <w:r>
        <w:t xml:space="preserve"> </w:t>
      </w:r>
      <w:r>
        <w:rPr>
          <w:rStyle w:val="VerbatimChar"/>
        </w:rPr>
        <w:t xml:space="preserve">Last-Event-ID: &lt;id-of-3&gt;</w:t>
      </w:r>
      <w:r>
        <w:t xml:space="preserve">; assert receive 4, 5, plus any newly-arrived.</w:t>
      </w:r>
    </w:p>
    <w:bookmarkEnd w:id="33"/>
    <w:bookmarkStart w:id="34" w:name="Xb61e68c3bc521ae2176e89f21d476af5ecd8884"/>
    <w:p>
      <w:pPr>
        <w:pStyle w:val="Heading3"/>
      </w:pPr>
      <w:r>
        <w:t xml:space="preserve">§5.2 Edge cases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4: multi-line data.</w:t>
      </w:r>
      <w:r>
        <w:t xml:space="preserve"> </w:t>
      </w:r>
      <w:r>
        <w:t xml:space="preserve">Event with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in body → framed as multiple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lines; client reassembles.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5: huge event.</w:t>
      </w:r>
      <w:r>
        <w:t xml:space="preserve"> </w:t>
      </w:r>
      <w:r>
        <w:t xml:space="preserve">1 MiB event → received complete (no truncation).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6: client disconnect mid-stream.</w:t>
      </w:r>
      <w:r>
        <w:t xml:space="preserve"> </w:t>
      </w:r>
      <w:r>
        <w:t xml:space="preserve">Server detects via</w:t>
      </w:r>
      <w:r>
        <w:t xml:space="preserve"> </w:t>
      </w:r>
      <w:r>
        <w:rPr>
          <w:rStyle w:val="VerbatimChar"/>
        </w:rPr>
        <w:t xml:space="preserve">&lt;-ctx.Done()</w:t>
      </w:r>
      <w:r>
        <w:t xml:space="preserve">; cleanup; no goroutine leak.</w:t>
      </w:r>
    </w:p>
    <w:bookmarkEnd w:id="34"/>
    <w:bookmarkStart w:id="35" w:name="X226997ce053a29ac9b5e5bab2c29e31be643a98"/>
    <w:p>
      <w:pPr>
        <w:pStyle w:val="Heading3"/>
      </w:pPr>
      <w:r>
        <w:t xml:space="preserve">§5.3 Failure modes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7: no auth.</w:t>
      </w:r>
      <w:r>
        <w:t xml:space="preserve"> </w:t>
      </w:r>
      <w:r>
        <w:t xml:space="preserve">401.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8: cross-tenant.</w:t>
      </w:r>
      <w:r>
        <w:t xml:space="preserve"> </w:t>
      </w:r>
      <w:r>
        <w:t xml:space="preserve">0 events received from other tenant.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9: behind nginx.</w:t>
      </w:r>
      <w:r>
        <w:t xml:space="preserve"> </w:t>
      </w:r>
      <w:r>
        <w:t xml:space="preserve">Test with nginx reverse proxy with default config → ensure events still flush.</w:t>
      </w:r>
    </w:p>
    <w:bookmarkEnd w:id="35"/>
    <w:bookmarkStart w:id="36" w:name="X3adf565fa6e7eb38e8f30d250a45a7bdadb8e47"/>
    <w:p>
      <w:pPr>
        <w:pStyle w:val="Heading3"/>
      </w:pPr>
      <w:r>
        <w:t xml:space="preserve">§5.4 Performance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10: 1000 concurrent SSE.</w:t>
      </w:r>
      <w:r>
        <w:t xml:space="preserve"> </w:t>
      </w:r>
      <w:r>
        <w:t xml:space="preserve">All receive same broadcast event; no missed deliveries.</w:t>
      </w:r>
    </w:p>
    <w:bookmarkEnd w:id="36"/>
    <w:bookmarkStart w:id="37" w:name="Xa5efd4a039af76a3e38a05a72f5ab40ec336960"/>
    <w:p>
      <w:pPr>
        <w:pStyle w:val="Heading3"/>
      </w:pPr>
      <w:r>
        <w:t xml:space="preserve">§5.5 Mutation gates</w:t>
      </w:r>
    </w:p>
    <w:p>
      <w:pPr>
        <w:pStyle w:val="Compact"/>
        <w:numPr>
          <w:ilvl w:val="0"/>
          <w:numId w:val="1014"/>
        </w:numPr>
      </w:pPr>
      <w:r>
        <w:t xml:space="preserve">Mutation: forget</w:t>
      </w:r>
      <w:r>
        <w:t xml:space="preserve"> </w:t>
      </w:r>
      <w:r>
        <w:rPr>
          <w:rStyle w:val="VerbatimChar"/>
        </w:rPr>
        <w:t xml:space="preserve">Flusher.Flush()</w:t>
      </w:r>
      <w:r>
        <w:t xml:space="preserve"> </w:t>
      </w:r>
      <w:r>
        <w:t xml:space="preserve">→ Test 1 buffers; events delayed; FAIL.</w:t>
      </w:r>
    </w:p>
    <w:p>
      <w:pPr>
        <w:pStyle w:val="Compact"/>
        <w:numPr>
          <w:ilvl w:val="0"/>
          <w:numId w:val="1014"/>
        </w:numPr>
      </w:pPr>
      <w:r>
        <w:t xml:space="preserve">Mutation: skip heartbeat ticker → Test 2 FAIL after proxy timeout.</w:t>
      </w:r>
    </w:p>
    <w:p>
      <w:pPr>
        <w:pStyle w:val="Compact"/>
        <w:numPr>
          <w:ilvl w:val="0"/>
          <w:numId w:val="1014"/>
        </w:numPr>
      </w:pPr>
      <w:r>
        <w:t xml:space="preserve">Mutation: ignore Last-Event-ID → Test 3 sees duplicates from event 1.</w:t>
      </w:r>
    </w:p>
    <w:bookmarkEnd w:id="37"/>
    <w:bookmarkStart w:id="38" w:name="X1090d0c8fad2635f2fe1fcbd1042569eb89d715"/>
    <w:p>
      <w:pPr>
        <w:pStyle w:val="Heading3"/>
      </w:pPr>
      <w:r>
        <w:t xml:space="preserve">§5.6 Browser-real test</w:t>
      </w:r>
    </w:p>
    <w:p>
      <w:pPr>
        <w:pStyle w:val="FirstParagraph"/>
      </w:pPr>
      <w:r>
        <w:rPr>
          <w:rStyle w:val="VerbatimChar"/>
        </w:rPr>
        <w:t xml:space="preserve">scripts/e2e_sse_real_browser.sh</w:t>
      </w:r>
      <w:r>
        <w:t xml:space="preserve"> </w:t>
      </w:r>
      <w:r>
        <w:t xml:space="preserve">— Playwright loads a test HTML page with</w:t>
      </w:r>
      <w:r>
        <w:t xml:space="preserve"> </w:t>
      </w:r>
      <w:r>
        <w:rPr>
          <w:rStyle w:val="VerbatimChar"/>
        </w:rPr>
        <w:t xml:space="preserve">new EventSource('/v1/sse/events?token=...')</w:t>
      </w:r>
      <w:r>
        <w:t xml:space="preserve">; asserts</w:t>
      </w:r>
      <w:r>
        <w:t xml:space="preserve"> </w:t>
      </w:r>
      <w:r>
        <w:rPr>
          <w:rStyle w:val="VerbatimChar"/>
        </w:rPr>
        <w:t xml:space="preserve">onmessage</w:t>
      </w:r>
      <w:r>
        <w:t xml:space="preserve"> </w:t>
      </w:r>
      <w:r>
        <w:t xml:space="preserve">fires.</w:t>
      </w:r>
    </w:p>
    <w:bookmarkEnd w:id="38"/>
    <w:bookmarkStart w:id="39" w:name="X33a4da4240e72216750768f135f2a15d48095d6"/>
    <w:p>
      <w:pPr>
        <w:pStyle w:val="Heading3"/>
      </w:pPr>
      <w:r>
        <w:t xml:space="preserve">§5.7 Wire-level</w:t>
      </w:r>
    </w:p>
    <w:p>
      <w:pPr>
        <w:pStyle w:val="Compact"/>
        <w:numPr>
          <w:ilvl w:val="0"/>
          <w:numId w:val="1015"/>
        </w:numPr>
      </w:pPr>
      <w:r>
        <w:t xml:space="preserve">tcpdump → assert</w:t>
      </w:r>
      <w:r>
        <w:t xml:space="preserve"> </w:t>
      </w:r>
      <w:r>
        <w:rPr>
          <w:rStyle w:val="VerbatimChar"/>
        </w:rPr>
        <w:t xml:space="preserve">Content-Type: text/event-stream</w:t>
      </w:r>
      <w:r>
        <w:t xml:space="preserve"> </w:t>
      </w:r>
      <w:r>
        <w:t xml:space="preserve">+ chunked transfer +</w:t>
      </w:r>
      <w:r>
        <w:t xml:space="preserve"> </w:t>
      </w:r>
      <w:r>
        <w:rPr>
          <w:rStyle w:val="VerbatimChar"/>
        </w:rPr>
        <w:t xml:space="preserve">\n\n</w:t>
      </w:r>
      <w:r>
        <w:t xml:space="preserve"> </w:t>
      </w:r>
      <w:r>
        <w:t xml:space="preserve">event separators.</w:t>
      </w:r>
    </w:p>
    <w:bookmarkEnd w:id="39"/>
    <w:bookmarkEnd w:id="40"/>
    <w:bookmarkStart w:id="41" w:name="X1a6948d97881b0d7f3273fa9bd8235385622216"/>
    <w:p>
      <w:pPr>
        <w:pStyle w:val="Heading2"/>
      </w:pPr>
      <w:r>
        <w:t xml:space="preserve">§6. Open questions for operator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Heartbeat cadence?</w:t>
      </w:r>
      <w:r>
        <w:t xml:space="preserve"> </w:t>
      </w:r>
      <w:r>
        <w:t xml:space="preserve">Recommend 30s.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Max connection lifetime?</w:t>
      </w:r>
      <w:r>
        <w:t xml:space="preserve"> </w:t>
      </w:r>
      <w:r>
        <w:t xml:space="preserve">Recommend 1 hour; force reconnect via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Resumption window?</w:t>
      </w:r>
      <w:r>
        <w:t xml:space="preserve"> </w:t>
      </w:r>
      <w:r>
        <w:t xml:space="preserve">Recommend last 1 hour of</w:t>
      </w:r>
      <w:r>
        <w:t xml:space="preserve"> </w:t>
      </w:r>
      <w:r>
        <w:rPr>
          <w:rStyle w:val="VerbatimChar"/>
        </w:rPr>
        <w:t xml:space="preserve">events_processed</w:t>
      </w:r>
      <w:r>
        <w:t xml:space="preserve"> </w:t>
      </w:r>
      <w:r>
        <w:t xml:space="preserve">(configurable).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Cookie vs query for auth?</w:t>
      </w:r>
      <w:r>
        <w:t xml:space="preserve"> </w:t>
      </w:r>
      <w:r>
        <w:t xml:space="preserve">Recommend BOTH supported.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HTTP/1.1 vs HTTP/2 in proxy?</w:t>
      </w:r>
      <w:r>
        <w:t xml:space="preserve"> </w:t>
      </w:r>
      <w:r>
        <w:t xml:space="preserve">Document recommendation: HTTP/2 (multiplexed; lifts the 6-connections-per-origin limit).</w:t>
      </w:r>
    </w:p>
    <w:bookmarkEnd w:id="41"/>
    <w:bookmarkStart w:id="48" w:name="Xef13cb770278a00c50e641ab9e7e8b454d3bc66"/>
    <w:p>
      <w:pPr>
        <w:pStyle w:val="Heading2"/>
      </w:pPr>
      <w:r>
        <w:t xml:space="preserve">§7. References</w:t>
      </w:r>
    </w:p>
    <w:p>
      <w:pPr>
        <w:pStyle w:val="FirstParagraph"/>
      </w:pPr>
      <w:r>
        <w:t xml:space="preserve">(All fetched 2026-05-22.)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WHATWG HTML spec.</w:t>
      </w:r>
      <w:r>
        <w:t xml:space="preserve"> </w:t>
      </w:r>
      <w:hyperlink r:id="rId42">
        <w:r>
          <w:rPr>
            <w:rStyle w:val="Hyperlink"/>
          </w:rPr>
          <w:t xml:space="preserve">https://html.spec.whatwg.org/multipage/server-sent-events.html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MDN EventSource.</w:t>
      </w:r>
      <w:r>
        <w:t xml:space="preserve"> </w:t>
      </w:r>
      <w:hyperlink r:id="rId43">
        <w:r>
          <w:rPr>
            <w:rStyle w:val="Hyperlink"/>
          </w:rPr>
          <w:t xml:space="preserve">https://developer.mozilla.org/en-US/docs/Web/API/Server-sent_events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MDN Using SSE guide.</w:t>
      </w:r>
      <w:r>
        <w:t xml:space="preserve"> </w:t>
      </w:r>
      <w:hyperlink r:id="rId44">
        <w:r>
          <w:rPr>
            <w:rStyle w:val="Hyperlink"/>
          </w:rPr>
          <w:t xml:space="preserve">https://developer.mozilla.org/en-US/docs/Web/API/Server-sent_events/Using_server-sent_events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Wikipedia.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https://en.wikipedia.org/wiki/Server-sent_events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 stdlib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http.Flusher</w:t>
      </w:r>
      <w:r>
        <w:rPr>
          <w:b/>
          <w:bCs/>
        </w:rP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https://pkg.go.dev/net/http#Flusher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2026 Go SSE guide.</w:t>
      </w:r>
      <w:r>
        <w:t xml:space="preserve"> </w:t>
      </w:r>
      <w:hyperlink r:id="rId47">
        <w:r>
          <w:rPr>
            <w:rStyle w:val="Hyperlink"/>
          </w:rPr>
          <w:t xml:space="preserve">https://oneuptime.com/blog/post/2026-01-25-server-sent-events-streaming-go/view</w:t>
        </w:r>
      </w:hyperlink>
    </w:p>
    <w:bookmarkEnd w:id="48"/>
    <w:bookmarkStart w:id="49" w:name="Xc0756b8e5fdd0b8d4b148e30ead339a249e014d"/>
    <w:p>
      <w:pPr>
        <w:pStyle w:val="Heading2"/>
      </w:pPr>
      <w:r>
        <w:t xml:space="preserve">§8. Catalogue-check verdict</w:t>
      </w:r>
    </w:p>
    <w:p>
      <w:pPr>
        <w:pStyle w:val="FirstParagraph"/>
      </w:pPr>
      <w:r>
        <w:t xml:space="preserve">Per §11.4.74: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vasic-digital:</w:t>
      </w:r>
      <w:r>
        <w:t xml:space="preserve"> </w:t>
      </w:r>
      <w:r>
        <w:t xml:space="preserve">no module.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HelixDevelopment:</w:t>
      </w:r>
      <w:r>
        <w:t xml:space="preserve"> </w:t>
      </w:r>
      <w:r>
        <w:t xml:space="preserve">no module.</w:t>
      </w:r>
    </w:p>
    <w:p>
      <w:pPr>
        <w:pStyle w:val="FirstParagraph"/>
      </w:pPr>
      <w:r>
        <w:rPr>
          <w:b/>
          <w:bCs/>
        </w:rPr>
        <w:t xml:space="preserve">Verdict: no external dep needed; implement Herald-internal using Go stdlib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net/http</w:t>
      </w:r>
      <w:r>
        <w:rPr>
          <w:b/>
          <w:bCs/>
        </w:rPr>
        <w:t xml:space="preserve">.</w:t>
      </w:r>
      <w:r>
        <w:t xml:space="preserve"> </w:t>
      </w:r>
      <w:r>
        <w:t xml:space="preserve">No submodule.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https://developer.mozilla.org/en-US/docs/Web/API/Server-sent_events" TargetMode="External" /><Relationship Type="http://schemas.openxmlformats.org/officeDocument/2006/relationships/hyperlink" Id="rId44" Target="https://developer.mozilla.org/en-US/docs/Web/API/Server-sent_events/Using_server-sent_events" TargetMode="External" /><Relationship Type="http://schemas.openxmlformats.org/officeDocument/2006/relationships/hyperlink" Id="rId45" Target="https://en.wikipedia.org/wiki/Server-sent_events" TargetMode="External" /><Relationship Type="http://schemas.openxmlformats.org/officeDocument/2006/relationships/hyperlink" Id="rId42" Target="https://html.spec.whatwg.org/multipage/server-sent-events.html" TargetMode="External" /><Relationship Type="http://schemas.openxmlformats.org/officeDocument/2006/relationships/hyperlink" Id="rId47" Target="https://oneuptime.com/blog/post/2026-01-25-server-sent-events-streaming-go/view" TargetMode="External" /><Relationship Type="http://schemas.openxmlformats.org/officeDocument/2006/relationships/hyperlink" Id="rId46" Target="https://pkg.go.dev/net/http#Flush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eveloper.mozilla.org/en-US/docs/Web/API/Server-sent_events" TargetMode="External" /><Relationship Type="http://schemas.openxmlformats.org/officeDocument/2006/relationships/hyperlink" Id="rId44" Target="https://developer.mozilla.org/en-US/docs/Web/API/Server-sent_events/Using_server-sent_events" TargetMode="External" /><Relationship Type="http://schemas.openxmlformats.org/officeDocument/2006/relationships/hyperlink" Id="rId45" Target="https://en.wikipedia.org/wiki/Server-sent_events" TargetMode="External" /><Relationship Type="http://schemas.openxmlformats.org/officeDocument/2006/relationships/hyperlink" Id="rId42" Target="https://html.spec.whatwg.org/multipage/server-sent-events.html" TargetMode="External" /><Relationship Type="http://schemas.openxmlformats.org/officeDocument/2006/relationships/hyperlink" Id="rId47" Target="https://oneuptime.com/blog/post/2026-01-25-server-sent-events-streaming-go/view" TargetMode="External" /><Relationship Type="http://schemas.openxmlformats.org/officeDocument/2006/relationships/hyperlink" Id="rId46" Target="https://pkg.go.dev/net/http#Flush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2026-05-22T12:43:06Z</dcterms:created>
  <dcterms:modified xsi:type="dcterms:W3CDTF">2026-05-22T12:43:06Z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