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r32 (Tgram-completeness Wave A SA-b — HRD-136 webhook validator skeleton) marks HRD-136 Open→in_progress.</w:t>
            </w:r>
            <w:r>
              <w:t xml:space="preserve"> </w:t>
            </w: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 </w:t>
            </w:r>
            <w:r>
              <w:t xml:space="preserve">lands the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layer for the future V1.x webhook-path operator (spec V3 §11.1 alternative to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validates the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header 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(timing-attack-safe), refuses empty secret at construction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— §107 footgun guard), returns 401 with EMPTY body on header mismatch/missing (no token-existence-oracle leakage to probes), 400 on malformed JSON, 405 on wrong method, 500 (no body) on InboundHandler error.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is forwarded 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TLS-bound public listener deferred to V1.x; the cryptographic layer is here + tested so the future flip is one-flag.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: ValidSecret_Dispatches, InvalidSecret_Returns401_NoTokenLeak, MissingSecret_Returns401, GET_Returns405, MalformedJSON_Returns400, EmptySecretAtConstruction_ErrorsLoud, ConstantTimeCompare. Part 2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r31 (Tgram-completeness Wave A SA-a — HRD-135 lifecycle handlers) marked HRD-135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gains 3 new event handlers per the operator's tgram-completeness mandate (Section 2 of the 2026-05-28 live-gap analysis):</w:t>
            </w:r>
            <w:r>
              <w:t xml:space="preserve"> </w:t>
            </w:r>
            <w:r>
              <w:rPr>
                <w:b/>
                <w:bCs/>
              </w:rPr>
              <w:t xml:space="preserve">OnEdited</w:t>
            </w:r>
            <w:r>
              <w:t xml:space="preserve"> </w:t>
            </w:r>
            <w:r>
              <w:t xml:space="preserve">rebuilds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OnMyChatMember</w:t>
            </w:r>
            <w:r>
              <w:t xml:space="preserve"> </w:t>
            </w:r>
            <w:r>
              <w:t xml:space="preserve">detects bot kicked/left/restricted status transitions (with Alice-left and promotion-to-Admin false-positive guards) +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</w:t>
            </w:r>
            <w:r>
              <w:t xml:space="preserve"> </w:t>
            </w:r>
            <w:r>
              <w:t xml:space="preserve">carrying</w:t>
            </w:r>
            <w:r>
              <w:t xml:space="preserve"> </w:t>
            </w:r>
            <w:r>
              <w:rPr>
                <w:rStyle w:val="VerbatimChar"/>
              </w:rPr>
              <w:t xml:space="preserve">ErrBotKicked</w:t>
            </w:r>
            <w:r>
              <w:t xml:space="preserve"> </w:t>
            </w:r>
            <w:r>
              <w:t xml:space="preserve">text + the chat_id;</w:t>
            </w:r>
            <w:r>
              <w:t xml:space="preserve"> </w:t>
            </w:r>
            <w:r>
              <w:rPr>
                <w:b/>
                <w:bCs/>
              </w:rPr>
              <w:t xml:space="preserve">15 service-message endpoints</w:t>
            </w:r>
            <w:r>
              <w:t xml:space="preserve"> </w:t>
            </w:r>
            <w:r>
              <w:t xml:space="preserve">(UsersJoined/UserLeft/NewGroupTitle/etc.) registered to a single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that emits nothing to</w:t>
            </w:r>
            <w:r>
              <w:t xml:space="preserve"> </w:t>
            </w:r>
            <w:r>
              <w:rPr>
                <w:rStyle w:val="VerbatimChar"/>
              </w:rPr>
              <w:t xml:space="preserve">InboundHandler</w:t>
            </w:r>
            <w:r>
              <w:t xml:space="preserve"> </w:t>
            </w:r>
            <w:r>
              <w:t xml:space="preserve">but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</w:t>
            </w:r>
            <w:r>
              <w:t xml:space="preserve"> </w:t>
            </w:r>
            <w:r>
              <w:t xml:space="preserve">package-level so callers can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 Part 1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r30 (v0.6.0 Wave 7 T12 — operator guide; Wave 7 CODE-COMPLETE) marked HRD-121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ships as the operator-facing entry point for the multi-channel messenger framework — 610 lines, 11 sections covering architecture (commons.Channel outbound vs commons_messaging/channels.Channel inbound; ASCII fan-in diagram), HERALD_CHANNELS selector (fail-loud on unknown), Telegram + Slack live-setup walkthroughs (BotFather + api.slack.com/apps including Socket Mode app-token), §107 token-redaction security note for xoxb-/xapp- (citing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per-channel inbox isolation, self-filter contract, URL schemes, "add a new channel" implementer checklist + "what you do NOT touch" companion (the framework's hot paths come for free), 10-entry troubleshooting cookbook, 6-checklist pre-deploy audit, full HRD/spec cross-references. Generated 3 siblings (.html/.pdf/.docx) via</w:t>
            </w:r>
            <w:r>
              <w:t xml:space="preserve"> </w:t>
            </w:r>
            <w:r>
              <w:rPr>
                <w:rStyle w:val="VerbatimChar"/>
              </w:rPr>
              <w:t xml:space="preserve">REGEN_ALL=1 scripts/export_docs.sh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Wave 7 (T1-T12) is now code-complete:</w:t>
            </w:r>
            <w:r>
              <w:t xml:space="preserve"> </w:t>
            </w:r>
            <w:r>
              <w:t xml:space="preserve">HRD-110..114 (framework, already Fixed pre-session) + HRD-115 (slack adapter Socket Mode,</w:t>
            </w:r>
            <w:r>
              <w:t xml:space="preserve"> </w:t>
            </w:r>
            <w:r>
              <w:rPr>
                <w:rStyle w:val="VerbatimChar"/>
              </w:rPr>
              <w:t xml:space="preserve">54d4316</w:t>
            </w:r>
            <w:r>
              <w:t xml:space="preserve">) + HRD-116 (qaherald slack MessengerClient + builder,</w:t>
            </w:r>
            <w:r>
              <w:t xml:space="preserve"> </w:t>
            </w:r>
            <w:r>
              <w:rPr>
                <w:rStyle w:val="VerbatimChar"/>
              </w:rPr>
              <w:t xml:space="preserve">6811114</w:t>
            </w:r>
            <w:r>
              <w:t xml:space="preserve">) + HRD-117 (spec V3 r12→r13,</w:t>
            </w:r>
            <w:r>
              <w:t xml:space="preserve"> </w:t>
            </w:r>
            <w:r>
              <w:rPr>
                <w:rStyle w:val="VerbatimChar"/>
              </w:rPr>
              <w:t xml:space="preserve">7f1b043</w:t>
            </w:r>
            <w:r>
              <w:t xml:space="preserve">) + HRD-118 (e2e E124-E131,</w:t>
            </w:r>
            <w:r>
              <w:t xml:space="preserve"> </w:t>
            </w:r>
            <w:r>
              <w:rPr>
                <w:rStyle w:val="VerbatimChar"/>
              </w:rPr>
              <w:t xml:space="preserve">17ecd0b</w:t>
            </w:r>
            <w:r>
              <w:t xml:space="preserve">) + HRD-119 (paired §1.1 mutation gate 4/0,</w:t>
            </w:r>
            <w:r>
              <w:t xml:space="preserve"> </w:t>
            </w:r>
            <w:r>
              <w:rPr>
                <w:rStyle w:val="VerbatimChar"/>
              </w:rPr>
              <w:t xml:space="preserve">6737040</w:t>
            </w:r>
            <w:r>
              <w:t xml:space="preserve">) + HRD-120 (multi-channel §11.4.85 stress+chaos 12/12,</w:t>
            </w:r>
            <w:r>
              <w:t xml:space="preserve"> </w:t>
            </w:r>
            <w:r>
              <w:rPr>
                <w:rStyle w:val="VerbatimChar"/>
              </w:rPr>
              <w:t xml:space="preserve">86dfa1e</w:t>
            </w:r>
            <w:r>
              <w:t xml:space="preserve">) + HRD-121 (this row). Wave 7 HRDs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pending operator-live Slack evidence (mirrors Wave 6's v0.4.0 deferred-to-T13b pattern); v0.6.0 tag is operator-gated on live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docs/qa/HRD-115-LIVE-*/</w:t>
            </w:r>
            <w:r>
              <w:t xml:space="preserve"> </w:t>
            </w:r>
            <w:r>
              <w:t xml:space="preserve">workspace evidence per §107.x.</w:t>
            </w:r>
            <w:r>
              <w:t xml:space="preserve"> </w:t>
            </w:r>
            <w:r>
              <w:rPr>
                <w:b/>
                <w:bCs/>
              </w:rPr>
              <w:t xml:space="preserve">Prior r29 (v0.6.0 Wave 7 T11 — multi-channel §11.4.85 stress+chaos) marked HRD-120 Open→in_progress.</w:t>
            </w:r>
            <w:r>
              <w:t xml:space="preserve"> </w:t>
            </w:r>
            <w:r>
              <w:t xml:space="preserve">Extended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(HRD-126's single-channel scaffold) with two W7-specific multi-channel tests: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→ 400 unique IDs all dispatched exactly once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proves the channelRouter doesn't cross-wire; ~9-19k events/s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(the fan-in concurrency proof — tgram errors immediately, slack ticks 50 events at 2ms; assertion conjunction ≥5 slack dispatches landed BEFORE tgram fail-loud teardown AND the tgram error is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 + subscribe</w:t>
            </w:r>
            <w:r>
              <w:t xml:space="preserve"> </w:t>
            </w:r>
            <w:r>
              <w:t xml:space="preserve">→ only true under a CONCURRENT goroutine orchestration, not a strictly-serial one).</w:t>
            </w:r>
            <w:r>
              <w:t xml:space="preserve"> </w:t>
            </w:r>
            <w:r>
              <w:rPr>
                <w:b/>
                <w:bCs/>
              </w:rPr>
              <w:t xml:space="preserve">runListen contract:</w:t>
            </w:r>
            <w:r>
              <w:t xml:space="preserve"> </w:t>
            </w:r>
            <w:r>
              <w:t xml:space="preserve">fail-loud-tears-down-siblings (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); per-channel supervised restart is a deferred Wave 8 design and the doc-comment warns against silent change.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 tests); race-detector clean. Evidence anchors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(chaos) at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r28 (v0.6.0 Wave 7 T10 — paired §1.1 mutation gate) marked HRD-119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ships 3 paired hermetic mutations against the Wave 7 multi-channel framework —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(echo-loop hazard),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(registry-resolution broken),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(reply threading degrades) — each mutated build observed FAIL on the matching e2e detector + restored byte-for-byte + post-restore PASS.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detector added to</w:t>
            </w:r>
            <w:r>
              <w:t xml:space="preserve"> </w:t>
            </w:r>
            <w:r>
              <w:rPr>
                <w:rStyle w:val="VerbatimChar"/>
              </w:rPr>
              <w:t xml:space="preserve">slack_test.go</w:t>
            </w:r>
            <w:r>
              <w:t xml:space="preserve"> </w:t>
            </w:r>
            <w:r>
              <w:t xml:space="preserve">(it asserts</w:t>
            </w:r>
            <w:r>
              <w:t xml:space="preserve"> </w:t>
            </w:r>
            <w:r>
              <w:rPr>
                <w:rStyle w:val="VerbatimChar"/>
              </w:rPr>
              <w:t xml:space="preserve">channels.Names()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"slack"</w:t>
            </w:r>
            <w:r>
              <w:t xml:space="preserve"> </w:t>
            </w:r>
            <w:r>
              <w:t xml:space="preserve">— the only test that would FAIL under M2 specifically; without it M2 would silently "no tests to run" PASS-bluff). Gate run =</w:t>
            </w:r>
            <w:r>
              <w:t xml:space="preserve"> </w:t>
            </w:r>
            <w:r>
              <w:rPr>
                <w:b/>
                <w:bCs/>
              </w:rPr>
              <w:t xml:space="preserve">4 PASS / 0 FAIL</w:t>
            </w:r>
            <w:r>
              <w:t xml:space="preserve"> </w:t>
            </w:r>
            <w:r>
              <w:t xml:space="preserve">(3 mutations + 1 quiescence assertion, 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 lockfile + trap + assert_restored + pre-flight guard verbatim.</w:t>
            </w:r>
            <w:r>
              <w:t xml:space="preserve"> </w:t>
            </w:r>
            <w:r>
              <w:rPr>
                <w:b/>
                <w:bCs/>
              </w:rPr>
              <w:t xml:space="preserve">FOREGROUND-ONLY</w:t>
            </w:r>
            <w:r>
              <w:t xml:space="preserve"> </w:t>
            </w:r>
            <w:r>
              <w:t xml:space="preserve">(§107.y /</w:t>
            </w:r>
            <w:r>
              <w:t xml:space="preserve"> </w:t>
            </w:r>
            <w:r>
              <w:rPr>
                <w:rStyle w:val="VerbatimChar"/>
              </w:rPr>
              <w:t xml:space="preserve">feedback_no_concurrent_mutation_gates</w:t>
            </w:r>
            <w:r>
              <w:t xml:space="preserve"> </w:t>
            </w:r>
            <w:r>
              <w:t xml:space="preserve">operator mandate).</w:t>
            </w:r>
            <w:r>
              <w:t xml:space="preserve"> </w:t>
            </w:r>
            <w:r>
              <w:rPr>
                <w:b/>
                <w:bCs/>
              </w:rPr>
              <w:t xml:space="preserve">Prior r27 (v0.6.0 Wave 7 T9 — e2e multi-channel invariants) marked HRD-118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b/>
                <w:bCs/>
              </w:rPr>
              <w:t xml:space="preserve">E124-E131</w:t>
            </w:r>
            <w:r>
              <w:t xml:space="preserve"> </w:t>
            </w:r>
            <w:r>
              <w:t xml:space="preserve">(8 invariants anchored to live test names already shipped in HRD-110..117): E124 channels registry (resolve + unknown-errors), E125 tgram self-filter post-Wave-7 generalization (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), E126 slack adapter (TestSlackSatisfiesChannel + auth.test + chat.postMessage + registry wiring + sc_anchor to T6 docs/qa),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triple-guarded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grep TestSlack_Live_Send</w:t>
            </w:r>
            <w:r>
              <w:t xml:space="preserve"> </w:t>
            </w:r>
            <w:r>
              <w:t xml:space="preserve">— the third guard prevents the §107 "no tests to run = exit 0 = PASS-bluff" gotcha when env is set but no live-test exists), E128 per-channel inbox isolation + content-addressed idempotency, E129 generalized IsSelfEcho (Username + UserID + empty-self echo-loop hazard), E130 multi-channel pherald listen wiring (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), E131 qaherald messenger.Build dispatch (tgram + slack + unknown-errors-loud + sc_anchor to T7 docs/qa).</w:t>
            </w:r>
            <w:r>
              <w:t xml:space="preserve"> </w:t>
            </w:r>
            <w:r>
              <w:rPr>
                <w:b/>
                <w:bCs/>
              </w:rPr>
              <w:t xml:space="preserve">Prior r26 (v0.6.0 Wave 7 T8 — spec V3 r12→r13) marked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HRD-115..HRD-121, HRD-135, HRD-136,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edited-message + bot-kicked typed-error + service-message ignore-and-log handlers (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bot.Handle(telebot.OnEdited, …)</w:t>
            </w:r>
            <w:r>
              <w:t xml:space="preserve"> </w:t>
            </w:r>
            <w:r>
              <w:t xml:space="preserve">builds the same InboundEvent shape OnText 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bot.Handle(telebot.OnMyChatMember, 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botKickedFromUpdate</w:t>
            </w:r>
            <w:r>
              <w:t xml:space="preserve"> </w:t>
            </w:r>
            <w:r>
              <w:t xml:space="preserve">detects status transitions to kicked/left/restricted</w:t>
            </w:r>
            <w:r>
              <w:t xml:space="preserve"> </w:t>
            </w:r>
            <w:r>
              <w:rPr>
                <w:b/>
                <w:bCs/>
              </w:rPr>
              <w:t xml:space="preserve">for this bot specifically</w:t>
            </w:r>
            <w:r>
              <w:t xml:space="preserve"> </w:t>
            </w:r>
            <w:r>
              <w:t xml:space="preserve">(Alice-left + promotion-to-Admin false-positive guarded) and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 "tgram: bot kicked from chat: chat_id=… new_status=… ErrBotKicked"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registered against 15 telebot service On…-endpoints (UsersJoined / UserLeft / NewGroupTitle / etc.) emits NOTHING to InboundHandler +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 = errors.New("tgram: bot kicked from chat")</w:t>
            </w:r>
            <w:r>
              <w:t xml:space="preserve"> </w:t>
            </w:r>
            <w:r>
              <w:t xml:space="preserve">package-level (callable via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). The OnMyChatMember closure returns nil deliberately so telebot's poller keeps running for OTHER chats.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§11.1;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docs/qa/HRD-135-20260528T130000Z/transcript.txt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HRD-135-TGRAM-LIFECYCLE-HANDLERS-20260528</w:t>
            </w:r>
            <w:r>
              <w:t xml:space="preserve">); Catalogue-Check: extend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tele.OnEdited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tele.OnMyChatMember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tele.OnAddedToGroup</w:t>
            </w:r>
            <w:r>
              <w:t xml:space="preserve"> </w:t>
            </w:r>
            <w:r>
              <w:t xml:space="preserve">endpoints.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skeleton (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http.Handler that validates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(timing-attack-safe); refuses empty secret at construction time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loud — §107 footgun guard); returns 401 with empty body on header mismatch / missing header (no token-existence oracle leakage); 400 on malformed JSON body; 405 on wrong method (POST-only); 500 (no body) on InboundHandler error. Forwards a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same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the public-endpoint TLS listener are deferred to V1.x; the cryptographic-validation layer is here + tested so the future flip is a one-flag affair.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PASS.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§11.1 (webhook alternative to getUpdates); operator tgram-completeness Section-2 mandate;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docs/qa/HRD-136-20260528T130000Z/transcript.txt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HRD-136-TGRAM-WEBHOOK-VALIDATOR-20260528</w:t>
            </w:r>
            <w:r>
              <w:t xml:space="preserve">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crypto/subtle</w:t>
            </w:r>
            <w:r>
              <w:t xml:space="preserve"> </w:t>
            </w:r>
            <w:r>
              <w:t xml:space="preserve">+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2026-05-28T06:36:12Z</dcterms:created>
  <dcterms:modified xsi:type="dcterms:W3CDTF">2026-05-28T06:36:12Z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