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6"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18</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docs/specs/mvp/specification.V4.md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docs/specs/mvp/specification.V4.md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2" w:name="X1e70fa44c26b8a178c44df7e7385a7a7ef8def1"/>
    <w:p>
      <w:pPr>
        <w:pStyle w:val="Heading2"/>
      </w:pPr>
      <w:r>
        <w:t xml:space="preserve">Inherited covenant restatements — Helix §11.4.85 / §11.4.87 / §11.4.88 / §11.4.89 / §11.4.90 / §11.4.91 / §11.4.92 / §11.4.93 / §11.4.94 / §11.4.95 / §11.4.96 / §11.4.97 / §11.4.98 / §11.4.99 / §11.4.100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End w:id="32"/>
    <w:bookmarkStart w:id="34"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3">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4"/>
    <w:bookmarkStart w:id="36"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6"/>
    <w:bookmarkStart w:id="37"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7"/>
    <w:bookmarkStart w:id="38"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38"/>
    <w:bookmarkStart w:id="39"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39"/>
    <w:bookmarkStart w:id="40"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0"/>
    <w:bookmarkStart w:id="41" w:name="X13a66f9366a630b1607d5aa78347bb744647a8d"/>
    <w:p>
      <w:pPr>
        <w:pStyle w:val="Heading2"/>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1"/>
    <w:bookmarkStart w:id="42"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docs/specs/mvp/specification.V4.md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2"/>
    <w:bookmarkStart w:id="43"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3"/>
    <w:bookmarkStart w:id="44"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1"/>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1"/>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1"/>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1"/>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4"/>
    <w:bookmarkStart w:id="45" w:name="notes-for-future-scaffolding"/>
    <w:p>
      <w:pPr>
        <w:pStyle w:val="Heading2"/>
      </w:pPr>
      <w:r>
        <w:t xml:space="preserve">Notes for future scaffolding</w:t>
      </w:r>
    </w:p>
    <w:p>
      <w:pPr>
        <w:pStyle w:val="Compact"/>
        <w:numPr>
          <w:ilvl w:val="0"/>
          <w:numId w:val="1012"/>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2"/>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2"/>
        </w:numPr>
      </w:pPr>
      <w:r>
        <w:rPr>
          <w:rStyle w:val="VerbatimChar"/>
        </w:rPr>
        <w:t xml:space="preserve">.claude/</w:t>
      </w:r>
      <w:r>
        <w:t xml:space="preserve"> </w:t>
      </w:r>
      <w:r>
        <w:t xml:space="preserve">exists but is empty; project-local Claude config can go there.</w:t>
      </w:r>
    </w:p>
    <w:p>
      <w:pPr>
        <w:pStyle w:val="Compact"/>
        <w:numPr>
          <w:ilvl w:val="0"/>
          <w:numId w:val="1012"/>
        </w:numPr>
      </w:pPr>
      <w:r>
        <w:rPr>
          <w:rStyle w:val="VerbatimChar"/>
        </w:rPr>
        <w:t xml:space="preserve">LICENSE</w:t>
      </w:r>
      <w:r>
        <w:t xml:space="preserve"> </w:t>
      </w:r>
      <w:r>
        <w:t xml:space="preserve">is present (do not overwrite without asking).</w:t>
      </w:r>
    </w:p>
    <w:p>
      <w:pPr>
        <w:pStyle w:val="Compact"/>
        <w:numPr>
          <w:ilvl w:val="0"/>
          <w:numId w:val="1012"/>
        </w:numPr>
      </w:pPr>
      <w:r>
        <w:rPr>
          <w:rStyle w:val="VerbatimChar"/>
        </w:rPr>
        <w:t xml:space="preserve">.DS_Store</w:t>
      </w:r>
      <w:r>
        <w:t xml:space="preserve"> </w:t>
      </w:r>
      <w:r>
        <w:t xml:space="preserve">is now git-ignored; do not re-add the previously-stray files.</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docs/design/INTENT_RECOGNITION.md" TargetMode="External" /><Relationship Type="http://schemas.openxmlformats.org/officeDocument/2006/relationships/hyperlink" Id="rId33" Target="docs/design/PARTICIPANT_ATTRIBUTIO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docs/design/INTENT_RECOGNITION.md" TargetMode="External" /><Relationship Type="http://schemas.openxmlformats.org/officeDocument/2006/relationships/hyperlink" Id="rId33" Target="docs/design/PARTICIPANT_ATTRIBUTIO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2026-05-31T07:12:30Z</dcterms:created>
  <dcterms:modified xsi:type="dcterms:W3CDTF">2026-05-31T07:12:30Z</dcterms:modified>
</cp:coreProperties>
</file>

<file path=docProps/custom.xml><?xml version="1.0" encoding="utf-8"?>
<Properties xmlns="http://schemas.openxmlformats.org/officeDocument/2006/custom-properties" xmlns:vt="http://schemas.openxmlformats.org/officeDocument/2006/docPropsVTypes"/>
</file>