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X35e9b88baed23fd77105ab2f74a851925854d0f"/>
    <w:p>
      <w:pPr>
        <w:pStyle w:val="Heading1"/>
      </w:pPr>
      <w:r>
        <w:t xml:space="preserve">Herald — Missing Environment Variables (BLOCKER)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Operator action — provide MTProto credentials</w:t>
            </w:r>
          </w:p>
        </w:tc>
      </w:tr>
      <w:tr>
        <w:tc>
          <w:tcPr/>
          <w:p>
            <w:pPr>
              <w:pStyle w:val="Compact"/>
            </w:pPr>
            <w:r>
              <w:t xml:space="preserve">Created</w:t>
            </w:r>
          </w:p>
        </w:tc>
        <w:tc>
          <w:tcPr/>
          <w:p>
            <w:pPr>
              <w:pStyle w:val="Compact"/>
            </w:pPr>
            <w:r>
              <w:t xml:space="preserve">2026-05-28</w:t>
            </w:r>
          </w:p>
        </w:tc>
      </w:tr>
      <w:tr>
        <w:tc>
          <w:tcPr/>
          <w:p>
            <w:pPr>
              <w:pStyle w:val="Compact"/>
            </w:pPr>
            <w:r>
              <w:t xml:space="preserve">Status</w:t>
            </w:r>
          </w:p>
        </w:tc>
        <w:tc>
          <w:tcPr/>
          <w:p>
            <w:pPr>
              <w:pStyle w:val="Compact"/>
            </w:pPr>
            <w:r>
              <w:rPr>
                <w:b/>
                <w:bCs/>
              </w:rPr>
              <w:t xml:space="preserve">BLOCKING</w:t>
            </w:r>
            <w:r>
              <w:t xml:space="preserve"> </w:t>
            </w:r>
            <w:r>
              <w:t xml:space="preserve">Wave 8 Track B (§11.4.98 full-automation compliance)</w:t>
            </w:r>
          </w:p>
        </w:tc>
      </w:tr>
      <w:tr>
        <w:tc>
          <w:tcPr/>
          <w:p>
            <w:pPr>
              <w:pStyle w:val="Compact"/>
            </w:pPr>
            <w:r>
              <w:t xml:space="preserve">Blocks</w:t>
            </w:r>
          </w:p>
        </w:tc>
        <w:tc>
          <w:tcPr/>
          <w:p>
            <w:pPr>
              <w:pStyle w:val="Compact"/>
            </w:pPr>
            <w:r>
              <w:rPr>
                <w:rStyle w:val="VerbatimChar"/>
              </w:rPr>
              <w:t xml:space="preserve">TestSubscribe_LiveBotAPI</w:t>
            </w:r>
            <w:r>
              <w:t xml:space="preserve"> </w:t>
            </w:r>
            <w:r>
              <w:t xml:space="preserve">rewrite,</w:t>
            </w:r>
            <w:r>
              <w:t xml:space="preserve"> </w:t>
            </w:r>
            <w:r>
              <w:rPr>
                <w:rStyle w:val="VerbatimChar"/>
              </w:rPr>
              <w:t xml:space="preserve">tests/test_wave6_live_loop.sh</w:t>
            </w:r>
            <w:r>
              <w:t xml:space="preserve"> </w:t>
            </w:r>
            <w:r>
              <w:t xml:space="preserve">rewrite, Wave 6.5 lifecycle scenarios — all currently NON-COMPLIANT per §11.4.98</w:t>
            </w:r>
          </w:p>
        </w:tc>
      </w:tr>
      <w:tr>
        <w:tc>
          <w:tcPr/>
          <w:p>
            <w:pPr>
              <w:pStyle w:val="Compact"/>
            </w:pPr>
            <w:r>
              <w:t xml:space="preserve">Authority</w:t>
            </w:r>
          </w:p>
        </w:tc>
        <w:tc>
          <w:tcPr/>
          <w:p>
            <w:pPr>
              <w:pStyle w:val="Compact"/>
            </w:pPr>
            <w:r>
              <w:t xml:space="preserve">HelixConstitution §11.4.98 + Herald §108.m (HelixConstitution commit</w:t>
            </w:r>
            <w:r>
              <w:t xml:space="preserve"> </w:t>
            </w:r>
            <w:r>
              <w:rPr>
                <w:rStyle w:val="VerbatimChar"/>
              </w:rPr>
              <w:t xml:space="preserve">6828ff2</w:t>
            </w:r>
            <w:r>
              <w:t xml:space="preserve">, Herald commit</w:t>
            </w:r>
            <w:r>
              <w:t xml:space="preserve"> </w:t>
            </w:r>
            <w:r>
              <w:rPr>
                <w:rStyle w:val="VerbatimChar"/>
              </w:rPr>
              <w:t xml:space="preserve">bbf03c8</w:t>
            </w:r>
            <w:r>
              <w:t xml:space="preserve">)</w:t>
            </w:r>
          </w:p>
        </w:tc>
      </w:tr>
      <w:tr>
        <w:tc>
          <w:tcPr/>
          <w:p>
            <w:pPr>
              <w:pStyle w:val="Compact"/>
            </w:pPr>
            <w:r>
              <w:t xml:space="preserve">Audit anchor</w:t>
            </w:r>
          </w:p>
        </w:tc>
        <w:tc>
          <w:tcPr/>
          <w:p>
            <w:pPr>
              <w:pStyle w:val="Compact"/>
            </w:pPr>
            <w:r>
              <w:rPr>
                <w:rStyle w:val="VerbatimChar"/>
              </w:rPr>
              <w:t xml:space="preserve">docs/qa/HRD-LIVE-20260528T082128Z/README.md</w:t>
            </w:r>
          </w:p>
        </w:tc>
      </w:tr>
      <w:tr>
        <w:tc>
          <w:tcPr/>
          <w:p>
            <w:pPr>
              <w:pStyle w:val="Compact"/>
            </w:pPr>
            <w:r>
              <w:t xml:space="preserve">Resolution path</w:t>
            </w:r>
          </w:p>
        </w:tc>
        <w:tc>
          <w:tcPr/>
          <w:p>
            <w:pPr>
              <w:pStyle w:val="Compact"/>
            </w:pPr>
            <w:r>
              <w:t xml:space="preserve">Populate 3 required + 1 optional</w:t>
            </w:r>
            <w:r>
              <w:t xml:space="preserve"> </w:t>
            </w:r>
            <w:r>
              <w:rPr>
                <w:rStyle w:val="VerbatimChar"/>
              </w:rPr>
              <w:t xml:space="preserve">HERALD_MTPROTO_*</w:t>
            </w:r>
            <w:r>
              <w:t xml:space="preserve"> </w:t>
            </w:r>
            <w:r>
              <w:t xml:space="preserve">variables in</w:t>
            </w:r>
            <w:r>
              <w:t xml:space="preserve"> </w:t>
            </w:r>
            <w:r>
              <w:rPr>
                <w:rStyle w:val="VerbatimChar"/>
              </w:rPr>
              <w:t xml:space="preserve">.env</w:t>
            </w:r>
            <w:r>
              <w:t xml:space="preserve">; reply "done"</w:t>
            </w:r>
          </w:p>
        </w:tc>
      </w:tr>
    </w:tbl>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79499ea7df5124897b104d75c3a793fc45899f">
        <w:r>
          <w:rPr>
            <w:rStyle w:val="Hyperlink"/>
          </w:rPr>
          <w:t xml:space="preserve">Why this blocker exists</w:t>
        </w:r>
      </w:hyperlink>
    </w:p>
    <w:p>
      <w:pPr>
        <w:pStyle w:val="Compact"/>
        <w:numPr>
          <w:ilvl w:val="0"/>
          <w:numId w:val="1001"/>
        </w:numPr>
      </w:pPr>
      <w:hyperlink w:anchor="Xb9a0da61a41f52e0822e46603526da0296c8dd8">
        <w:r>
          <w:rPr>
            <w:rStyle w:val="Hyperlink"/>
          </w:rPr>
          <w:t xml:space="preserve">What's already in</w:t>
        </w:r>
        <w:r>
          <w:rPr>
            <w:rStyle w:val="Hyperlink"/>
          </w:rPr>
          <w:t xml:space="preserve"> </w:t>
        </w:r>
        <w:r>
          <w:rPr>
            <w:rStyle w:val="VerbatimChar"/>
          </w:rPr>
          <w:t xml:space="preserve">.env</w:t>
        </w:r>
      </w:hyperlink>
    </w:p>
    <w:p>
      <w:pPr>
        <w:pStyle w:val="Compact"/>
        <w:numPr>
          <w:ilvl w:val="0"/>
          <w:numId w:val="1001"/>
        </w:numPr>
      </w:pPr>
      <w:hyperlink w:anchor="X0caba00d78d0866929d3266c64a58aaa66cf7be">
        <w:r>
          <w:rPr>
            <w:rStyle w:val="Hyperlink"/>
          </w:rPr>
          <w:t xml:space="preserve">What you must provide</w:t>
        </w:r>
      </w:hyperlink>
    </w:p>
    <w:p>
      <w:pPr>
        <w:pStyle w:val="Compact"/>
        <w:numPr>
          <w:ilvl w:val="0"/>
          <w:numId w:val="1001"/>
        </w:numPr>
      </w:pPr>
      <w:hyperlink w:anchor="X4b62a2d8d5f529200af30e3319e3176fd8d9896">
        <w:r>
          <w:rPr>
            <w:rStyle w:val="Hyperlink"/>
          </w:rPr>
          <w:t xml:space="preserve">Step 1 — Create the Telegram app at my.telegram.org</w:t>
        </w:r>
      </w:hyperlink>
    </w:p>
    <w:p>
      <w:pPr>
        <w:pStyle w:val="Compact"/>
        <w:numPr>
          <w:ilvl w:val="0"/>
          <w:numId w:val="1001"/>
        </w:numPr>
      </w:pPr>
      <w:hyperlink w:anchor="Xa5c8815baab6c9aa47b294f68bc5534217f117e">
        <w:r>
          <w:rPr>
            <w:rStyle w:val="Hyperlink"/>
          </w:rPr>
          <w:t xml:space="preserve">Step 2 — Choose which phone / Telegram account to use</w:t>
        </w:r>
      </w:hyperlink>
    </w:p>
    <w:p>
      <w:pPr>
        <w:pStyle w:val="Compact"/>
        <w:numPr>
          <w:ilvl w:val="0"/>
          <w:numId w:val="1001"/>
        </w:numPr>
      </w:pPr>
      <w:hyperlink w:anchor="Xc3303d2e4d4e94e994baf69e39b75e172238148">
        <w:r>
          <w:rPr>
            <w:rStyle w:val="Hyperlink"/>
          </w:rPr>
          <w:t xml:space="preserve">Step 3 — Add the QA account to the chat</w:t>
        </w:r>
      </w:hyperlink>
    </w:p>
    <w:p>
      <w:pPr>
        <w:pStyle w:val="Compact"/>
        <w:numPr>
          <w:ilvl w:val="0"/>
          <w:numId w:val="1001"/>
        </w:numPr>
      </w:pPr>
      <w:hyperlink w:anchor="X5bded8c6a3662abc14184d6dcb5863054678710">
        <w:r>
          <w:rPr>
            <w:rStyle w:val="Hyperlink"/>
          </w:rPr>
          <w:t xml:space="preserve">Step 4 — Add the variables to</w:t>
        </w:r>
        <w:r>
          <w:rPr>
            <w:rStyle w:val="Hyperlink"/>
          </w:rPr>
          <w:t xml:space="preserve"> </w:t>
        </w:r>
        <w:r>
          <w:rPr>
            <w:rStyle w:val="VerbatimChar"/>
          </w:rPr>
          <w:t xml:space="preserve">.env</w:t>
        </w:r>
      </w:hyperlink>
    </w:p>
    <w:p>
      <w:pPr>
        <w:pStyle w:val="Compact"/>
        <w:numPr>
          <w:ilvl w:val="0"/>
          <w:numId w:val="1001"/>
        </w:numPr>
      </w:pPr>
      <w:hyperlink w:anchor="X28b4af8480d30bb932096b6daedf409507642aa">
        <w:r>
          <w:rPr>
            <w:rStyle w:val="Hyperlink"/>
          </w:rPr>
          <w:t xml:space="preserve">Step 5 — Verify + reply "done"</w:t>
        </w:r>
      </w:hyperlink>
    </w:p>
    <w:p>
      <w:pPr>
        <w:pStyle w:val="Compact"/>
        <w:numPr>
          <w:ilvl w:val="0"/>
          <w:numId w:val="1001"/>
        </w:numPr>
      </w:pPr>
      <w:hyperlink w:anchor="X810f22d3616b1e7ccdff60e7bcdd5fe407752cf">
        <w:r>
          <w:rPr>
            <w:rStyle w:val="Hyperlink"/>
          </w:rPr>
          <w:t xml:space="preserve">What happens next (after you reply "done")</w:t>
        </w:r>
      </w:hyperlink>
    </w:p>
    <w:p>
      <w:pPr>
        <w:pStyle w:val="Compact"/>
        <w:numPr>
          <w:ilvl w:val="0"/>
          <w:numId w:val="1001"/>
        </w:numPr>
      </w:pPr>
      <w:hyperlink w:anchor="X77231eb38cb1b2a45d0019afd07ac79e2f1530c">
        <w:r>
          <w:rPr>
            <w:rStyle w:val="Hyperlink"/>
          </w:rPr>
          <w:t xml:space="preserve">Security notes</w:t>
        </w:r>
      </w:hyperlink>
    </w:p>
    <w:p>
      <w:pPr>
        <w:pStyle w:val="Compact"/>
        <w:numPr>
          <w:ilvl w:val="0"/>
          <w:numId w:val="1001"/>
        </w:numPr>
      </w:pPr>
      <w:hyperlink w:anchor="Xec4f1ccca62745376ac0dbfb65a3ee1dc65a919">
        <w:r>
          <w:rPr>
            <w:rStyle w:val="Hyperlink"/>
          </w:rPr>
          <w:t xml:space="preserve">Troubleshooting</w:t>
        </w:r>
      </w:hyperlink>
    </w:p>
    <w:p>
      <w:pPr>
        <w:pStyle w:val="Compact"/>
        <w:numPr>
          <w:ilvl w:val="0"/>
          <w:numId w:val="1001"/>
        </w:numPr>
      </w:pPr>
      <w:hyperlink w:anchor="X726560e1050c000914ffd060095ea8d5418daac">
        <w:r>
          <w:rPr>
            <w:rStyle w:val="Hyperlink"/>
          </w:rPr>
          <w:t xml:space="preserve">Cross-references</w:t>
        </w:r>
      </w:hyperlink>
    </w:p>
    <w:p>
      <w:r>
        <w:pict>
          <v:rect style="width:0;height:1.5pt" o:hralign="center" o:hrstd="t" o:hr="t"/>
        </w:pict>
      </w:r>
    </w:p>
    <w:bookmarkEnd w:id="9"/>
    <w:bookmarkStart w:id="10" w:name="Xc79499ea7df5124897b104d75c3a793fc45899f"/>
    <w:p>
      <w:pPr>
        <w:pStyle w:val="Heading2"/>
      </w:pPr>
      <w:r>
        <w:t xml:space="preserve">1. Why this blocker exists</w:t>
      </w:r>
    </w:p>
    <w:p>
      <w:pPr>
        <w:pStyle w:val="FirstParagraph"/>
      </w:pPr>
      <w:r>
        <w:t xml:space="preserve">Universal Constitution</w:t>
      </w:r>
      <w:r>
        <w:t xml:space="preserve"> </w:t>
      </w:r>
      <w:r>
        <w:rPr>
          <w:b/>
          <w:bCs/>
        </w:rPr>
        <w:t xml:space="preserve">§11.4.98 Full-Automation Anti-Bluff Mandate</w:t>
      </w:r>
      <w:r>
        <w:t xml:space="preserve"> </w:t>
      </w:r>
      <w:r>
        <w:t xml:space="preserve">(anchored 2026-05-28 by your verbatim instruction):</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No bluff is allowed!"</w:t>
      </w:r>
    </w:p>
    <w:p>
      <w:pPr>
        <w:pStyle w:val="FirstParagraph"/>
      </w:pPr>
      <w:r>
        <w:t xml:space="preserve">Herald has</w:t>
      </w:r>
      <w:r>
        <w:t xml:space="preserve"> </w:t>
      </w:r>
      <w:r>
        <w:rPr>
          <w:b/>
          <w:bCs/>
        </w:rPr>
        <w:t xml:space="preserve">three live tests</w:t>
      </w:r>
      <w:r>
        <w:t xml:space="preserve"> </w:t>
      </w:r>
      <w:r>
        <w:t xml:space="preserve">that currently require you to hand-send a Telegram message during their execution — making them §11.4 PASS-bluffs at the automation layer (cannot run in CI, cannot validate regressions between manual runs, human dependency masks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Manual action currently required</w:t>
            </w:r>
          </w:p>
        </w:tc>
      </w:tr>
      <w:tr>
        <w:tc>
          <w:tcPr/>
          <w:p>
            <w:pPr>
              <w:pStyle w:val="Compact"/>
            </w:pPr>
            <w:r>
              <w:rPr>
                <w:rStyle w:val="VerbatimChar"/>
              </w:rPr>
              <w:t xml:space="preserve">TestSubscribe_LiveBotAPI</w:t>
            </w:r>
          </w:p>
        </w:tc>
        <w:tc>
          <w:tcPr/>
          <w:p>
            <w:pPr>
              <w:pStyle w:val="Compact"/>
            </w:pPr>
            <w:r>
              <w:t xml:space="preserve">Operator hand-sends a message during a 60s window</w:t>
            </w:r>
          </w:p>
        </w:tc>
      </w:tr>
      <w:tr>
        <w:tc>
          <w:tcPr/>
          <w:p>
            <w:pPr>
              <w:pStyle w:val="Compact"/>
            </w:pPr>
            <w:r>
              <w:rPr>
                <w:rStyle w:val="VerbatimChar"/>
              </w:rPr>
              <w:t xml:space="preserve">tests/test_wave6_live_loop.sh</w:t>
            </w:r>
          </w:p>
        </w:tc>
        <w:tc>
          <w:tcPr/>
          <w:p>
            <w:pPr>
              <w:pStyle w:val="Compact"/>
            </w:pPr>
            <w:r>
              <w:t xml:space="preserve">Operator hand-sends a message; waits for bot reply</w:t>
            </w:r>
          </w:p>
        </w:tc>
      </w:tr>
      <w:tr>
        <w:tc>
          <w:tcPr/>
          <w:p>
            <w:pPr>
              <w:pStyle w:val="Compact"/>
            </w:pPr>
            <w:r>
              <w:t xml:space="preserve">Wave 6.5 lifecycle scenarios</w:t>
            </w:r>
          </w:p>
        </w:tc>
        <w:tc>
          <w:tcPr/>
          <w:p>
            <w:pPr>
              <w:pStyle w:val="Compact"/>
            </w:pPr>
            <w:r>
              <w:t xml:space="preserve">Operator hand-sends each scenario's stimulus</w:t>
            </w:r>
          </w:p>
        </w:tc>
      </w:tr>
    </w:tbl>
    <w:p>
      <w:pPr>
        <w:pStyle w:val="BodyText"/>
      </w:pPr>
      <w:r>
        <w:t xml:space="preserve">The fix is to drive these tests from a</w:t>
      </w:r>
      <w:r>
        <w:t xml:space="preserve"> </w:t>
      </w:r>
      <w:r>
        <w:rPr>
          <w:b/>
          <w:bCs/>
        </w:rPr>
        <w:t xml:space="preserve">Telegram user account</w:t>
      </w:r>
      <w:r>
        <w:t xml:space="preserve"> </w:t>
      </w:r>
      <w:r>
        <w:t xml:space="preserve">(not a bot) via the</w:t>
      </w:r>
      <w:r>
        <w:t xml:space="preserve"> </w:t>
      </w:r>
      <w:r>
        <w:rPr>
          <w:b/>
          <w:bCs/>
        </w:rPr>
        <w:t xml:space="preserve">MTProto protocol</w:t>
      </w:r>
      <w:r>
        <w:t xml:space="preserve"> </w:t>
      </w:r>
      <w:r>
        <w:t xml:space="preserve">— the same wire protocol Telegram apps use.</w:t>
      </w:r>
      <w:r>
        <w:t xml:space="preserve"> </w:t>
      </w:r>
      <w:r>
        <w:rPr>
          <w:b/>
          <w:bCs/>
        </w:rPr>
        <w:t xml:space="preserve">Why not a second bot?</w:t>
      </w:r>
      <w:r>
        <w:t xml:space="preserve"> </w:t>
      </w:r>
      <w:r>
        <w:t xml:space="preserve">Empirically verified 2026-05-28:</w:t>
      </w:r>
      <w:r>
        <w:t xml:space="preserve"> </w:t>
      </w:r>
      <w:r>
        <w:rPr>
          <w:rStyle w:val="VerbatimChar"/>
        </w:rPr>
        <w:t xml:space="preserve">@pherald_qa_bot</w:t>
      </w:r>
      <w:r>
        <w:t xml:space="preserve"> </w:t>
      </w:r>
      <w:r>
        <w:t xml:space="preserve">(id 8971749017) sent message_id=18 to group</w:t>
      </w:r>
      <w:r>
        <w:t xml:space="preserve"> </w:t>
      </w:r>
      <w:r>
        <w:rPr>
          <w:rStyle w:val="VerbatimChar"/>
        </w:rPr>
        <w:t xml:space="preserve">-4946584787</w:t>
      </w:r>
      <w:r>
        <w:t xml:space="preserve"> </w:t>
      </w:r>
      <w:r>
        <w:t xml:space="preserve">(ATMOSphere Development); the worker bot</w:t>
      </w:r>
      <w:r>
        <w:t xml:space="preserve"> </w:t>
      </w:r>
      <w:r>
        <w:rPr>
          <w:rStyle w:val="VerbatimChar"/>
        </w:rPr>
        <w:t xml:space="preserve">@atmosphere_worker_bot</w:t>
      </w:r>
      <w:r>
        <w:t xml:space="preserve"> </w:t>
      </w:r>
      <w:r>
        <w:t xml:space="preserve">observed</w:t>
      </w:r>
      <w:r>
        <w:t xml:space="preserve"> </w:t>
      </w:r>
      <w:r>
        <w:rPr>
          <w:b/>
          <w:bCs/>
        </w:rPr>
        <w:t xml:space="preserve">0 updates</w:t>
      </w:r>
      <w:r>
        <w:t xml:space="preserve">. Telegram's privacy boundary is structural: bots cannot see other bots' messages in non-DM contexts. MTProto user-impersonation is the only autonomous path.</w:t>
      </w:r>
    </w:p>
    <w:p>
      <w:pPr>
        <w:pStyle w:val="BodyText"/>
      </w:pPr>
      <w:r>
        <w:t xml:space="preserve">The harness lives in</w:t>
      </w:r>
      <w:r>
        <w:t xml:space="preserve"> </w:t>
      </w:r>
      <w:r>
        <w:rPr>
          <w:rStyle w:val="VerbatimChar"/>
        </w:rPr>
        <w:t xml:space="preserve">qaherald/internal/mtproto/</w:t>
      </w:r>
      <w:r>
        <w:t xml:space="preserve"> </w:t>
      </w:r>
      <w:r>
        <w:t xml:space="preserve">(vendored</w:t>
      </w:r>
      <w:r>
        <w:t xml:space="preserve"> </w:t>
      </w:r>
      <w:r>
        <w:rPr>
          <w:rStyle w:val="VerbatimChar"/>
        </w:rPr>
        <w:t xml:space="preserve">github.com/gotd/td</w:t>
      </w:r>
      <w:r>
        <w:t xml:space="preserve">). Once you provide credentials and complete the one-time login (the §11.4.98(B) permitted exception — configuration, not test driving),</w:t>
      </w:r>
      <w:r>
        <w:t xml:space="preserve"> </w:t>
      </w:r>
      <w:r>
        <w:rPr>
          <w:b/>
          <w:bCs/>
        </w:rPr>
        <w:t xml:space="preserve">every subsequent test run is fully autonomous</w:t>
      </w:r>
      <w:r>
        <w:t xml:space="preserve">, re-runnable endlessly with no human action.</w:t>
      </w:r>
    </w:p>
    <w:p>
      <w:r>
        <w:pict>
          <v:rect style="width:0;height:1.5pt" o:hralign="center" o:hrstd="t" o:hr="t"/>
        </w:pict>
      </w:r>
    </w:p>
    <w:bookmarkEnd w:id="10"/>
    <w:bookmarkStart w:id="11" w:name="Xb9a0da61a41f52e0822e46603526da0296c8dd8"/>
    <w:p>
      <w:pPr>
        <w:pStyle w:val="Heading2"/>
      </w:pPr>
      <w:r>
        <w:t xml:space="preserve">2. What's already in</w:t>
      </w:r>
      <w:r>
        <w:t xml:space="preserve"> </w:t>
      </w:r>
      <w:r>
        <w:rPr>
          <w:rStyle w:val="VerbatimChar"/>
        </w:rPr>
        <w:t xml:space="preserve">.env</w:t>
      </w:r>
    </w:p>
    <w:p>
      <w:pPr>
        <w:pStyle w:val="FirstParagraph"/>
      </w:pPr>
      <w:r>
        <w:t xml:space="preserve">Audited 2026-05-28 (presence-only, no values echoed):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Status</w:t>
            </w:r>
          </w:p>
        </w:tc>
      </w:tr>
      <w:tr>
        <w:tc>
          <w:tcPr/>
          <w:p>
            <w:pPr>
              <w:pStyle w:val="Compact"/>
            </w:pPr>
            <w:r>
              <w:rPr>
                <w:rStyle w:val="VerbatimChar"/>
              </w:rPr>
              <w:t xml:space="preserve">HERALD_PROJECT_NAME</w:t>
            </w:r>
          </w:p>
        </w:tc>
        <w:tc>
          <w:tcPr/>
          <w:p>
            <w:pPr>
              <w:pStyle w:val="Compact"/>
            </w:pPr>
            <w:r>
              <w:t xml:space="preserve">✅ Set</w:t>
            </w:r>
          </w:p>
        </w:tc>
      </w:tr>
      <w:tr>
        <w:tc>
          <w:tcPr/>
          <w:p>
            <w:pPr>
              <w:pStyle w:val="Compact"/>
            </w:pPr>
            <w:r>
              <w:rPr>
                <w:rStyle w:val="VerbatimChar"/>
              </w:rPr>
              <w:t xml:space="preserve">HERALD_TGRAM_BOT_TOKEN</w:t>
            </w:r>
          </w:p>
        </w:tc>
        <w:tc>
          <w:tcPr/>
          <w:p>
            <w:pPr>
              <w:pStyle w:val="Compact"/>
            </w:pPr>
            <w:r>
              <w:t xml:space="preserve">✅ Set (</w:t>
            </w:r>
            <w:r>
              <w:rPr>
                <w:rStyle w:val="VerbatimChar"/>
              </w:rPr>
              <w:t xml:space="preserve">@atmosphere_worker_bot</w:t>
            </w:r>
            <w:r>
              <w:t xml:space="preserve">, id 8823384001)</w:t>
            </w:r>
          </w:p>
        </w:tc>
      </w:tr>
      <w:tr>
        <w:tc>
          <w:tcPr/>
          <w:p>
            <w:pPr>
              <w:pStyle w:val="Compact"/>
            </w:pPr>
            <w:r>
              <w:rPr>
                <w:rStyle w:val="VerbatimChar"/>
              </w:rPr>
              <w:t xml:space="preserve">HERALD_TGRAM_CHAT_ID</w:t>
            </w:r>
          </w:p>
        </w:tc>
        <w:tc>
          <w:tcPr/>
          <w:p>
            <w:pPr>
              <w:pStyle w:val="Compact"/>
            </w:pPr>
            <w:r>
              <w:t xml:space="preserve">✅ Set (</w:t>
            </w:r>
            <w:r>
              <w:rPr>
                <w:rStyle w:val="VerbatimChar"/>
              </w:rPr>
              <w:t xml:space="preserve">-4946584787</w:t>
            </w:r>
            <w:r>
              <w:t xml:space="preserve">, "ATMOSphere Development" group)</w:t>
            </w:r>
          </w:p>
        </w:tc>
      </w:tr>
      <w:tr>
        <w:tc>
          <w:tcPr/>
          <w:p>
            <w:pPr>
              <w:pStyle w:val="Compact"/>
            </w:pPr>
            <w:r>
              <w:rPr>
                <w:rStyle w:val="VerbatimChar"/>
              </w:rPr>
              <w:t xml:space="preserve">HERALD_QA_BOT_TOKEN</w:t>
            </w:r>
          </w:p>
        </w:tc>
        <w:tc>
          <w:tcPr/>
          <w:p>
            <w:pPr>
              <w:pStyle w:val="Compact"/>
            </w:pPr>
            <w:r>
              <w:t xml:space="preserve">✅ Set (</w:t>
            </w:r>
            <w:r>
              <w:rPr>
                <w:rStyle w:val="VerbatimChar"/>
              </w:rPr>
              <w:t xml:space="preserve">@pherald_qa_bot</w:t>
            </w:r>
            <w:r>
              <w:t xml:space="preserve">, id 8971749017) — but</w:t>
            </w:r>
            <w:r>
              <w:t xml:space="preserve"> </w:t>
            </w:r>
            <w:r>
              <w:rPr>
                <w:b/>
                <w:bCs/>
              </w:rPr>
              <w:t xml:space="preserve">cannot drive worker bot</w:t>
            </w:r>
            <w:r>
              <w:t xml:space="preserve"> </w:t>
            </w:r>
            <w:r>
              <w:t xml:space="preserve">(bot-to-bot wall, see §1)</w:t>
            </w:r>
          </w:p>
        </w:tc>
      </w:tr>
      <w:tr>
        <w:tc>
          <w:tcPr/>
          <w:p>
            <w:pPr>
              <w:pStyle w:val="Compact"/>
            </w:pPr>
            <w:r>
              <w:rPr>
                <w:rStyle w:val="VerbatimChar"/>
              </w:rPr>
              <w:t xml:space="preserve">HERALD_OPERATOR_IDS</w:t>
            </w:r>
          </w:p>
        </w:tc>
        <w:tc>
          <w:tcPr/>
          <w:p>
            <w:pPr>
              <w:pStyle w:val="Compact"/>
            </w:pPr>
            <w:r>
              <w:t xml:space="preserve">✅ Set</w:t>
            </w:r>
          </w:p>
        </w:tc>
      </w:tr>
      <w:tr>
        <w:tc>
          <w:tcPr/>
          <w:p>
            <w:pPr>
              <w:pStyle w:val="Compact"/>
            </w:pPr>
            <w:r>
              <w:rPr>
                <w:rStyle w:val="VerbatimChar"/>
              </w:rPr>
              <w:t xml:space="preserve">HERALD_CLAUDE_BIN</w:t>
            </w:r>
          </w:p>
        </w:tc>
        <w:tc>
          <w:tcPr/>
          <w:p>
            <w:pPr>
              <w:pStyle w:val="Compact"/>
            </w:pPr>
            <w:r>
              <w:t xml:space="preserve">✅ Set (</w:t>
            </w:r>
            <w:r>
              <w:rPr>
                <w:rStyle w:val="VerbatimChar"/>
              </w:rPr>
              <w:t xml:space="preserve">/Users/milosvasic/.local/bin/claude</w:t>
            </w:r>
            <w:r>
              <w:t xml:space="preserve">, v2.1.153)</w:t>
            </w:r>
          </w:p>
        </w:tc>
      </w:tr>
      <w:tr>
        <w:tc>
          <w:tcPr/>
          <w:p>
            <w:pPr>
              <w:pStyle w:val="Compact"/>
            </w:pPr>
            <w:r>
              <w:rPr>
                <w:rStyle w:val="VerbatimChar"/>
              </w:rPr>
              <w:t xml:space="preserve">HERALD_CLAUDE_PROJECT_NAME</w:t>
            </w:r>
          </w:p>
        </w:tc>
        <w:tc>
          <w:tcPr/>
          <w:p>
            <w:pPr>
              <w:pStyle w:val="Compact"/>
            </w:pPr>
            <w:r>
              <w:t xml:space="preserve">✅ Set (</w:t>
            </w:r>
            <w:r>
              <w:rPr>
                <w:rStyle w:val="VerbatimChar"/>
              </w:rPr>
              <w:t xml:space="preserve">Herald</w:t>
            </w:r>
            <w:r>
              <w:t xml:space="preserve">)</w:t>
            </w:r>
          </w:p>
        </w:tc>
      </w:tr>
      <w:tr>
        <w:tc>
          <w:tcPr/>
          <w:p>
            <w:pPr>
              <w:pStyle w:val="Compact"/>
            </w:pPr>
            <w:r>
              <w:rPr>
                <w:rStyle w:val="VerbatimChar"/>
                <w:b/>
                <w:bCs/>
              </w:rPr>
              <w:t xml:space="preserve">HERALD_MTPROTO_APP_ID</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HERALD_MTPROTO_APP_HASH</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HERALD_MTPROTO_PHONE</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HERALD_MTPROTO_PASSWORD</w:t>
            </w:r>
          </w:p>
        </w:tc>
        <w:tc>
          <w:tcPr/>
          <w:p>
            <w:pPr>
              <w:pStyle w:val="Compact"/>
            </w:pPr>
            <w:r>
              <w:t xml:space="preserve">❌</w:t>
            </w:r>
            <w:r>
              <w:t xml:space="preserve"> </w:t>
            </w:r>
            <w:r>
              <w:rPr>
                <w:b/>
                <w:bCs/>
              </w:rPr>
              <w:t xml:space="preserve">MISSING — required ONLY if 2FA enabled</w:t>
            </w:r>
          </w:p>
        </w:tc>
      </w:tr>
    </w:tbl>
    <w:p>
      <w:r>
        <w:pict>
          <v:rect style="width:0;height:1.5pt" o:hralign="center" o:hrstd="t" o:hr="t"/>
        </w:pict>
      </w:r>
    </w:p>
    <w:bookmarkEnd w:id="11"/>
    <w:bookmarkStart w:id="13" w:name="X0caba00d78d0866929d3266c64a58aaa66cf7be"/>
    <w:p>
      <w:pPr>
        <w:pStyle w:val="Heading2"/>
      </w:pPr>
      <w:r>
        <w:t xml:space="preserve">3. What you must provide</w:t>
      </w:r>
    </w:p>
    <w:p>
      <w:pPr>
        <w:pStyle w:val="FirstParagraph"/>
      </w:pPr>
      <w:r>
        <w:t xml:space="preserve">Four variables, one optional. Add to your existing</w:t>
      </w:r>
      <w:r>
        <w:t xml:space="preserve"> </w:t>
      </w:r>
      <w:r>
        <w:rPr>
          <w:rStyle w:val="VerbatimChar"/>
        </w:rPr>
        <w:t xml:space="preserve">.env</w:t>
      </w:r>
      <w:r>
        <w:t xml:space="preserve"> </w:t>
      </w:r>
      <w:r>
        <w:t xml:space="preserve">(it's git-ignored at</w:t>
      </w:r>
      <w:r>
        <w:t xml:space="preserve"> </w:t>
      </w:r>
      <w:r>
        <w:rPr>
          <w:rStyle w:val="VerbatimChar"/>
        </w:rPr>
        <w:t xml:space="preserve">.gitignore:28</w:t>
      </w:r>
      <w:r>
        <w:t xml:space="preserv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StringTok"/>
        </w:rPr>
        <w:t xml:space="preserve">&lt;integer, 5-8 digits, from my.telegram.org/apps&gt;</w:t>
      </w:r>
      <w:r>
        <w:br/>
      </w:r>
      <w:r>
        <w:rPr>
          <w:rStyle w:val="DataTypeTok"/>
        </w:rPr>
        <w:t xml:space="preserve">HERALD_MTPROTO_APP_HASH</w:t>
      </w:r>
      <w:r>
        <w:rPr>
          <w:rStyle w:val="OtherTok"/>
        </w:rPr>
        <w:t xml:space="preserve">=</w:t>
      </w:r>
      <w:r>
        <w:rPr>
          <w:rStyle w:val="StringTok"/>
        </w:rPr>
        <w:t xml:space="preserve">&lt;32-char hex string, from my.telegram.org/apps&gt;</w:t>
      </w:r>
      <w:r>
        <w:br/>
      </w:r>
      <w:r>
        <w:rPr>
          <w:rStyle w:val="DataTypeTok"/>
        </w:rPr>
        <w:t xml:space="preserve">HERALD_MTPROTO_PHONE</w:t>
      </w:r>
      <w:r>
        <w:rPr>
          <w:rStyle w:val="OtherTok"/>
        </w:rPr>
        <w:t xml:space="preserve">=</w:t>
      </w:r>
      <w:r>
        <w:rPr>
          <w:rStyle w:val="StringTok"/>
        </w:rPr>
        <w:t xml:space="preserve">&lt;E.164 phone of QA user account, e.g. +12025551234&gt;</w:t>
      </w:r>
      <w:r>
        <w:br/>
      </w:r>
      <w:r>
        <w:rPr>
          <w:rStyle w:val="DataTypeTok"/>
        </w:rPr>
        <w:t xml:space="preserve">HERALD_MTPROTO_PASSWORD</w:t>
      </w:r>
      <w:r>
        <w:rPr>
          <w:rStyle w:val="OtherTok"/>
        </w:rPr>
        <w:t xml:space="preserve">=</w:t>
      </w:r>
      <w:r>
        <w:rPr>
          <w:rStyle w:val="StringTok"/>
        </w:rPr>
        <w:t xml:space="preserve">&lt;only if 2FA enabled on the account; otherwise leave blank&gt;</w:t>
      </w:r>
    </w:p>
    <w:p>
      <w:pPr>
        <w:pStyle w:val="FirstParagraph"/>
      </w:pPr>
      <w:r>
        <w:rPr>
          <w:b/>
          <w:bCs/>
        </w:rPr>
        <w:t xml:space="preserve">Where each value comes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What it is</w:t>
            </w:r>
          </w:p>
        </w:tc>
        <w:tc>
          <w:tcPr/>
          <w:p>
            <w:pPr>
              <w:pStyle w:val="Compact"/>
            </w:pPr>
            <w:r>
              <w:t xml:space="preserve">How to get</w:t>
            </w:r>
          </w:p>
        </w:tc>
      </w:tr>
      <w:tr>
        <w:tc>
          <w:tcPr/>
          <w:p>
            <w:pPr>
              <w:pStyle w:val="Compact"/>
            </w:pPr>
            <w:r>
              <w:rPr>
                <w:rStyle w:val="VerbatimChar"/>
              </w:rPr>
              <w:t xml:space="preserve">HERALD_MTPROTO_APP_ID</w:t>
            </w:r>
          </w:p>
        </w:tc>
        <w:tc>
          <w:tcPr/>
          <w:p>
            <w:pPr>
              <w:pStyle w:val="Compact"/>
            </w:pPr>
            <w:r>
              <w:t xml:space="preserve">App api_id (integer)</w:t>
            </w:r>
          </w:p>
        </w:tc>
        <w:tc>
          <w:tcPr/>
          <w:p>
            <w:pPr>
              <w:pStyle w:val="Compact"/>
            </w:pPr>
            <w:hyperlink r:id="rId12">
              <w:r>
                <w:rPr>
                  <w:rStyle w:val="Hyperlink"/>
                </w:rPr>
                <w:t xml:space="preserve">https://my.telegram.org/apps</w:t>
              </w:r>
            </w:hyperlink>
            <w:r>
              <w:t xml:space="preserve"> </w:t>
            </w:r>
            <w:r>
              <w:t xml:space="preserve">— see Step 1 below</w:t>
            </w:r>
          </w:p>
        </w:tc>
      </w:tr>
      <w:tr>
        <w:tc>
          <w:tcPr/>
          <w:p>
            <w:pPr>
              <w:pStyle w:val="Compact"/>
            </w:pPr>
            <w:r>
              <w:rPr>
                <w:rStyle w:val="VerbatimChar"/>
              </w:rPr>
              <w:t xml:space="preserve">HERALD_MTPROTO_APP_HASH</w:t>
            </w:r>
          </w:p>
        </w:tc>
        <w:tc>
          <w:tcPr/>
          <w:p>
            <w:pPr>
              <w:pStyle w:val="Compact"/>
            </w:pPr>
            <w:r>
              <w:t xml:space="preserve">App api_hash (32-char hex)</w:t>
            </w:r>
          </w:p>
        </w:tc>
        <w:tc>
          <w:tcPr/>
          <w:p>
            <w:pPr>
              <w:pStyle w:val="Compact"/>
            </w:pPr>
            <w:r>
              <w:t xml:space="preserve">Same page — see Step 1</w:t>
            </w:r>
          </w:p>
        </w:tc>
      </w:tr>
      <w:tr>
        <w:tc>
          <w:tcPr/>
          <w:p>
            <w:pPr>
              <w:pStyle w:val="Compact"/>
            </w:pPr>
            <w:r>
              <w:rPr>
                <w:rStyle w:val="VerbatimChar"/>
              </w:rPr>
              <w:t xml:space="preserve">HERALD_MTPROTO_PHONE</w:t>
            </w:r>
          </w:p>
        </w:tc>
        <w:tc>
          <w:tcPr/>
          <w:p>
            <w:pPr>
              <w:pStyle w:val="Compact"/>
            </w:pPr>
            <w:r>
              <w:t xml:space="preserve">Phone in E.164 format (+countrycode + number, no spaces / dashes)</w:t>
            </w:r>
          </w:p>
        </w:tc>
        <w:tc>
          <w:tcPr/>
          <w:p>
            <w:pPr>
              <w:pStyle w:val="Compact"/>
            </w:pPr>
            <w:r>
              <w:t xml:space="preserve">YOUR phone (the Telegram</w:t>
            </w:r>
            <w:r>
              <w:t xml:space="preserve"> </w:t>
            </w:r>
            <w:r>
              <w:rPr>
                <w:b/>
                <w:bCs/>
              </w:rPr>
              <w:t xml:space="preserve">user account</w:t>
            </w:r>
            <w:r>
              <w:t xml:space="preserve"> </w:t>
            </w:r>
            <w:r>
              <w:t xml:space="preserve">that will drive QA tests). See Step 2 for account-choice trade-offs.</w:t>
            </w:r>
          </w:p>
        </w:tc>
      </w:tr>
      <w:tr>
        <w:tc>
          <w:tcPr/>
          <w:p>
            <w:pPr>
              <w:pStyle w:val="Compact"/>
            </w:pPr>
            <w:r>
              <w:rPr>
                <w:rStyle w:val="VerbatimChar"/>
              </w:rPr>
              <w:t xml:space="preserve">HERALD_MTPROTO_PASSWORD</w:t>
            </w:r>
          </w:p>
        </w:tc>
        <w:tc>
          <w:tcPr/>
          <w:p>
            <w:pPr>
              <w:pStyle w:val="Compact"/>
            </w:pPr>
            <w:r>
              <w:t xml:space="preserve">Cloud 2FA password</w:t>
            </w:r>
          </w:p>
        </w:tc>
        <w:tc>
          <w:tcPr/>
          <w:p>
            <w:pPr>
              <w:pStyle w:val="Compact"/>
            </w:pPr>
            <w:r>
              <w:t xml:space="preserve">Set in Telegram → Settings → Privacy &amp; Security → Two-Step Verification (only if you've enabled 2FA on the account in</w:t>
            </w:r>
            <w:r>
              <w:t xml:space="preserve"> </w:t>
            </w:r>
            <w:r>
              <w:rPr>
                <w:rStyle w:val="VerbatimChar"/>
              </w:rPr>
              <w:t xml:space="preserve">HERALD_MTPROTO_PHONE</w:t>
            </w:r>
            <w:r>
              <w:t xml:space="preserve">)</w:t>
            </w:r>
          </w:p>
        </w:tc>
      </w:tr>
    </w:tbl>
    <w:p>
      <w:r>
        <w:pict>
          <v:rect style="width:0;height:1.5pt" o:hralign="center" o:hrstd="t" o:hr="t"/>
        </w:pict>
      </w:r>
    </w:p>
    <w:bookmarkEnd w:id="13"/>
    <w:bookmarkStart w:id="15" w:name="X4b62a2d8d5f529200af30e3319e3176fd8d9896"/>
    <w:p>
      <w:pPr>
        <w:pStyle w:val="Heading2"/>
      </w:pPr>
      <w:r>
        <w:t xml:space="preserve">4. Step 1 — Create the Telegram app at my.telegram.org</w:t>
      </w:r>
    </w:p>
    <w:p>
      <w:pPr>
        <w:pStyle w:val="FirstParagraph"/>
      </w:pPr>
      <w:r>
        <w:rPr>
          <w:b/>
          <w:bCs/>
        </w:rPr>
        <w:t xml:space="preserve">Estimated time:</w:t>
      </w:r>
      <w:r>
        <w:t xml:space="preserve"> </w:t>
      </w:r>
      <w:r>
        <w:t xml:space="preserve">5 minutes (one-time only).</w:t>
      </w:r>
    </w:p>
    <w:p>
      <w:pPr>
        <w:numPr>
          <w:ilvl w:val="0"/>
          <w:numId w:val="1002"/>
        </w:numPr>
      </w:pPr>
      <w:r>
        <w:rPr>
          <w:b/>
          <w:bCs/>
        </w:rPr>
        <w:t xml:space="preserve">Open browser</w:t>
      </w:r>
      <w:r>
        <w:t xml:space="preserve"> </w:t>
      </w:r>
      <w:r>
        <w:t xml:space="preserve">to</w:t>
      </w:r>
      <w:r>
        <w:t xml:space="preserve"> </w:t>
      </w:r>
      <w:hyperlink r:id="rId14">
        <w:r>
          <w:rPr>
            <w:rStyle w:val="Hyperlink"/>
          </w:rPr>
          <w:t xml:space="preserve">https://my.telegram.org/auth</w:t>
        </w:r>
      </w:hyperlink>
      <w:r>
        <w:t xml:space="preserve">.</w:t>
      </w:r>
    </w:p>
    <w:p>
      <w:pPr>
        <w:numPr>
          <w:ilvl w:val="0"/>
          <w:numId w:val="1002"/>
        </w:numPr>
      </w:pPr>
      <w:r>
        <w:rPr>
          <w:b/>
          <w:bCs/>
        </w:rPr>
        <w:t xml:space="preserve">Enter the QA-driver phone</w:t>
      </w:r>
      <w:r>
        <w:t xml:space="preserve"> </w:t>
      </w:r>
      <w:r>
        <w:t xml:space="preserve">in E.164 format (e.g.</w:t>
      </w:r>
      <w:r>
        <w:t xml:space="preserve"> </w:t>
      </w:r>
      <w:r>
        <w:rPr>
          <w:rStyle w:val="VerbatimChar"/>
        </w:rPr>
        <w:t xml:space="preserve">+12025551234</w:t>
      </w:r>
      <w:r>
        <w:t xml:space="preserve">).</w:t>
      </w:r>
    </w:p>
    <w:p>
      <w:pPr>
        <w:pStyle w:val="Compact"/>
        <w:numPr>
          <w:ilvl w:val="1"/>
          <w:numId w:val="1003"/>
        </w:numPr>
      </w:pPr>
      <w:r>
        <w:t xml:space="preserve">This must be the same number you'll put in</w:t>
      </w:r>
      <w:r>
        <w:t xml:space="preserve"> </w:t>
      </w:r>
      <w:r>
        <w:rPr>
          <w:rStyle w:val="VerbatimChar"/>
        </w:rPr>
        <w:t xml:space="preserve">HERALD_MTPROTO_PHONE</w:t>
      </w:r>
      <w:r>
        <w:t xml:space="preserve"> </w:t>
      </w:r>
      <w:r>
        <w:t xml:space="preserve">later.</w:t>
      </w:r>
    </w:p>
    <w:p>
      <w:pPr>
        <w:pStyle w:val="Compact"/>
        <w:numPr>
          <w:ilvl w:val="1"/>
          <w:numId w:val="1003"/>
        </w:numPr>
      </w:pPr>
      <w:r>
        <w:t xml:space="preserve">It MUST be a Telegram</w:t>
      </w:r>
      <w:r>
        <w:t xml:space="preserve"> </w:t>
      </w:r>
      <w:r>
        <w:rPr>
          <w:b/>
          <w:bCs/>
        </w:rPr>
        <w:t xml:space="preserve">user account</w:t>
      </w:r>
      <w:r>
        <w:t xml:space="preserve">, not a bot.</w:t>
      </w:r>
    </w:p>
    <w:p>
      <w:pPr>
        <w:numPr>
          <w:ilvl w:val="0"/>
          <w:numId w:val="1002"/>
        </w:numPr>
      </w:pPr>
      <w:r>
        <w:rPr>
          <w:b/>
          <w:bCs/>
        </w:rPr>
        <w:t xml:space="preserve">Telegram sends a login code</w:t>
      </w:r>
      <w:r>
        <w:t xml:space="preserve"> </w:t>
      </w:r>
      <w:r>
        <w:t xml:space="preserve">to that phone's Telegram app (in-app notification, not SMS).</w:t>
      </w:r>
    </w:p>
    <w:p>
      <w:pPr>
        <w:numPr>
          <w:ilvl w:val="0"/>
          <w:numId w:val="1002"/>
        </w:numPr>
      </w:pPr>
      <w:r>
        <w:rPr>
          <w:b/>
          <w:bCs/>
        </w:rPr>
        <w:t xml:space="preserve">Enter the code</w:t>
      </w:r>
      <w:r>
        <w:t xml:space="preserve"> </w:t>
      </w:r>
      <w:r>
        <w:t xml:space="preserve">at my.telegram.org/auth.</w:t>
      </w:r>
    </w:p>
    <w:p>
      <w:pPr>
        <w:numPr>
          <w:ilvl w:val="0"/>
          <w:numId w:val="1002"/>
        </w:numPr>
      </w:pPr>
      <w:r>
        <w:rPr>
          <w:b/>
          <w:bCs/>
        </w:rPr>
        <w:t xml:space="preserve">You're now logged in</w:t>
      </w:r>
      <w:r>
        <w:t xml:space="preserve"> </w:t>
      </w:r>
      <w:r>
        <w:t xml:space="preserve">to Telegram's developer dashboard. Navigate to</w:t>
      </w:r>
      <w:r>
        <w:t xml:space="preserve"> </w:t>
      </w:r>
      <w:hyperlink r:id="rId12">
        <w:r>
          <w:rPr>
            <w:rStyle w:val="Hyperlink"/>
          </w:rPr>
          <w:t xml:space="preserve">https://my.telegram.org/apps</w:t>
        </w:r>
      </w:hyperlink>
      <w:r>
        <w:t xml:space="preserve">.</w:t>
      </w:r>
    </w:p>
    <w:p>
      <w:pPr>
        <w:numPr>
          <w:ilvl w:val="0"/>
          <w:numId w:val="1002"/>
        </w:numPr>
      </w:pPr>
      <w:r>
        <w:rPr>
          <w:b/>
          <w:bCs/>
        </w:rPr>
        <w:t xml:space="preserve">First-time:</w:t>
      </w:r>
      <w:r>
        <w:t xml:space="preserve"> </w:t>
      </w:r>
      <w:r>
        <w:t xml:space="preserve">click</w:t>
      </w:r>
      <w:r>
        <w:t xml:space="preserve"> </w:t>
      </w:r>
      <w:r>
        <w:rPr>
          <w:b/>
          <w:bCs/>
        </w:rPr>
        <w:t xml:space="preserve">"Create new application"</w:t>
      </w:r>
      <w:r>
        <w:t xml:space="preserve">. Fill 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 to enter</w:t>
            </w:r>
          </w:p>
        </w:tc>
      </w:tr>
      <w:tr>
        <w:tc>
          <w:tcPr/>
          <w:p>
            <w:pPr>
              <w:pStyle w:val="Compact"/>
            </w:pPr>
            <w:r>
              <w:rPr>
                <w:b/>
                <w:bCs/>
              </w:rPr>
              <w:t xml:space="preserve">App title</w:t>
            </w:r>
          </w:p>
        </w:tc>
        <w:tc>
          <w:tcPr/>
          <w:p>
            <w:pPr>
              <w:pStyle w:val="Compact"/>
            </w:pPr>
            <w:r>
              <w:rPr>
                <w:rStyle w:val="VerbatimChar"/>
              </w:rPr>
              <w:t xml:space="preserve">Herald QA</w:t>
            </w:r>
          </w:p>
        </w:tc>
      </w:tr>
      <w:tr>
        <w:tc>
          <w:tcPr/>
          <w:p>
            <w:pPr>
              <w:pStyle w:val="Compact"/>
            </w:pPr>
            <w:r>
              <w:rPr>
                <w:b/>
                <w:bCs/>
              </w:rPr>
              <w:t xml:space="preserve">Short name</w:t>
            </w:r>
          </w:p>
        </w:tc>
        <w:tc>
          <w:tcPr/>
          <w:p>
            <w:pPr>
              <w:pStyle w:val="Compact"/>
            </w:pPr>
            <w:r>
              <w:rPr>
                <w:rStyle w:val="VerbatimChar"/>
              </w:rPr>
              <w:t xml:space="preserve">herald_qa</w:t>
            </w:r>
            <w:r>
              <w:t xml:space="preserve"> </w:t>
            </w:r>
            <w:r>
              <w:t xml:space="preserve">(no spaces; alphanumeric + underscore only)</w:t>
            </w:r>
          </w:p>
        </w:tc>
      </w:tr>
      <w:tr>
        <w:tc>
          <w:tcPr/>
          <w:p>
            <w:pPr>
              <w:pStyle w:val="Compact"/>
            </w:pPr>
            <w:r>
              <w:rPr>
                <w:b/>
                <w:bCs/>
              </w:rPr>
              <w:t xml:space="preserve">URL</w:t>
            </w:r>
          </w:p>
        </w:tc>
        <w:tc>
          <w:tcPr/>
          <w:p>
            <w:pPr>
              <w:pStyle w:val="Compact"/>
            </w:pPr>
            <w:r>
              <w:t xml:space="preserve">Leave blank, OR</w:t>
            </w:r>
            <w:r>
              <w:t xml:space="preserve"> </w:t>
            </w:r>
            <w:r>
              <w:rPr>
                <w:rStyle w:val="VerbatimChar"/>
              </w:rPr>
              <w:t xml:space="preserve">https://github.com/vasic-digital/Herald</w:t>
            </w:r>
          </w:p>
        </w:tc>
      </w:tr>
      <w:tr>
        <w:tc>
          <w:tcPr/>
          <w:p>
            <w:pPr>
              <w:pStyle w:val="Compact"/>
            </w:pPr>
            <w:r>
              <w:rPr>
                <w:b/>
                <w:bCs/>
              </w:rPr>
              <w:t xml:space="preserve">Platform</w:t>
            </w:r>
          </w:p>
        </w:tc>
        <w:tc>
          <w:tcPr/>
          <w:p>
            <w:pPr>
              <w:pStyle w:val="Compact"/>
            </w:pPr>
            <w:r>
              <w:rPr>
                <w:rStyle w:val="VerbatimChar"/>
              </w:rPr>
              <w:t xml:space="preserve">Other</w:t>
            </w:r>
            <w:r>
              <w:t xml:space="preserve"> </w:t>
            </w:r>
            <w:r>
              <w:t xml:space="preserve">(from dropdown)</w:t>
            </w:r>
          </w:p>
        </w:tc>
      </w:tr>
      <w:tr>
        <w:tc>
          <w:tcPr/>
          <w:p>
            <w:pPr>
              <w:pStyle w:val="Compact"/>
            </w:pPr>
            <w:r>
              <w:rPr>
                <w:b/>
                <w:bCs/>
              </w:rPr>
              <w:t xml:space="preserve">Description</w:t>
            </w:r>
          </w:p>
        </w:tc>
        <w:tc>
          <w:tcPr/>
          <w:p>
            <w:pPr>
              <w:pStyle w:val="Compact"/>
            </w:pPr>
            <w:r>
              <w:rPr>
                <w:rStyle w:val="VerbatimChar"/>
              </w:rPr>
              <w:t xml:space="preserve">Herald §11.4.98 automation harness — fully-autonomous closed-loop testing of @atmosphere_worker_bot.</w:t>
            </w:r>
          </w:p>
        </w:tc>
      </w:tr>
    </w:tbl>
    <w:p>
      <w:pPr>
        <w:numPr>
          <w:ilvl w:val="0"/>
          <w:numId w:val="1002"/>
        </w:numPr>
      </w:pPr>
      <w:r>
        <w:rPr>
          <w:b/>
          <w:bCs/>
        </w:rPr>
        <w:t xml:space="preserve">Click "Create application"</w:t>
      </w:r>
      <w:r>
        <w:t xml:space="preserve">.</w:t>
      </w:r>
    </w:p>
    <w:p>
      <w:pPr>
        <w:numPr>
          <w:ilvl w:val="0"/>
          <w:numId w:val="1002"/>
        </w:numPr>
      </w:pPr>
      <w:r>
        <w:rPr>
          <w:b/>
          <w:bCs/>
        </w:rPr>
        <w:t xml:space="preserve">Telegram now displays</w:t>
      </w:r>
      <w:r>
        <w:t xml:space="preserve"> </w:t>
      </w:r>
      <w:r>
        <w:t xml:space="preserve">two values on the page:</w:t>
      </w:r>
    </w:p>
    <w:p>
      <w:pPr>
        <w:pStyle w:val="Compact"/>
        <w:numPr>
          <w:ilvl w:val="1"/>
          <w:numId w:val="1004"/>
        </w:numPr>
      </w:pPr>
      <w:r>
        <w:rPr>
          <w:rStyle w:val="VerbatimChar"/>
          <w:b/>
          <w:bCs/>
        </w:rPr>
        <w:t xml:space="preserve">App api_id</w:t>
      </w:r>
      <w:r>
        <w:t xml:space="preserve"> </w:t>
      </w:r>
      <w:r>
        <w:t xml:space="preserve">— small integer (5-8 digits). → This is your</w:t>
      </w:r>
      <w:r>
        <w:t xml:space="preserve"> </w:t>
      </w:r>
      <w:r>
        <w:rPr>
          <w:rStyle w:val="VerbatimChar"/>
        </w:rPr>
        <w:t xml:space="preserve">HERALD_MTPROTO_APP_ID</w:t>
      </w:r>
      <w:r>
        <w:t xml:space="preserve">.</w:t>
      </w:r>
    </w:p>
    <w:p>
      <w:pPr>
        <w:pStyle w:val="Compact"/>
        <w:numPr>
          <w:ilvl w:val="1"/>
          <w:numId w:val="1004"/>
        </w:numPr>
      </w:pPr>
      <w:r>
        <w:rPr>
          <w:rStyle w:val="VerbatimChar"/>
          <w:b/>
          <w:bCs/>
        </w:rPr>
        <w:t xml:space="preserve">App api_hash</w:t>
      </w:r>
      <w:r>
        <w:t xml:space="preserve"> </w:t>
      </w:r>
      <w:r>
        <w:t xml:space="preserve">— 32-character lowercase hex string. → This is your</w:t>
      </w:r>
      <w:r>
        <w:t xml:space="preserve"> </w:t>
      </w:r>
      <w:r>
        <w:rPr>
          <w:rStyle w:val="VerbatimChar"/>
        </w:rPr>
        <w:t xml:space="preserve">HERALD_MTPROTO_APP_HASH</w:t>
      </w:r>
      <w:r>
        <w:t xml:space="preserve">.</w:t>
      </w:r>
    </w:p>
    <w:p>
      <w:pPr>
        <w:numPr>
          <w:ilvl w:val="0"/>
          <w:numId w:val="1002"/>
        </w:numPr>
      </w:pPr>
      <w:r>
        <w:rPr>
          <w:b/>
          <w:bCs/>
        </w:rPr>
        <w:t xml:space="preserve">⚠️ COPY BOTH VALUES IMMEDIATELY.</w:t>
      </w:r>
      <w:r>
        <w:t xml:space="preserve"> </w:t>
      </w:r>
      <w:r>
        <w:t xml:space="preserve">Telegram does NOT let you re-display the</w:t>
      </w:r>
      <w:r>
        <w:t xml:space="preserve"> </w:t>
      </w:r>
      <w:r>
        <w:rPr>
          <w:rStyle w:val="VerbatimChar"/>
        </w:rPr>
        <w:t xml:space="preserve">api_hash</w:t>
      </w:r>
      <w:r>
        <w:t xml:space="preserve"> </w:t>
      </w:r>
      <w:r>
        <w:t xml:space="preserve">after you navigate away. If you lose it, you must revoke the app + create a new one (which invalidates any existing sessions).</w:t>
      </w:r>
    </w:p>
    <w:p>
      <w:pPr>
        <w:pStyle w:val="FirstParagraph"/>
      </w:pPr>
      <w:r>
        <w:rPr>
          <w:b/>
          <w:bCs/>
        </w:rPr>
        <w:t xml:space="preserve">Common mistakes to avoid:</w:t>
      </w:r>
    </w:p>
    <w:p>
      <w:pPr>
        <w:pStyle w:val="Compact"/>
        <w:numPr>
          <w:ilvl w:val="0"/>
          <w:numId w:val="1005"/>
        </w:numPr>
      </w:pPr>
      <w:r>
        <w:t xml:space="preserve">Don't use a</w:t>
      </w:r>
      <w:r>
        <w:t xml:space="preserve"> </w:t>
      </w:r>
      <w:r>
        <w:rPr>
          <w:rStyle w:val="VerbatimChar"/>
        </w:rPr>
        <w:t xml:space="preserve">https://...telegram.org/...</w:t>
      </w:r>
      <w:r>
        <w:t xml:space="preserve"> </w:t>
      </w:r>
      <w:r>
        <w:t xml:space="preserve">URL anywhere — Telegram's "URL" field is descriptive only, not a redirect.</w:t>
      </w:r>
    </w:p>
    <w:p>
      <w:pPr>
        <w:pStyle w:val="Compact"/>
        <w:numPr>
          <w:ilvl w:val="0"/>
          <w:numId w:val="1005"/>
        </w:numPr>
      </w:pPr>
      <w:r>
        <w:t xml:space="preserve">Don't put your</w:t>
      </w:r>
      <w:r>
        <w:t xml:space="preserve"> </w:t>
      </w:r>
      <w:r>
        <w:rPr>
          <w:b/>
          <w:bCs/>
        </w:rPr>
        <w:t xml:space="preserve">bot token</w:t>
      </w:r>
      <w:r>
        <w:t xml:space="preserve"> </w:t>
      </w:r>
      <w:r>
        <w:t xml:space="preserve">here —</w:t>
      </w:r>
      <w:r>
        <w:t xml:space="preserve"> </w:t>
      </w:r>
      <w:r>
        <w:rPr>
          <w:rStyle w:val="VerbatimChar"/>
        </w:rPr>
        <w:t xml:space="preserve">my.telegram.org/apps</w:t>
      </w:r>
      <w:r>
        <w:t xml:space="preserve"> </w:t>
      </w:r>
      <w:r>
        <w:t xml:space="preserve">is for user-account apps. Bots use</w:t>
      </w:r>
      <w:r>
        <w:t xml:space="preserve"> </w:t>
      </w:r>
      <w:r>
        <w:rPr>
          <w:rStyle w:val="VerbatimChar"/>
        </w:rPr>
        <w:t xml:space="preserve">@BotFather</w:t>
      </w:r>
      <w:r>
        <w:t xml:space="preserve"> </w:t>
      </w:r>
      <w:r>
        <w:t xml:space="preserve">instead.</w:t>
      </w:r>
    </w:p>
    <w:p>
      <w:pPr>
        <w:pStyle w:val="Compact"/>
        <w:numPr>
          <w:ilvl w:val="0"/>
          <w:numId w:val="1005"/>
        </w:numPr>
      </w:pPr>
      <w:r>
        <w:t xml:space="preserve">Don't share the api_hash with another project — Telegram's terms say one app = one purpose; sharing risks a rate-limit ban on both projects.</w:t>
      </w:r>
    </w:p>
    <w:p>
      <w:r>
        <w:pict>
          <v:rect style="width:0;height:1.5pt" o:hralign="center" o:hrstd="t" o:hr="t"/>
        </w:pict>
      </w:r>
    </w:p>
    <w:bookmarkEnd w:id="15"/>
    <w:bookmarkStart w:id="16" w:name="Xa5c8815baab6c9aa47b294f68bc5534217f117e"/>
    <w:p>
      <w:pPr>
        <w:pStyle w:val="Heading2"/>
      </w:pPr>
      <w:r>
        <w:t xml:space="preserve">5. Step 2 — Choose which phone / Telegram account to use</w:t>
      </w:r>
    </w:p>
    <w:p>
      <w:pPr>
        <w:pStyle w:val="FirstParagraph"/>
      </w:pPr>
      <w:r>
        <w:rPr>
          <w:rStyle w:val="VerbatimChar"/>
        </w:rPr>
        <w:t xml:space="preserve">HERALD_MTPROTO_PHONE</w:t>
      </w:r>
      <w:r>
        <w:t xml:space="preserve"> </w:t>
      </w:r>
      <w:r>
        <w:t xml:space="preserve">must be a</w:t>
      </w:r>
      <w:r>
        <w:t xml:space="preserve"> </w:t>
      </w:r>
      <w:r>
        <w:rPr>
          <w:b/>
          <w:bCs/>
        </w:rPr>
        <w:t xml:space="preserve">real Telegram user account</w:t>
      </w:r>
      <w:r>
        <w:t xml:space="preserve"> </w:t>
      </w:r>
      <w:r>
        <w:t xml:space="preserve">(not a bot). The account will appear as the "sender" of every test-driver message in your group chat</w:t>
      </w:r>
      <w:r>
        <w:t xml:space="preserve"> </w:t>
      </w:r>
      <w:r>
        <w:rPr>
          <w:rStyle w:val="VerbatimChar"/>
        </w:rPr>
        <w:t xml:space="preserve">-4946584787</w:t>
      </w:r>
      <w:r>
        <w:t xml:space="preserv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Pros</w:t>
            </w:r>
          </w:p>
        </w:tc>
        <w:tc>
          <w:tcPr/>
          <w:p>
            <w:pPr>
              <w:pStyle w:val="Compact"/>
            </w:pPr>
            <w:r>
              <w:t xml:space="preserve">Cons</w:t>
            </w:r>
          </w:p>
        </w:tc>
        <w:tc>
          <w:tcPr/>
          <w:p>
            <w:pPr>
              <w:pStyle w:val="Compact"/>
            </w:pPr>
            <w:r>
              <w:t xml:space="preserve">When to pick</w:t>
            </w:r>
          </w:p>
        </w:tc>
      </w:tr>
      <w:tr>
        <w:tc>
          <w:tcPr/>
          <w:p>
            <w:pPr>
              <w:pStyle w:val="Compact"/>
            </w:pPr>
            <w:r>
              <w:rPr>
                <w:b/>
                <w:bCs/>
              </w:rPr>
              <w:t xml:space="preserve">(a) Your personal Telegram account</w:t>
            </w:r>
          </w:p>
        </w:tc>
        <w:tc>
          <w:tcPr/>
          <w:p>
            <w:pPr>
              <w:pStyle w:val="Compact"/>
            </w:pPr>
            <w:r>
              <w:t xml:space="preserve">Fastest setup — no new SIM, no new login. The account already has Telegram installed and configured.</w:t>
            </w:r>
          </w:p>
        </w:tc>
        <w:tc>
          <w:tcPr/>
          <w:p>
            <w:pPr>
              <w:pStyle w:val="Compact"/>
            </w:pPr>
            <w:r>
              <w:t xml:space="preserve">Test messages appear "from you" in the QA chat. If a bug deletes group messages, it deletes them from YOUR account's perspective. Production CI runs use your personal session — not best practice long-term.</w:t>
            </w:r>
          </w:p>
        </w:tc>
        <w:tc>
          <w:tcPr/>
          <w:p>
            <w:pPr>
              <w:pStyle w:val="Compact"/>
            </w:pPr>
            <w:r>
              <w:t xml:space="preserve">First-cycle proof-of-concept. Get Wave 8 Track B working, then migrate to (b).</w:t>
            </w:r>
          </w:p>
        </w:tc>
      </w:tr>
      <w:tr>
        <w:tc>
          <w:tcPr/>
          <w:p>
            <w:pPr>
              <w:pStyle w:val="Compact"/>
            </w:pPr>
            <w:r>
              <w:rPr>
                <w:b/>
                <w:bCs/>
              </w:rPr>
              <w:t xml:space="preserve">(b) Dedicated QA SIM</w:t>
            </w:r>
          </w:p>
        </w:tc>
        <w:tc>
          <w:tcPr/>
          <w:p>
            <w:pPr>
              <w:pStyle w:val="Compact"/>
            </w:pPr>
            <w:r>
              <w:t xml:space="preserve">Clean separation — purpose-built account, isolated from your personal Telegram. Best long-term posture.</w:t>
            </w:r>
          </w:p>
        </w:tc>
        <w:tc>
          <w:tcPr/>
          <w:p>
            <w:pPr>
              <w:pStyle w:val="Compact"/>
            </w:pPr>
            <w:r>
              <w:t xml:space="preserve">Requires a physical SIM card and ~$10-20/month.</w:t>
            </w:r>
          </w:p>
        </w:tc>
        <w:tc>
          <w:tcPr/>
          <w:p>
            <w:pPr>
              <w:pStyle w:val="Compact"/>
            </w:pPr>
            <w:r>
              <w:t xml:space="preserve">Production CI, when you've validated the harness works.</w:t>
            </w:r>
          </w:p>
        </w:tc>
      </w:tr>
      <w:tr>
        <w:tc>
          <w:tcPr/>
          <w:p>
            <w:pPr>
              <w:pStyle w:val="Compact"/>
            </w:pPr>
            <w:r>
              <w:rPr>
                <w:b/>
                <w:bCs/>
              </w:rPr>
              <w:t xml:space="preserve">(c) Voice-over-IP number (Google Voice / Twilio / TextNow)</w:t>
            </w:r>
          </w:p>
        </w:tc>
        <w:tc>
          <w:tcPr/>
          <w:p>
            <w:pPr>
              <w:pStyle w:val="Compact"/>
            </w:pPr>
            <w:r>
              <w:t xml:space="preserve">No physical SIM; free or cheap.</w:t>
            </w:r>
          </w:p>
        </w:tc>
        <w:tc>
          <w:tcPr/>
          <w:p>
            <w:pPr>
              <w:pStyle w:val="Compact"/>
            </w:pPr>
            <w:r>
              <w:t xml:space="preserve">Telegram increasingly rejects VoIP numbers — works ~60% of the time. The account may be flagged</w:t>
            </w:r>
            <w:r>
              <w:t xml:space="preserve"> </w:t>
            </w:r>
            <w:r>
              <w:rPr>
                <w:rStyle w:val="VerbatimChar"/>
              </w:rPr>
              <w:t xml:space="preserve">USER_DEACTIVATED</w:t>
            </w:r>
            <w:r>
              <w:t xml:space="preserve"> </w:t>
            </w:r>
            <w:r>
              <w:t xml:space="preserve">even after successful initial signup.</w:t>
            </w:r>
          </w:p>
        </w:tc>
        <w:tc>
          <w:tcPr/>
          <w:p>
            <w:pPr>
              <w:pStyle w:val="Compact"/>
            </w:pPr>
            <w:r>
              <w:t xml:space="preserve">Budget-constrained scenarios; try (c) first, fall back to (b) if Telegram blocks.</w:t>
            </w:r>
          </w:p>
        </w:tc>
      </w:tr>
    </w:tbl>
    <w:p>
      <w:pPr>
        <w:pStyle w:val="BodyText"/>
      </w:pPr>
      <w:r>
        <w:rPr>
          <w:b/>
          <w:bCs/>
        </w:rPr>
        <w:t xml:space="preserve">Operator recommendation for first cycle:</w:t>
      </w:r>
      <w:r>
        <w:t xml:space="preserve"> </w:t>
      </w:r>
      <w:r>
        <w:t xml:space="preserve">Use</w:t>
      </w:r>
      <w:r>
        <w:t xml:space="preserve"> </w:t>
      </w:r>
      <w:r>
        <w:rPr>
          <w:b/>
          <w:bCs/>
        </w:rPr>
        <w:t xml:space="preserve">option (a) your personal account</w:t>
      </w:r>
      <w:r>
        <w:t xml:space="preserve">. The session file is portable — you can migrate to (b) later by just changing</w:t>
      </w:r>
      <w:r>
        <w:t xml:space="preserve"> </w:t>
      </w:r>
      <w:r>
        <w:rPr>
          <w:rStyle w:val="VerbatimChar"/>
        </w:rPr>
        <w:t xml:space="preserve">HERALD_MTPROTO_PHONE</w:t>
      </w:r>
      <w:r>
        <w:t xml:space="preserve"> </w:t>
      </w:r>
      <w:r>
        <w:t xml:space="preserve">+ the session file path; no test rewrites needed.</w:t>
      </w:r>
    </w:p>
    <w:p>
      <w:r>
        <w:pict>
          <v:rect style="width:0;height:1.5pt" o:hralign="center" o:hrstd="t" o:hr="t"/>
        </w:pict>
      </w:r>
    </w:p>
    <w:bookmarkEnd w:id="16"/>
    <w:bookmarkStart w:id="17" w:name="Xc3303d2e4d4e94e994baf69e39b75e172238148"/>
    <w:p>
      <w:pPr>
        <w:pStyle w:val="Heading2"/>
      </w:pPr>
      <w:r>
        <w:t xml:space="preserve">6. Step 3 — Add the QA account to the chat</w:t>
      </w:r>
    </w:p>
    <w:p>
      <w:pPr>
        <w:pStyle w:val="FirstParagraph"/>
      </w:pPr>
      <w:r>
        <w:t xml:space="preserve">The QA user account (</w:t>
      </w:r>
      <w:r>
        <w:rPr>
          <w:rStyle w:val="VerbatimChar"/>
        </w:rPr>
        <w:t xml:space="preserve">HERALD_MTPROTO_PHONE</w:t>
      </w:r>
      <w:r>
        <w:t xml:space="preserve">) MUST be a</w:t>
      </w:r>
      <w:r>
        <w:t xml:space="preserve"> </w:t>
      </w:r>
      <w:r>
        <w:rPr>
          <w:b/>
          <w:bCs/>
        </w:rPr>
        <w:t xml:space="preserve">member of</w:t>
      </w:r>
      <w:r>
        <w:rPr>
          <w:b/>
          <w:bCs/>
        </w:rPr>
        <w:t xml:space="preserve"> </w:t>
      </w:r>
      <w:r>
        <w:rPr>
          <w:rStyle w:val="VerbatimChar"/>
          <w:b/>
          <w:bCs/>
        </w:rPr>
        <w:t xml:space="preserve">HERALD_TGRAM_CHAT_ID</w:t>
      </w:r>
      <w:r>
        <w:t xml:space="preserve"> </w:t>
      </w:r>
      <w:r>
        <w:t xml:space="preserve">(the group</w:t>
      </w:r>
      <w:r>
        <w:t xml:space="preserve"> </w:t>
      </w:r>
      <w:r>
        <w:rPr>
          <w:rStyle w:val="VerbatimChar"/>
        </w:rPr>
        <w:t xml:space="preserve">-4946584787</w:t>
      </w:r>
      <w:r>
        <w:t xml:space="preserve"> </w:t>
      </w:r>
      <w:r>
        <w:t xml:space="preserve">— "ATMOSphere Development"). Otherwise its messages won't reach the bot's</w:t>
      </w:r>
      <w:r>
        <w:t xml:space="preserve"> </w:t>
      </w:r>
      <w:r>
        <w:rPr>
          <w:rStyle w:val="VerbatimChar"/>
        </w:rPr>
        <w:t xml:space="preserve">getUpdates</w:t>
      </w:r>
      <w:r>
        <w:t xml:space="preserve"> </w:t>
      </w:r>
      <w:r>
        <w:t xml:space="preserve">poller.</w:t>
      </w:r>
    </w:p>
    <w:p>
      <w:pPr>
        <w:pStyle w:val="Compact"/>
        <w:numPr>
          <w:ilvl w:val="0"/>
          <w:numId w:val="1006"/>
        </w:numPr>
      </w:pPr>
      <w:r>
        <w:rPr>
          <w:b/>
          <w:bCs/>
        </w:rPr>
        <w:t xml:space="preserve">If using option (a) — your personal account</w:t>
      </w:r>
      <w:r>
        <w:t xml:space="preserve"> </w:t>
      </w:r>
      <w:r>
        <w:t xml:space="preserve">and you're already in that group: ✅</w:t>
      </w:r>
      <w:r>
        <w:t xml:space="preserve"> </w:t>
      </w:r>
      <w:r>
        <w:rPr>
          <w:b/>
          <w:bCs/>
        </w:rPr>
        <w:t xml:space="preserve">Done. Skip this step.</w:t>
      </w:r>
    </w:p>
    <w:p>
      <w:pPr>
        <w:pStyle w:val="Compact"/>
        <w:numPr>
          <w:ilvl w:val="0"/>
          <w:numId w:val="1006"/>
        </w:numPr>
      </w:pPr>
      <w:r>
        <w:rPr>
          <w:b/>
          <w:bCs/>
        </w:rPr>
        <w:t xml:space="preserve">If using options (b) or (c) — a new account:</w:t>
      </w:r>
    </w:p>
    <w:p>
      <w:pPr>
        <w:pStyle w:val="Compact"/>
        <w:numPr>
          <w:ilvl w:val="1"/>
          <w:numId w:val="1007"/>
        </w:numPr>
      </w:pPr>
      <w:r>
        <w:t xml:space="preserve">From an existing member's Telegram (e.g. your personal account):</w:t>
      </w:r>
    </w:p>
    <w:p>
      <w:pPr>
        <w:pStyle w:val="Compact"/>
        <w:numPr>
          <w:ilvl w:val="2"/>
          <w:numId w:val="1008"/>
        </w:numPr>
      </w:pPr>
      <w:r>
        <w:t xml:space="preserve">Open the "ATMOSphere Development" group.</w:t>
      </w:r>
    </w:p>
    <w:p>
      <w:pPr>
        <w:pStyle w:val="Compact"/>
        <w:numPr>
          <w:ilvl w:val="2"/>
          <w:numId w:val="1008"/>
        </w:numPr>
      </w:pPr>
      <w:r>
        <w:t xml:space="preserve">Tap the group name →</w:t>
      </w:r>
      <w:r>
        <w:t xml:space="preserve"> </w:t>
      </w:r>
      <w:r>
        <w:rPr>
          <w:b/>
          <w:bCs/>
        </w:rPr>
        <w:t xml:space="preserve">Add Members</w:t>
      </w:r>
      <w:r>
        <w:t xml:space="preserve"> </w:t>
      </w:r>
      <w:r>
        <w:t xml:space="preserve">→ search for the QA account's phone or username → add.</w:t>
      </w:r>
    </w:p>
    <w:p>
      <w:pPr>
        <w:pStyle w:val="Compact"/>
        <w:numPr>
          <w:ilvl w:val="1"/>
          <w:numId w:val="1007"/>
        </w:numPr>
      </w:pPr>
      <w:r>
        <w:rPr>
          <w:b/>
          <w:bCs/>
        </w:rPr>
        <w:t xml:space="preserve">OR:</w:t>
      </w:r>
      <w:r>
        <w:t xml:space="preserve"> </w:t>
      </w:r>
      <w:r>
        <w:t xml:space="preserve">generate a group invite link, send it to the QA account, and have it join.</w:t>
      </w:r>
    </w:p>
    <w:p>
      <w:pPr>
        <w:pStyle w:val="Compact"/>
        <w:numPr>
          <w:ilvl w:val="1"/>
          <w:numId w:val="1007"/>
        </w:numPr>
      </w:pPr>
      <w:r>
        <w:rPr>
          <w:b/>
          <w:bCs/>
        </w:rPr>
        <w:t xml:space="preserve">Verify membership</w:t>
      </w:r>
      <w:r>
        <w:t xml:space="preserve"> </w:t>
      </w:r>
      <w:r>
        <w:t xml:space="preserve">by logging into Telegram as the QA account and confirming the group is visible in its chat list.</w:t>
      </w:r>
    </w:p>
    <w:p>
      <w:r>
        <w:pict>
          <v:rect style="width:0;height:1.5pt" o:hralign="center" o:hrstd="t" o:hr="t"/>
        </w:pict>
      </w:r>
    </w:p>
    <w:bookmarkEnd w:id="17"/>
    <w:bookmarkStart w:id="18" w:name="X5bded8c6a3662abc14184d6dcb5863054678710"/>
    <w:p>
      <w:pPr>
        <w:pStyle w:val="Heading2"/>
      </w:pPr>
      <w:r>
        <w:t xml:space="preserve">7. Step 4 — Add the variables to</w:t>
      </w:r>
      <w:r>
        <w:t xml:space="preserve"> </w:t>
      </w:r>
      <w:r>
        <w:rPr>
          <w:rStyle w:val="VerbatimChar"/>
        </w:rPr>
        <w:t xml:space="preserve">.env</w:t>
      </w:r>
    </w:p>
    <w:p>
      <w:pPr>
        <w:pStyle w:val="FirstParagraph"/>
      </w:pPr>
      <w:r>
        <w:rPr>
          <w:b/>
          <w:bCs/>
        </w:rPr>
        <w:t xml:space="preserve">Open</w:t>
      </w:r>
      <w:r>
        <w:rPr>
          <w:b/>
          <w:bCs/>
        </w:rPr>
        <w:t xml:space="preserve"> </w:t>
      </w:r>
      <w:r>
        <w:rPr>
          <w:rStyle w:val="VerbatimChar"/>
          <w:b/>
          <w:bCs/>
        </w:rPr>
        <w:t xml:space="preserve">.env</w:t>
      </w:r>
      <w:r>
        <w:rPr>
          <w:b/>
          <w:bCs/>
        </w:rPr>
        <w:t xml:space="preserve"> </w:t>
      </w:r>
      <w:r>
        <w:rPr>
          <w:b/>
          <w:bCs/>
        </w:rPr>
        <w:t xml:space="preserve">in your normal editor</w:t>
      </w:r>
      <w:r>
        <w:t xml:space="preserve"> </w:t>
      </w:r>
      <w:r>
        <w:t xml:space="preserve">(NOT through chat — never paste secret values into chat). Append to the existing file: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DecValTok"/>
        </w:rPr>
        <w:t xml:space="preserve">12345678</w:t>
      </w:r>
      <w:r>
        <w:br/>
      </w:r>
      <w:r>
        <w:rPr>
          <w:rStyle w:val="DataTypeTok"/>
        </w:rPr>
        <w:t xml:space="preserve">HERALD_MTPROTO_APP_HASH</w:t>
      </w:r>
      <w:r>
        <w:rPr>
          <w:rStyle w:val="OtherTok"/>
        </w:rPr>
        <w:t xml:space="preserve">=</w:t>
      </w:r>
      <w:r>
        <w:rPr>
          <w:rStyle w:val="StringTok"/>
        </w:rPr>
        <w:t xml:space="preserve">0123456789abcdef0123456789abcdef</w:t>
      </w:r>
      <w:r>
        <w:br/>
      </w:r>
      <w:r>
        <w:rPr>
          <w:rStyle w:val="DataTypeTok"/>
        </w:rPr>
        <w:t xml:space="preserve">HERALD_MTPROTO_PHONE</w:t>
      </w:r>
      <w:r>
        <w:rPr>
          <w:rStyle w:val="OtherTok"/>
        </w:rPr>
        <w:t xml:space="preserve">=</w:t>
      </w:r>
      <w:r>
        <w:rPr>
          <w:rStyle w:val="StringTok"/>
        </w:rPr>
        <w:t xml:space="preserve">+12025551234</w:t>
      </w:r>
      <w:r>
        <w:br/>
      </w:r>
      <w:r>
        <w:rPr>
          <w:rStyle w:val="DataTypeTok"/>
        </w:rPr>
        <w:t xml:space="preserve">HERALD_MTPROTO_PASSWORD</w:t>
      </w:r>
      <w:r>
        <w:rPr>
          <w:rStyle w:val="OtherTok"/>
        </w:rPr>
        <w:t xml:space="preserve">=</w:t>
      </w:r>
    </w:p>
    <w:p>
      <w:pPr>
        <w:pStyle w:val="FirstParagraph"/>
      </w:pPr>
      <w:r>
        <w:t xml:space="preserve">Substitute the values you collected:</w:t>
      </w:r>
    </w:p>
    <w:p>
      <w:pPr>
        <w:pStyle w:val="Compact"/>
        <w:numPr>
          <w:ilvl w:val="0"/>
          <w:numId w:val="1009"/>
        </w:numPr>
      </w:pPr>
      <w:r>
        <w:rPr>
          <w:rStyle w:val="VerbatimChar"/>
        </w:rPr>
        <w:t xml:space="preserve">HERALD_MTPROTO_APP_ID</w:t>
      </w:r>
      <w:r>
        <w:t xml:space="preserve"> </w:t>
      </w:r>
      <w:r>
        <w:t xml:space="preserve">— from Step 1.8 (small integer)</w:t>
      </w:r>
    </w:p>
    <w:p>
      <w:pPr>
        <w:pStyle w:val="Compact"/>
        <w:numPr>
          <w:ilvl w:val="0"/>
          <w:numId w:val="1009"/>
        </w:numPr>
      </w:pPr>
      <w:r>
        <w:rPr>
          <w:rStyle w:val="VerbatimChar"/>
        </w:rPr>
        <w:t xml:space="preserve">HERALD_MTPROTO_APP_HASH</w:t>
      </w:r>
      <w:r>
        <w:t xml:space="preserve"> </w:t>
      </w:r>
      <w:r>
        <w:t xml:space="preserve">— from Step 1.8 (32-char hex)</w:t>
      </w:r>
    </w:p>
    <w:p>
      <w:pPr>
        <w:pStyle w:val="Compact"/>
        <w:numPr>
          <w:ilvl w:val="0"/>
          <w:numId w:val="1009"/>
        </w:numPr>
      </w:pPr>
      <w:r>
        <w:rPr>
          <w:rStyle w:val="VerbatimChar"/>
        </w:rPr>
        <w:t xml:space="preserve">HERALD_MTPROTO_PHONE</w:t>
      </w:r>
      <w:r>
        <w:t xml:space="preserve"> </w:t>
      </w:r>
      <w:r>
        <w:t xml:space="preserve">— from Step 2 (the QA user account's phone in E.164)</w:t>
      </w:r>
    </w:p>
    <w:p>
      <w:pPr>
        <w:pStyle w:val="Compact"/>
        <w:numPr>
          <w:ilvl w:val="0"/>
          <w:numId w:val="1009"/>
        </w:numPr>
      </w:pPr>
      <w:r>
        <w:rPr>
          <w:rStyle w:val="VerbatimChar"/>
        </w:rPr>
        <w:t xml:space="preserve">HERALD_MTPROTO_PASSWORD</w:t>
      </w:r>
      <w:r>
        <w:t xml:space="preserve"> </w:t>
      </w:r>
      <w:r>
        <w:t xml:space="preserve">— only if the account in</w:t>
      </w:r>
      <w:r>
        <w:t xml:space="preserve"> </w:t>
      </w:r>
      <w:r>
        <w:rPr>
          <w:rStyle w:val="VerbatimChar"/>
        </w:rPr>
        <w:t xml:space="preserve">HERALD_MTPROTO_PHONE</w:t>
      </w:r>
      <w:r>
        <w:t xml:space="preserve"> </w:t>
      </w:r>
      <w:r>
        <w:t xml:space="preserve">has 2FA enabled; otherwise leave the value blank (Telegram will not prompt for it)</w:t>
      </w:r>
    </w:p>
    <w:p>
      <w:pPr>
        <w:pStyle w:val="FirstParagraph"/>
      </w:pPr>
      <w:r>
        <w:rPr>
          <w:b/>
          <w:bCs/>
        </w:rPr>
        <w:t xml:space="preserve">Save the file.</w:t>
      </w:r>
      <w:r>
        <w:t xml:space="preserve"> </w:t>
      </w:r>
      <w:r>
        <w:t xml:space="preserve">The</w:t>
      </w:r>
      <w:r>
        <w:t xml:space="preserve"> </w:t>
      </w:r>
      <w:r>
        <w:rPr>
          <w:rStyle w:val="VerbatimChar"/>
        </w:rPr>
        <w:t xml:space="preserve">.env</w:t>
      </w:r>
      <w:r>
        <w:t xml:space="preserve"> </w:t>
      </w:r>
      <w:r>
        <w:t xml:space="preserve">file is git-ignored — your credentials will NOT be committed.</w:t>
      </w:r>
    </w:p>
    <w:p>
      <w:r>
        <w:pict>
          <v:rect style="width:0;height:1.5pt" o:hralign="center" o:hrstd="t" o:hr="t"/>
        </w:pict>
      </w:r>
    </w:p>
    <w:bookmarkEnd w:id="18"/>
    <w:bookmarkStart w:id="19" w:name="X28b4af8480d30bb932096b6daedf409507642aa"/>
    <w:p>
      <w:pPr>
        <w:pStyle w:val="Heading2"/>
      </w:pPr>
      <w:r>
        <w:t xml:space="preserve">8. Step 5 — Verify + reply "done"</w:t>
      </w:r>
    </w:p>
    <w:p>
      <w:pPr>
        <w:pStyle w:val="FirstParagraph"/>
      </w:pPr>
      <w:r>
        <w:rPr>
          <w:b/>
          <w:bCs/>
        </w:rPr>
        <w:t xml:space="preserve">Optional pre-flight check you can run yourself</w:t>
      </w:r>
      <w:r>
        <w:t xml:space="preserve"> </w:t>
      </w:r>
      <w:r>
        <w:t xml:space="preserve">(validates the api_id + api_hash without exposing them):</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r>
        <w:br/>
      </w:r>
      <w:r>
        <w:rPr>
          <w:rStyle w:val="BuiltInTok"/>
        </w:rPr>
        <w:t xml:space="preserve">echo</w:t>
      </w:r>
      <w:r>
        <w:rPr>
          <w:rStyle w:val="NormalTok"/>
        </w:rPr>
        <w:t xml:space="preserve"> </w:t>
      </w:r>
      <w:r>
        <w:rPr>
          <w:rStyle w:val="StringTok"/>
        </w:rPr>
        <w:t xml:space="preserve">"APP_ID: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$HERALD_MTPROTO_APP_ID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"APP_HASH: </w:t>
      </w:r>
      <w:r>
        <w:rPr>
          <w:rStyle w:val="VariableTok"/>
        </w:rPr>
        <w:t xml:space="preserve">$(</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HERALD_MTPROTO_APP_HASH}</w:t>
      </w:r>
      <w:r>
        <w:rPr>
          <w:rStyle w:val="NormalTok"/>
        </w:rPr>
        <w:t xml:space="preserve"> </w:t>
      </w:r>
      <w:r>
        <w:rPr>
          <w:rStyle w:val="OtherTok"/>
        </w:rPr>
        <w:t xml:space="preserve">-eq</w:t>
      </w:r>
      <w:r>
        <w:rPr>
          <w:rStyle w:val="NormalTok"/>
        </w:rPr>
        <w:t xml:space="preserve"> 32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OK_LENGTH </w:t>
      </w:r>
      <w:r>
        <w:rPr>
          <w:rStyle w:val="KeywordTok"/>
        </w:rPr>
        <w:t xml:space="preserve">||</w:t>
      </w:r>
      <w:r>
        <w:rPr>
          <w:rStyle w:val="NormalTok"/>
        </w:rPr>
        <w:t xml:space="preserve"> </w:t>
      </w:r>
      <w:r>
        <w:rPr>
          <w:rStyle w:val="BuiltInTok"/>
        </w:rPr>
        <w:t xml:space="preserve">echo</w:t>
      </w:r>
      <w:r>
        <w:rPr>
          <w:rStyle w:val="NormalTok"/>
        </w:rPr>
        <w:t xml:space="preserve"> WRONG_LENGTH</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"PHONE: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$HERALD_MTPROTO_PHONE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"PASSWORD: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PRESENT_2FA </w:t>
      </w:r>
      <w:r>
        <w:rPr>
          <w:rStyle w:val="KeywordTok"/>
        </w:rPr>
        <w:t xml:space="preserve">||</w:t>
      </w:r>
      <w:r>
        <w:rPr>
          <w:rStyle w:val="NormalTok"/>
        </w:rPr>
        <w:t xml:space="preserve"> </w:t>
      </w:r>
      <w:r>
        <w:rPr>
          <w:rStyle w:val="BuiltInTok"/>
        </w:rPr>
        <w:t xml:space="preserve">echo</w:t>
      </w:r>
      <w:r>
        <w:rPr>
          <w:rStyle w:val="NormalTok"/>
        </w:rPr>
        <w:t xml:space="preserve"> BLANK_NO_2FA</w:t>
      </w:r>
      <w:r>
        <w:rPr>
          <w:rStyle w:val="VariableTok"/>
        </w:rPr>
        <w:t xml:space="preserve">)</w:t>
      </w:r>
      <w:r>
        <w:rPr>
          <w:rStyle w:val="StringTok"/>
        </w:rPr>
        <w:t xml:space="preserve">"</w:t>
      </w:r>
    </w:p>
    <w:p>
      <w:pPr>
        <w:pStyle w:val="FirstParagraph"/>
      </w:pPr>
      <w:r>
        <w:t xml:space="preserve">Expected output:</w:t>
      </w:r>
    </w:p>
    <w:p>
      <w:pPr>
        <w:pStyle w:val="SourceCode"/>
      </w:pPr>
      <w:r>
        <w:rPr>
          <w:rStyle w:val="VerbatimChar"/>
        </w:rPr>
        <w:t xml:space="preserve">APP_ID: PRESENT</w:t>
      </w:r>
      <w:r>
        <w:br/>
      </w:r>
      <w:r>
        <w:rPr>
          <w:rStyle w:val="VerbatimChar"/>
        </w:rPr>
        <w:t xml:space="preserve">APP_HASH: OK_LENGTH</w:t>
      </w:r>
      <w:r>
        <w:br/>
      </w:r>
      <w:r>
        <w:rPr>
          <w:rStyle w:val="VerbatimChar"/>
        </w:rPr>
        <w:t xml:space="preserve">PHONE: PRESENT</w:t>
      </w:r>
      <w:r>
        <w:br/>
      </w:r>
      <w:r>
        <w:rPr>
          <w:rStyle w:val="VerbatimChar"/>
        </w:rPr>
        <w:t xml:space="preserve">PASSWORD: PRESENT_2FA   # or BLANK_NO_2FA</w:t>
      </w:r>
    </w:p>
    <w:p>
      <w:pPr>
        <w:pStyle w:val="FirstParagraph"/>
      </w:pPr>
      <w:r>
        <w:t xml:space="preserve">If all four lines are correct,</w:t>
      </w:r>
      <w:r>
        <w:t xml:space="preserve"> </w:t>
      </w:r>
      <w:r>
        <w:rPr>
          <w:b/>
          <w:bCs/>
        </w:rPr>
        <w:t xml:space="preserve">reply "done"</w:t>
      </w:r>
      <w:r>
        <w:t xml:space="preserve"> </w:t>
      </w:r>
      <w:r>
        <w:t xml:space="preserve">in chat (a single word; do NOT paste any credential values).</w:t>
      </w:r>
    </w:p>
    <w:p>
      <w:r>
        <w:pict>
          <v:rect style="width:0;height:1.5pt" o:hralign="center" o:hrstd="t" o:hr="t"/>
        </w:pict>
      </w:r>
    </w:p>
    <w:bookmarkEnd w:id="19"/>
    <w:bookmarkStart w:id="20" w:name="X810f22d3616b1e7ccdff60e7bcdd5fe407752cf"/>
    <w:p>
      <w:pPr>
        <w:pStyle w:val="Heading2"/>
      </w:pPr>
      <w:r>
        <w:t xml:space="preserve">9. What happens next (after you reply "done")</w:t>
      </w:r>
    </w:p>
    <w:p>
      <w:pPr>
        <w:pStyle w:val="FirstParagraph"/>
      </w:pPr>
      <w:r>
        <w:t xml:space="preserve">Conductor sequence (fully automated except where noted):</w:t>
      </w:r>
    </w:p>
    <w:p>
      <w:pPr>
        <w:pStyle w:val="Compact"/>
        <w:numPr>
          <w:ilvl w:val="0"/>
          <w:numId w:val="1010"/>
        </w:numPr>
      </w:pPr>
      <w:r>
        <w:rPr>
          <w:b/>
          <w:bCs/>
        </w:rPr>
        <w:t xml:space="preserve">Audit</w:t>
      </w:r>
      <w:r>
        <w:rPr>
          <w:b/>
          <w:bCs/>
        </w:rPr>
        <w:t xml:space="preserve"> </w:t>
      </w:r>
      <w:r>
        <w:rPr>
          <w:rStyle w:val="VerbatimChar"/>
          <w:b/>
          <w:bCs/>
        </w:rPr>
        <w:t xml:space="preserve">.env</w:t>
      </w:r>
      <w:r>
        <w:t xml:space="preserve"> </w:t>
      </w:r>
      <w:r>
        <w:t xml:space="preserve">— presence checks only; no values echoed; verifies</w:t>
      </w:r>
      <w:r>
        <w:t xml:space="preserve"> </w:t>
      </w:r>
      <w:r>
        <w:rPr>
          <w:rStyle w:val="VerbatimChar"/>
        </w:rPr>
        <w:t xml:space="preserve">api_hash</w:t>
      </w:r>
      <w:r>
        <w:t xml:space="preserve"> </w:t>
      </w:r>
      <w:r>
        <w:t xml:space="preserve">length and phone format.</w:t>
      </w:r>
    </w:p>
    <w:p>
      <w:pPr>
        <w:pStyle w:val="Compact"/>
        <w:numPr>
          <w:ilvl w:val="0"/>
          <w:numId w:val="1010"/>
        </w:numPr>
      </w:pPr>
      <w:r>
        <w:rPr>
          <w:b/>
          <w:bCs/>
        </w:rPr>
        <w:t xml:space="preserve">Vendor</w:t>
      </w:r>
      <w:r>
        <w:rPr>
          <w:b/>
          <w:bCs/>
        </w:rPr>
        <w:t xml:space="preserve"> </w:t>
      </w:r>
      <w:r>
        <w:rPr>
          <w:rStyle w:val="VerbatimChar"/>
          <w:b/>
          <w:bCs/>
        </w:rPr>
        <w:t xml:space="preserve">github.com/gotd/td</w:t>
      </w:r>
      <w:r>
        <w:t xml:space="preserve"> </w:t>
      </w:r>
      <w:r>
        <w:t xml:space="preserve">as a Git submodule under</w:t>
      </w:r>
      <w:r>
        <w:t xml:space="preserve"> </w:t>
      </w:r>
      <w:r>
        <w:rPr>
          <w:rStyle w:val="VerbatimChar"/>
        </w:rPr>
        <w:t xml:space="preserve">submodules/gotd-td/</w:t>
      </w:r>
      <w:r>
        <w:t xml:space="preserve"> </w:t>
      </w:r>
      <w:r>
        <w:t xml:space="preserve">per Herald's vendoring convention.</w:t>
      </w:r>
    </w:p>
    <w:p>
      <w:pPr>
        <w:pStyle w:val="Compact"/>
        <w:numPr>
          <w:ilvl w:val="0"/>
          <w:numId w:val="1010"/>
        </w:numPr>
      </w:pPr>
      <w:r>
        <w:rPr>
          <w:b/>
          <w:bCs/>
        </w:rPr>
        <w:t xml:space="preserve">Scaffold</w:t>
      </w:r>
      <w:r>
        <w:rPr>
          <w:b/>
          <w:bCs/>
        </w:rPr>
        <w:t xml:space="preserve"> </w:t>
      </w:r>
      <w:r>
        <w:rPr>
          <w:rStyle w:val="VerbatimChar"/>
          <w:b/>
          <w:bCs/>
        </w:rPr>
        <w:t xml:space="preserve">qaherald/internal/mtproto/</w:t>
      </w:r>
      <w:r>
        <w:t xml:space="preserve">:</w:t>
      </w:r>
    </w:p>
    <w:p>
      <w:pPr>
        <w:pStyle w:val="Compact"/>
        <w:numPr>
          <w:ilvl w:val="1"/>
          <w:numId w:val="1011"/>
        </w:numPr>
      </w:pPr>
      <w:r>
        <w:rPr>
          <w:rStyle w:val="VerbatimChar"/>
        </w:rPr>
        <w:t xml:space="preserve">mtproto.go</w:t>
      </w:r>
      <w:r>
        <w:t xml:space="preserve"> </w:t>
      </w:r>
      <w:r>
        <w:t xml:space="preserve">—</w:t>
      </w:r>
      <w:r>
        <w:t xml:space="preserve"> </w:t>
      </w:r>
      <w:r>
        <w:rPr>
          <w:rStyle w:val="VerbatimChar"/>
        </w:rPr>
        <w:t xml:space="preserve">Client</w:t>
      </w:r>
      <w:r>
        <w:t xml:space="preserve"> </w:t>
      </w:r>
      <w:r>
        <w:t xml:space="preserve">interface (</w:t>
      </w:r>
      <w:r>
        <w:rPr>
          <w:rStyle w:val="VerbatimChar"/>
        </w:rPr>
        <w:t xml:space="preserve">Connect</w:t>
      </w:r>
      <w:r>
        <w:t xml:space="preserve">,</w:t>
      </w:r>
      <w:r>
        <w:t xml:space="preserve"> </w:t>
      </w:r>
      <w:r>
        <w:rPr>
          <w:rStyle w:val="VerbatimChar"/>
        </w:rPr>
        <w:t xml:space="preserve">SendMessage</w:t>
      </w:r>
      <w:r>
        <w:t xml:space="preserve">,</w:t>
      </w:r>
      <w:r>
        <w:t xml:space="preserve"> </w:t>
      </w:r>
      <w:r>
        <w:rPr>
          <w:rStyle w:val="VerbatimChar"/>
        </w:rPr>
        <w:t xml:space="preserve">WaitForReply</w:t>
      </w:r>
      <w:r>
        <w:t xml:space="preserve">,</w:t>
      </w:r>
      <w:r>
        <w:t xml:space="preserve"> </w:t>
      </w:r>
      <w:r>
        <w:rPr>
          <w:rStyle w:val="VerbatimChar"/>
        </w:rPr>
        <w:t xml:space="preserve">Close</w:t>
      </w:r>
      <w:r>
        <w:t xml:space="preserve">)</w:t>
      </w:r>
    </w:p>
    <w:p>
      <w:pPr>
        <w:pStyle w:val="Compact"/>
        <w:numPr>
          <w:ilvl w:val="1"/>
          <w:numId w:val="1011"/>
        </w:numPr>
      </w:pPr>
      <w:r>
        <w:rPr>
          <w:rStyle w:val="VerbatimChar"/>
        </w:rPr>
        <w:t xml:space="preserve">session.go</w:t>
      </w:r>
      <w:r>
        <w:t xml:space="preserve"> </w:t>
      </w:r>
      <w:r>
        <w:t xml:space="preserve">— persistent session file management (</w:t>
      </w:r>
      <w:r>
        <w:rPr>
          <w:rStyle w:val="VerbatimChar"/>
        </w:rPr>
        <w:t xml:space="preserve">~/.config/herald/mtproto.session</w:t>
      </w:r>
      <w:r>
        <w:t xml:space="preserve">)</w:t>
      </w:r>
    </w:p>
    <w:p>
      <w:pPr>
        <w:pStyle w:val="Compact"/>
        <w:numPr>
          <w:ilvl w:val="1"/>
          <w:numId w:val="1011"/>
        </w:numPr>
      </w:pPr>
      <w:r>
        <w:rPr>
          <w:rStyle w:val="VerbatimChar"/>
        </w:rPr>
        <w:t xml:space="preserve">errors.go</w:t>
      </w:r>
      <w:r>
        <w:t xml:space="preserve"> </w:t>
      </w:r>
      <w:r>
        <w:t xml:space="preserve">— sanitizer wrapping all error paths so</w:t>
      </w:r>
      <w:r>
        <w:t xml:space="preserve"> </w:t>
      </w:r>
      <w:r>
        <w:rPr>
          <w:rStyle w:val="VerbatimChar"/>
        </w:rPr>
        <w:t xml:space="preserve">api_hash</w:t>
      </w:r>
      <w:r>
        <w:t xml:space="preserve">, session bytes, and 2FA password text never appear in committed logs (HRD-133 parity)</w:t>
      </w:r>
    </w:p>
    <w:p>
      <w:pPr>
        <w:pStyle w:val="Compact"/>
        <w:numPr>
          <w:ilvl w:val="1"/>
          <w:numId w:val="1011"/>
        </w:numPr>
      </w:pPr>
      <w:r>
        <w:t xml:space="preserve">Hermetic tests with mocked Telegram MTProto endpoint</w:t>
      </w:r>
    </w:p>
    <w:p>
      <w:pPr>
        <w:pStyle w:val="Compact"/>
        <w:numPr>
          <w:ilvl w:val="0"/>
          <w:numId w:val="1010"/>
        </w:numPr>
      </w:pPr>
      <w:r>
        <w:rPr>
          <w:rStyle w:val="VerbatimChar"/>
          <w:b/>
          <w:bCs/>
        </w:rPr>
        <w:t xml:space="preserve">qaherald mtproto login</w:t>
      </w:r>
      <w:r>
        <w:t xml:space="preserve"> </w:t>
      </w:r>
      <w:r>
        <w:t xml:space="preserve">— Cobra subcommand for the one-time interactive bootstrap:</w:t>
      </w:r>
    </w:p>
    <w:p>
      <w:pPr>
        <w:pStyle w:val="Compact"/>
        <w:numPr>
          <w:ilvl w:val="1"/>
          <w:numId w:val="1012"/>
        </w:numPr>
      </w:pPr>
      <w:r>
        <w:t xml:space="preserve">Connects to Telegram MTProto with your</w:t>
      </w:r>
      <w:r>
        <w:t xml:space="preserve"> </w:t>
      </w:r>
      <w:r>
        <w:rPr>
          <w:rStyle w:val="VerbatimChar"/>
        </w:rPr>
        <w:t xml:space="preserve">app_id</w:t>
      </w:r>
      <w:r>
        <w:t xml:space="preserve"> </w:t>
      </w:r>
      <w:r>
        <w:t xml:space="preserve">+</w:t>
      </w:r>
      <w:r>
        <w:t xml:space="preserve"> </w:t>
      </w:r>
      <w:r>
        <w:rPr>
          <w:rStyle w:val="VerbatimChar"/>
        </w:rPr>
        <w:t xml:space="preserve">app_hash</w:t>
      </w:r>
      <w:r>
        <w:t xml:space="preserve">.</w:t>
      </w:r>
    </w:p>
    <w:p>
      <w:pPr>
        <w:pStyle w:val="Compact"/>
        <w:numPr>
          <w:ilvl w:val="1"/>
          <w:numId w:val="1012"/>
        </w:numPr>
      </w:pPr>
      <w:r>
        <w:t xml:space="preserve">Telegram sends a login code to</w:t>
      </w:r>
      <w:r>
        <w:t xml:space="preserve"> </w:t>
      </w:r>
      <w:r>
        <w:rPr>
          <w:rStyle w:val="VerbatimChar"/>
        </w:rPr>
        <w:t xml:space="preserve">HERALD_MTPROTO_PHONE</w:t>
      </w:r>
      <w:r>
        <w:t xml:space="preserve">'s Telegram app.</w:t>
      </w:r>
    </w:p>
    <w:p>
      <w:pPr>
        <w:pStyle w:val="Compact"/>
        <w:numPr>
          <w:ilvl w:val="1"/>
          <w:numId w:val="1012"/>
        </w:numPr>
      </w:pPr>
      <w:r>
        <w:t xml:space="preserve">CLI prompts:</w:t>
      </w:r>
      <w:r>
        <w:t xml:space="preserve"> </w:t>
      </w:r>
      <w:r>
        <w:rPr>
          <w:b/>
          <w:bCs/>
        </w:rPr>
        <w:t xml:space="preserve">"Enter code Telegram sent to</w:t>
      </w:r>
      <w:r>
        <w:rPr>
          <w:b/>
          <w:bCs/>
        </w:rPr>
        <w:t xml:space="preserve"> </w:t>
      </w:r>
      <w:r>
        <w:rPr>
          <w:b/>
          <w:bCs/>
        </w:rPr>
        <w:t xml:space="preserve">:"</w:t>
      </w:r>
      <w:r>
        <w:t xml:space="preserve"> </w:t>
      </w:r>
      <w:r>
        <w:t xml:space="preserve">— you type the 5-6 digit code shown in your Telegram app.</w:t>
      </w:r>
    </w:p>
    <w:p>
      <w:pPr>
        <w:pStyle w:val="Compact"/>
        <w:numPr>
          <w:ilvl w:val="1"/>
          <w:numId w:val="1012"/>
        </w:numPr>
      </w:pPr>
      <w:r>
        <w:t xml:space="preserve">If 2FA: prompts</w:t>
      </w:r>
      <w:r>
        <w:t xml:space="preserve"> </w:t>
      </w:r>
      <w:r>
        <w:rPr>
          <w:b/>
          <w:bCs/>
        </w:rPr>
        <w:t xml:space="preserve">"Enter cloud password:"</w:t>
      </w:r>
      <w:r>
        <w:t xml:space="preserve"> </w:t>
      </w:r>
      <w:r>
        <w:t xml:space="preserve">— you type your</w:t>
      </w:r>
      <w:r>
        <w:t xml:space="preserve"> </w:t>
      </w:r>
      <w:r>
        <w:rPr>
          <w:rStyle w:val="VerbatimChar"/>
        </w:rPr>
        <w:t xml:space="preserve">HERALD_MTPROTO_PASSWORD</w:t>
      </w:r>
      <w:r>
        <w:t xml:space="preserve"> </w:t>
      </w:r>
      <w:r>
        <w:t xml:space="preserve">(or it's read from env).</w:t>
      </w:r>
    </w:p>
    <w:p>
      <w:pPr>
        <w:pStyle w:val="Compact"/>
        <w:numPr>
          <w:ilvl w:val="1"/>
          <w:numId w:val="1012"/>
        </w:numPr>
      </w:pPr>
      <w:r>
        <w:t xml:space="preserve">On success: writes</w:t>
      </w:r>
      <w:r>
        <w:t xml:space="preserve"> </w:t>
      </w:r>
      <w:r>
        <w:rPr>
          <w:rStyle w:val="VerbatimChar"/>
        </w:rPr>
        <w:t xml:space="preserve">~/.config/herald/mtproto.session</w:t>
      </w:r>
      <w:r>
        <w:t xml:space="preserve"> </w:t>
      </w:r>
      <w:r>
        <w:t xml:space="preserve">(chmod 600) + prints</w:t>
      </w:r>
      <w:r>
        <w:t xml:space="preserve"> </w:t>
      </w:r>
      <w:r>
        <w:rPr>
          <w:rStyle w:val="VerbatimChar"/>
        </w:rPr>
        <w:t xml:space="preserve">"MTProto session active for @&lt;username&gt; (user_id=&lt;id&gt;)"</w:t>
      </w:r>
      <w:r>
        <w:t xml:space="preserve">.</w:t>
      </w:r>
    </w:p>
    <w:p>
      <w:pPr>
        <w:pStyle w:val="Compact"/>
        <w:numPr>
          <w:ilvl w:val="1"/>
          <w:numId w:val="1012"/>
        </w:numPr>
      </w:pPr>
      <w:r>
        <w:t xml:space="preserve">This is the §11.4.98(B) permitted one-time exception — configuration, not test driving. All subsequent runs are fully autonomous.</w:t>
      </w:r>
    </w:p>
    <w:p>
      <w:pPr>
        <w:pStyle w:val="Compact"/>
        <w:numPr>
          <w:ilvl w:val="0"/>
          <w:numId w:val="1010"/>
        </w:numPr>
      </w:pPr>
      <w:r>
        <w:rPr>
          <w:b/>
          <w:bCs/>
        </w:rPr>
        <w:t xml:space="preserve">Rewrite the 3 NON-COMPLIANT tests:</w:t>
      </w:r>
    </w:p>
    <w:p>
      <w:pPr>
        <w:pStyle w:val="Compact"/>
        <w:numPr>
          <w:ilvl w:val="1"/>
          <w:numId w:val="1013"/>
        </w:numPr>
      </w:pPr>
      <w:r>
        <w:rPr>
          <w:rStyle w:val="VerbatimChar"/>
        </w:rPr>
        <w:t xml:space="preserve">TestSubscribe_LiveBotAPI</w:t>
      </w:r>
      <w:r>
        <w:t xml:space="preserve"> </w:t>
      </w:r>
      <w:r>
        <w:t xml:space="preserve">→</w:t>
      </w:r>
      <w:r>
        <w:t xml:space="preserve"> </w:t>
      </w:r>
      <w:r>
        <w:rPr>
          <w:rStyle w:val="VerbatimChar"/>
        </w:rPr>
        <w:t xml:space="preserve">TestSubscribe_LiveMTProto</w:t>
      </w:r>
    </w:p>
    <w:p>
      <w:pPr>
        <w:pStyle w:val="Compact"/>
        <w:numPr>
          <w:ilvl w:val="1"/>
          <w:numId w:val="1013"/>
        </w:numPr>
      </w:pPr>
      <w:r>
        <w:rPr>
          <w:rStyle w:val="VerbatimChar"/>
        </w:rPr>
        <w:t xml:space="preserve">tests/test_wave6_live_loop.sh</w:t>
      </w:r>
      <w:r>
        <w:t xml:space="preserve"> </w:t>
      </w:r>
      <w:r>
        <w:t xml:space="preserve">→</w:t>
      </w:r>
      <w:r>
        <w:t xml:space="preserve"> </w:t>
      </w:r>
      <w:r>
        <w:rPr>
          <w:rStyle w:val="VerbatimChar"/>
        </w:rPr>
        <w:t xml:space="preserve">tests/test_wave6_live_mtproto.sh</w:t>
      </w:r>
    </w:p>
    <w:p>
      <w:pPr>
        <w:pStyle w:val="Compact"/>
        <w:numPr>
          <w:ilvl w:val="1"/>
          <w:numId w:val="1013"/>
        </w:numPr>
      </w:pPr>
      <w:r>
        <w:t xml:space="preserve">Wave 6.5 lifecycle scenarios → MTProto-driven equivalents</w:t>
      </w:r>
    </w:p>
    <w:p>
      <w:pPr>
        <w:pStyle w:val="Compact"/>
        <w:numPr>
          <w:ilvl w:val="0"/>
          <w:numId w:val="1010"/>
        </w:numPr>
      </w:pPr>
      <w:r>
        <w:rPr>
          <w:b/>
          <w:bCs/>
        </w:rPr>
        <w:t xml:space="preserve">Verify</w:t>
      </w:r>
      <w:r>
        <w:rPr>
          <w:b/>
          <w:bCs/>
        </w:rPr>
        <w:t xml:space="preserve"> </w:t>
      </w:r>
      <w:r>
        <w:rPr>
          <w:rStyle w:val="VerbatimChar"/>
          <w:b/>
          <w:bCs/>
        </w:rPr>
        <w:t xml:space="preserve">-count=3</w:t>
      </w:r>
      <w:r>
        <w:rPr>
          <w:b/>
          <w:bCs/>
        </w:rPr>
        <w:t xml:space="preserve"> </w:t>
      </w:r>
      <w:r>
        <w:rPr>
          <w:b/>
          <w:bCs/>
        </w:rPr>
        <w:t xml:space="preserve">deterministic PASS</w:t>
      </w:r>
      <w:r>
        <w:t xml:space="preserve"> </w:t>
      </w:r>
      <w:r>
        <w:t xml:space="preserve">per §11.4.98 rule (4) — every test must PASS 3 consecutive automated invocations with self-cleaning state.</w:t>
      </w:r>
    </w:p>
    <w:p>
      <w:pPr>
        <w:pStyle w:val="Compact"/>
        <w:numPr>
          <w:ilvl w:val="0"/>
          <w:numId w:val="1010"/>
        </w:numPr>
      </w:pPr>
      <w:r>
        <w:rPr>
          <w:b/>
          <w:bCs/>
        </w:rPr>
        <w:t xml:space="preserve">Capture evidence</w:t>
      </w:r>
      <w:r>
        <w:t xml:space="preserve"> </w:t>
      </w:r>
      <w:r>
        <w:t xml:space="preserve">under</w:t>
      </w:r>
      <w:r>
        <w:t xml:space="preserve"> </w:t>
      </w:r>
      <w:r>
        <w:rPr>
          <w:rStyle w:val="VerbatimChar"/>
        </w:rPr>
        <w:t xml:space="preserve">docs/qa/HRD-LIVE-MTPROTO-&lt;TS&gt;/</w:t>
      </w:r>
      <w:r>
        <w:t xml:space="preserve"> </w:t>
      </w:r>
      <w:r>
        <w:t xml:space="preserve">with sanitizer audit (token-shape + api_hash-shape regex → 0 matches required).</w:t>
      </w:r>
    </w:p>
    <w:p>
      <w:pPr>
        <w:pStyle w:val="Compact"/>
        <w:numPr>
          <w:ilvl w:val="0"/>
          <w:numId w:val="1010"/>
        </w:numPr>
      </w:pPr>
      <w:r>
        <w:rPr>
          <w:b/>
          <w:bCs/>
        </w:rPr>
        <w:t xml:space="preserve">Flip the SKIP-with-reason invariants</w:t>
      </w:r>
      <w:r>
        <w:t xml:space="preserve"> </w:t>
      </w:r>
      <w:r>
        <w:t xml:space="preserve">in</w:t>
      </w:r>
      <w:r>
        <w:t xml:space="preserve"> </w:t>
      </w:r>
      <w:r>
        <w:rPr>
          <w:rStyle w:val="VerbatimChar"/>
        </w:rPr>
        <w:t xml:space="preserve">scripts/e2e_bluff_hunt.sh</w:t>
      </w:r>
      <w:r>
        <w:t xml:space="preserve"> </w:t>
      </w:r>
      <w:r>
        <w:t xml:space="preserve">to PASS (E17 / E18 / E34 / E63-E70 / E71-E80).</w:t>
      </w:r>
    </w:p>
    <w:p>
      <w:pPr>
        <w:pStyle w:val="Compact"/>
        <w:numPr>
          <w:ilvl w:val="0"/>
          <w:numId w:val="1010"/>
        </w:numPr>
      </w:pPr>
      <w:r>
        <w:rPr>
          <w:b/>
          <w:bCs/>
        </w:rPr>
        <w:t xml:space="preserve">Commit + push 4 mirrors</w:t>
      </w:r>
      <w:r>
        <w:t xml:space="preserve"> </w:t>
      </w:r>
      <w:r>
        <w:t xml:space="preserve">+ close the §11.4.98 audit (Task #223) — release-gate item.</w:t>
      </w:r>
    </w:p>
    <w:p>
      <w:pPr>
        <w:pStyle w:val="FirstParagraph"/>
      </w:pPr>
      <w:r>
        <w:rPr>
          <w:b/>
          <w:bCs/>
        </w:rPr>
        <w:t xml:space="preserve">Estimated wall-clock time</w:t>
      </w:r>
      <w:r>
        <w:t xml:space="preserve"> </w:t>
      </w:r>
      <w:r>
        <w:t xml:space="preserve">from "done" reply to fully-COMPLIANT closed-loop: ~2-4 hours depending on Telegram code-delivery latency and number of test cycles. The login is ~1-minute interactive; everything else is autonomous.</w:t>
      </w:r>
    </w:p>
    <w:p>
      <w:r>
        <w:pict>
          <v:rect style="width:0;height:1.5pt" o:hralign="center" o:hrstd="t" o:hr="t"/>
        </w:pict>
      </w:r>
    </w:p>
    <w:bookmarkEnd w:id="20"/>
    <w:bookmarkStart w:id="21" w:name="X3f2f8aed245b95a3990533ebdd964b091b0fa46"/>
    <w:p>
      <w:pPr>
        <w:pStyle w:val="Heading2"/>
      </w:pPr>
      <w:r>
        <w:t xml:space="preserve">10. Security notes (composes with §11.4.10)</w:t>
      </w:r>
    </w:p>
    <w:p>
      <w:pPr>
        <w:pStyle w:val="Compact"/>
        <w:numPr>
          <w:ilvl w:val="0"/>
          <w:numId w:val="1014"/>
        </w:numPr>
      </w:pPr>
      <w:r>
        <w:rPr>
          <w:b/>
          <w:bCs/>
        </w:rPr>
        <w:t xml:space="preserve">Never commit</w:t>
      </w:r>
      <w:r>
        <w:rPr>
          <w:b/>
          <w:bCs/>
        </w:rPr>
        <w:t xml:space="preserve"> </w:t>
      </w:r>
      <w:r>
        <w:rPr>
          <w:rStyle w:val="VerbatimChar"/>
          <w:b/>
          <w:bCs/>
        </w:rPr>
        <w:t xml:space="preserve">HERALD_MTPROTO_APP_HASH</w:t>
      </w:r>
      <w:r>
        <w:rPr>
          <w:b/>
          <w:bCs/>
        </w:rPr>
        <w:t xml:space="preserve"> </w:t>
      </w:r>
      <w:r>
        <w:rPr>
          <w:b/>
          <w:bCs/>
        </w:rPr>
        <w:t xml:space="preserve">or the session file to git.</w:t>
      </w:r>
      <w:r>
        <w:t xml:space="preserve"> </w:t>
      </w:r>
      <w:r>
        <w:t xml:space="preserve">Both are sufficient to impersonate the QA account.</w:t>
      </w:r>
      <w:r>
        <w:t xml:space="preserve"> </w:t>
      </w:r>
      <w:r>
        <w:rPr>
          <w:rStyle w:val="VerbatimChar"/>
        </w:rPr>
        <w:t xml:space="preserve">.env</w:t>
      </w:r>
      <w:r>
        <w:t xml:space="preserve"> </w:t>
      </w:r>
      <w:r>
        <w:t xml:space="preserve">and</w:t>
      </w:r>
      <w:r>
        <w:t xml:space="preserve"> </w:t>
      </w:r>
      <w:r>
        <w:rPr>
          <w:rStyle w:val="VerbatimChar"/>
        </w:rPr>
        <w:t xml:space="preserve">~/.config/herald/mtproto.session</w:t>
      </w:r>
      <w:r>
        <w:t xml:space="preserve"> </w:t>
      </w:r>
      <w:r>
        <w:t xml:space="preserve">MUST stay out of any tracked path.</w:t>
      </w:r>
    </w:p>
    <w:p>
      <w:pPr>
        <w:pStyle w:val="Compact"/>
        <w:numPr>
          <w:ilvl w:val="0"/>
          <w:numId w:val="1014"/>
        </w:numPr>
      </w:pPr>
      <w:r>
        <w:rPr>
          <w:b/>
          <w:bCs/>
        </w:rPr>
        <w:t xml:space="preserve">Never share the</w:t>
      </w:r>
      <w:r>
        <w:rPr>
          <w:b/>
          <w:bCs/>
        </w:rPr>
        <w:t xml:space="preserve"> </w:t>
      </w:r>
      <w:r>
        <w:rPr>
          <w:rStyle w:val="VerbatimChar"/>
          <w:b/>
          <w:bCs/>
        </w:rPr>
        <w:t xml:space="preserve">api_hash</w:t>
      </w:r>
      <w:r>
        <w:rPr>
          <w:b/>
          <w:bCs/>
        </w:rPr>
        <w:t xml:space="preserve"> </w:t>
      </w:r>
      <w:r>
        <w:rPr>
          <w:b/>
          <w:bCs/>
        </w:rPr>
        <w:t xml:space="preserve">with another project.</w:t>
      </w:r>
      <w:r>
        <w:t xml:space="preserve"> </w:t>
      </w:r>
      <w:r>
        <w:t xml:space="preserve">Each project gets its own my.telegram.org app per Telegram's terms; sharing risks rate-limit bans across both.</w:t>
      </w:r>
    </w:p>
    <w:p>
      <w:pPr>
        <w:pStyle w:val="Compact"/>
        <w:numPr>
          <w:ilvl w:val="0"/>
          <w:numId w:val="1014"/>
        </w:numPr>
      </w:pPr>
      <w:r>
        <w:rPr>
          <w:b/>
          <w:bCs/>
        </w:rPr>
        <w:t xml:space="preserve">Treat the session file like an SSH private key.</w:t>
      </w:r>
      <w:r>
        <w:t xml:space="preserve"> </w:t>
      </w:r>
      <w:r>
        <w:rPr>
          <w:rStyle w:val="VerbatimChar"/>
        </w:rPr>
        <w:t xml:space="preserve">chmod 600</w:t>
      </w:r>
      <w:r>
        <w:t xml:space="preserve">, owned by the running user, never world-readable.</w:t>
      </w:r>
    </w:p>
    <w:p>
      <w:pPr>
        <w:pStyle w:val="Compact"/>
        <w:numPr>
          <w:ilvl w:val="0"/>
          <w:numId w:val="1014"/>
        </w:numPr>
      </w:pPr>
      <w:r>
        <w:rPr>
          <w:b/>
          <w:bCs/>
        </w:rPr>
        <w:t xml:space="preserve">Rotate the</w:t>
      </w:r>
      <w:r>
        <w:rPr>
          <w:b/>
          <w:bCs/>
        </w:rPr>
        <w:t xml:space="preserve"> </w:t>
      </w:r>
      <w:r>
        <w:rPr>
          <w:rStyle w:val="VerbatimChar"/>
          <w:b/>
          <w:bCs/>
        </w:rPr>
        <w:t xml:space="preserve">api_hash</w:t>
      </w:r>
      <w:r>
        <w:rPr>
          <w:b/>
          <w:bCs/>
        </w:rPr>
        <w:t xml:space="preserve"> </w:t>
      </w:r>
      <w:r>
        <w:rPr>
          <w:b/>
          <w:bCs/>
        </w:rPr>
        <w:t xml:space="preserve">+ invalidate the session</w:t>
      </w:r>
      <w:r>
        <w:t xml:space="preserve"> </w:t>
      </w:r>
      <w:r>
        <w:t xml:space="preserve">if leaked: my.telegram.org/apps → revoke + recreate; then</w:t>
      </w:r>
      <w:r>
        <w:t xml:space="preserve"> </w:t>
      </w:r>
      <w:r>
        <w:rPr>
          <w:rStyle w:val="VerbatimChar"/>
        </w:rPr>
        <w:t xml:space="preserve">rm ~/.config/herald/mtproto.session</w:t>
      </w:r>
      <w:r>
        <w:t xml:space="preserve"> </w:t>
      </w:r>
      <w:r>
        <w:t xml:space="preserve">and re-login.</w:t>
      </w:r>
    </w:p>
    <w:p>
      <w:pPr>
        <w:pStyle w:val="Compact"/>
        <w:numPr>
          <w:ilvl w:val="0"/>
          <w:numId w:val="1014"/>
        </w:numPr>
      </w:pPr>
      <w:r>
        <w:rPr>
          <w:b/>
          <w:bCs/>
        </w:rPr>
        <w:t xml:space="preserve">HRD-133 sanitizer applies to MTProto errors too</w:t>
      </w:r>
      <w:r>
        <w:t xml:space="preserve"> </w:t>
      </w:r>
      <w:r>
        <w:t xml:space="preserve">— the harness will</w:t>
      </w:r>
      <w:r>
        <w:t xml:space="preserve"> </w:t>
      </w:r>
      <w:r>
        <w:rPr>
          <w:rStyle w:val="VerbatimChar"/>
        </w:rPr>
        <w:t xml:space="preserve">sanitizeMTProtoError()</w:t>
      </w:r>
      <w:r>
        <w:t xml:space="preserve"> </w:t>
      </w:r>
      <w:r>
        <w:t xml:space="preserve">wrap every error path. Any test transcript or log committed to</w:t>
      </w:r>
      <w:r>
        <w:t xml:space="preserve"> </w:t>
      </w:r>
      <w:r>
        <w:rPr>
          <w:rStyle w:val="VerbatimChar"/>
        </w:rPr>
        <w:t xml:space="preserve">docs/qa/</w:t>
      </w:r>
      <w:r>
        <w:t xml:space="preserve"> </w:t>
      </w:r>
      <w:r>
        <w:t xml:space="preserve">is post-sanitization; the api_hash, session bytes, and 2FA password text NEVER appear in any committed artefact.</w:t>
      </w:r>
    </w:p>
    <w:p>
      <w:pPr>
        <w:pStyle w:val="Compact"/>
        <w:numPr>
          <w:ilvl w:val="0"/>
          <w:numId w:val="1014"/>
        </w:numPr>
      </w:pPr>
      <w:r>
        <w:rPr>
          <w:b/>
          <w:bCs/>
        </w:rPr>
        <w:t xml:space="preserve">The session file is bound to your</w:t>
      </w:r>
      <w:r>
        <w:rPr>
          <w:b/>
          <w:bCs/>
        </w:rPr>
        <w:t xml:space="preserve"> </w:t>
      </w:r>
      <w:r>
        <w:rPr>
          <w:rStyle w:val="VerbatimChar"/>
          <w:b/>
          <w:bCs/>
        </w:rPr>
        <w:t xml:space="preserve">HERALD_MTPROTO_PHONE</w:t>
      </w:r>
      <w:r>
        <w:rPr>
          <w:b/>
          <w:bCs/>
        </w:rPr>
        <w:t xml:space="preserve">.</w:t>
      </w:r>
      <w:r>
        <w:t xml:space="preserve"> </w:t>
      </w:r>
      <w:r>
        <w:t xml:space="preserve">Moving it to another machine for the same account is fine (chmod 600 it on the target). DO NOT use the same session file for two simultaneously-running test campaigns — Telegram detects parallel sessions and may invalidate one.</w:t>
      </w:r>
    </w:p>
    <w:p>
      <w:r>
        <w:pict>
          <v:rect style="width:0;height:1.5pt" o:hralign="center" o:hrstd="t" o:hr="t"/>
        </w:pict>
      </w:r>
    </w:p>
    <w:bookmarkEnd w:id="21"/>
    <w:bookmarkStart w:id="22" w:name="Xec4f1ccca62745376ac0dbfb65a3ee1dc65a919"/>
    <w:p>
      <w:pPr>
        <w:pStyle w:val="Heading2"/>
      </w:pPr>
      <w:r>
        <w:t xml:space="preserve">11. Troubleshooting</w:t>
      </w:r>
    </w:p>
    <w:p>
      <w:pPr>
        <w:pStyle w:val="FirstParagraph"/>
      </w:pPr>
      <w:r>
        <w:rPr>
          <w:rStyle w:val="VerbatimChar"/>
          <w:b/>
          <w:bCs/>
        </w:rPr>
        <w:t xml:space="preserve">AUTH_KEY_UNREGISTERED</w:t>
      </w:r>
      <w:r>
        <w:rPr>
          <w:b/>
          <w:bCs/>
        </w:rPr>
        <w:t xml:space="preserve"> </w:t>
      </w:r>
      <w:r>
        <w:rPr>
          <w:b/>
          <w:bCs/>
        </w:rPr>
        <w:t xml:space="preserve">on first run:</w:t>
      </w:r>
      <w:r>
        <w:t xml:space="preserve"> </w:t>
      </w:r>
      <w:r>
        <w:t xml:space="preserve">The session file from a previous account is present and stale. Run</w:t>
      </w:r>
      <w:r>
        <w:t xml:space="preserve"> </w:t>
      </w:r>
      <w:r>
        <w:rPr>
          <w:rStyle w:val="VerbatimChar"/>
        </w:rPr>
        <w:t xml:space="preserve">rm ~/.config/herald/mtproto.session</w:t>
      </w:r>
      <w:r>
        <w:t xml:space="preserve"> </w:t>
      </w:r>
      <w:r>
        <w:t xml:space="preserve">and re-run</w:t>
      </w:r>
      <w:r>
        <w:t xml:space="preserve"> </w:t>
      </w:r>
      <w:r>
        <w:rPr>
          <w:rStyle w:val="VerbatimChar"/>
        </w:rPr>
        <w:t xml:space="preserve">qaherald mtproto login</w:t>
      </w:r>
      <w:r>
        <w:t xml:space="preserve">.</w:t>
      </w:r>
    </w:p>
    <w:p>
      <w:pPr>
        <w:pStyle w:val="BodyText"/>
      </w:pPr>
      <w:r>
        <w:rPr>
          <w:rStyle w:val="VerbatimChar"/>
          <w:b/>
          <w:bCs/>
        </w:rPr>
        <w:t xml:space="preserve">PHONE_CODE_INVALID</w:t>
      </w:r>
      <w:r>
        <w:rPr>
          <w:b/>
          <w:bCs/>
        </w:rPr>
        <w:t xml:space="preserve">:</w:t>
      </w:r>
      <w:r>
        <w:t xml:space="preserve"> </w:t>
      </w:r>
      <w:r>
        <w:t xml:space="preserve">The login code was entered wrong or expired (codes valid ~5 minutes). Re-run; Telegram sends a fresh one.</w:t>
      </w:r>
    </w:p>
    <w:p>
      <w:pPr>
        <w:pStyle w:val="BodyText"/>
      </w:pPr>
      <w:r>
        <w:rPr>
          <w:rStyle w:val="VerbatimChar"/>
          <w:b/>
          <w:bCs/>
        </w:rPr>
        <w:t xml:space="preserve">SESSION_PASSWORD_NEEDED</w:t>
      </w:r>
      <w:r>
        <w:rPr>
          <w:b/>
          <w:bCs/>
        </w:rPr>
        <w:t xml:space="preserve">:</w:t>
      </w:r>
      <w:r>
        <w:t xml:space="preserve"> </w:t>
      </w:r>
      <w:r>
        <w:t xml:space="preserve">The QA account has 2FA enabled. Add</w:t>
      </w:r>
      <w:r>
        <w:t xml:space="preserve"> </w:t>
      </w:r>
      <w:r>
        <w:rPr>
          <w:rStyle w:val="VerbatimChar"/>
        </w:rPr>
        <w:t xml:space="preserve">HERALD_MTPROTO_PASSWORD=&lt;your cloud password&gt;</w:t>
      </w:r>
      <w:r>
        <w:t xml:space="preserve"> </w:t>
      </w:r>
      <w:r>
        <w:t xml:space="preserve">to</w:t>
      </w:r>
      <w:r>
        <w:t xml:space="preserve"> </w:t>
      </w:r>
      <w:r>
        <w:rPr>
          <w:rStyle w:val="VerbatimChar"/>
        </w:rPr>
        <w:t xml:space="preserve">.env</w:t>
      </w:r>
      <w:r>
        <w:t xml:space="preserve"> </w:t>
      </w:r>
      <w:r>
        <w:t xml:space="preserve">and re-run. The cloud password is what Telegram asks you for when you reinstall the app — set under Settings → Privacy &amp; Security → Two-Step Verification.</w:t>
      </w:r>
    </w:p>
    <w:p>
      <w:pPr>
        <w:pStyle w:val="BodyText"/>
      </w:pPr>
      <w:r>
        <w:rPr>
          <w:rStyle w:val="VerbatimChar"/>
          <w:b/>
          <w:bCs/>
        </w:rPr>
        <w:t xml:space="preserve">FLOOD_WAIT_&lt;N&gt;</w:t>
      </w:r>
      <w:r>
        <w:rPr>
          <w:b/>
          <w:bCs/>
        </w:rPr>
        <w:t xml:space="preserve">:</w:t>
      </w:r>
      <w:r>
        <w:t xml:space="preserve"> </w:t>
      </w:r>
      <w:r>
        <w:t xml:space="preserve">Telegram is rate-limiting login attempts on this phone (often after multiple recent attempts). Wait</w:t>
      </w:r>
      <w:r>
        <w:t xml:space="preserve"> </w:t>
      </w:r>
      <w:r>
        <w:rPr>
          <w:rStyle w:val="VerbatimChar"/>
        </w:rPr>
        <w:t xml:space="preserve">&lt;N&gt;</w:t>
      </w:r>
      <w:r>
        <w:t xml:space="preserve"> </w:t>
      </w:r>
      <w:r>
        <w:t xml:space="preserve">seconds (sometimes 30s, sometimes hours during aggressive throttling). Avoid hammering re-login attempts.</w:t>
      </w:r>
    </w:p>
    <w:p>
      <w:pPr>
        <w:pStyle w:val="BodyText"/>
      </w:pPr>
      <w:r>
        <w:rPr>
          <w:rStyle w:val="VerbatimChar"/>
          <w:b/>
          <w:bCs/>
        </w:rPr>
        <w:t xml:space="preserve">PHONE_NUMBER_INVALID</w:t>
      </w:r>
      <w:r>
        <w:rPr>
          <w:b/>
          <w:bCs/>
        </w:rPr>
        <w:t xml:space="preserve">:</w:t>
      </w:r>
      <w:r>
        <w:t xml:space="preserve"> </w:t>
      </w:r>
      <w:r>
        <w:t xml:space="preserve">Wrong E.164 format. Use</w:t>
      </w:r>
      <w:r>
        <w:t xml:space="preserve"> </w:t>
      </w:r>
      <w:r>
        <w:rPr>
          <w:rStyle w:val="VerbatimChar"/>
        </w:rPr>
        <w:t xml:space="preserve">+&lt;country code&gt;&lt;number&gt;</w:t>
      </w:r>
      <w:r>
        <w:t xml:space="preserve"> </w:t>
      </w:r>
      <w:r>
        <w:t xml:space="preserve">with NO spaces or dashes. Examples:</w:t>
      </w:r>
    </w:p>
    <w:p>
      <w:pPr>
        <w:pStyle w:val="Compact"/>
        <w:numPr>
          <w:ilvl w:val="0"/>
          <w:numId w:val="1015"/>
        </w:numPr>
      </w:pPr>
      <w:r>
        <w:t xml:space="preserve">US:</w:t>
      </w:r>
      <w:r>
        <w:t xml:space="preserve"> </w:t>
      </w:r>
      <w:r>
        <w:rPr>
          <w:rStyle w:val="VerbatimChar"/>
        </w:rPr>
        <w:t xml:space="preserve">+12025551234</w:t>
      </w:r>
    </w:p>
    <w:p>
      <w:pPr>
        <w:pStyle w:val="Compact"/>
        <w:numPr>
          <w:ilvl w:val="0"/>
          <w:numId w:val="1015"/>
        </w:numPr>
      </w:pPr>
      <w:r>
        <w:t xml:space="preserve">UK:</w:t>
      </w:r>
      <w:r>
        <w:t xml:space="preserve"> </w:t>
      </w:r>
      <w:r>
        <w:rPr>
          <w:rStyle w:val="VerbatimChar"/>
        </w:rPr>
        <w:t xml:space="preserve">+447911123456</w:t>
      </w:r>
    </w:p>
    <w:p>
      <w:pPr>
        <w:pStyle w:val="Compact"/>
        <w:numPr>
          <w:ilvl w:val="0"/>
          <w:numId w:val="1015"/>
        </w:numPr>
      </w:pPr>
      <w:r>
        <w:t xml:space="preserve">Serbia:</w:t>
      </w:r>
      <w:r>
        <w:t xml:space="preserve"> </w:t>
      </w:r>
      <w:r>
        <w:rPr>
          <w:rStyle w:val="VerbatimChar"/>
        </w:rPr>
        <w:t xml:space="preserve">+381601234567</w:t>
      </w:r>
    </w:p>
    <w:p>
      <w:pPr>
        <w:pStyle w:val="Compact"/>
        <w:numPr>
          <w:ilvl w:val="0"/>
          <w:numId w:val="1015"/>
        </w:numPr>
      </w:pPr>
      <w:r>
        <w:t xml:space="preserve">Germany:</w:t>
      </w:r>
      <w:r>
        <w:t xml:space="preserve"> </w:t>
      </w:r>
      <w:r>
        <w:rPr>
          <w:rStyle w:val="VerbatimChar"/>
        </w:rPr>
        <w:t xml:space="preserve">+4915123456789</w:t>
      </w:r>
    </w:p>
    <w:p>
      <w:pPr>
        <w:pStyle w:val="FirstParagraph"/>
      </w:pPr>
      <w:r>
        <w:rPr>
          <w:rStyle w:val="VerbatimChar"/>
          <w:b/>
          <w:bCs/>
        </w:rPr>
        <w:t xml:space="preserve">USER_DEACTIVATED</w:t>
      </w:r>
      <w:r>
        <w:rPr>
          <w:b/>
          <w:bCs/>
        </w:rPr>
        <w:t xml:space="preserve">:</w:t>
      </w:r>
      <w:r>
        <w:t xml:space="preserve"> </w:t>
      </w:r>
      <w:r>
        <w:t xml:space="preserve">Telegram has deactivated the QA account (often happens to VoIP / suspicious-pattern accounts). Try option (b) — dedicated SIM. There is no appeal process for deactivated accounts in most cases.</w:t>
      </w:r>
    </w:p>
    <w:p>
      <w:pPr>
        <w:pStyle w:val="BodyText"/>
      </w:pPr>
      <w:r>
        <w:rPr>
          <w:b/>
          <w:bCs/>
        </w:rPr>
        <w:t xml:space="preserve">The harness sends messages but</w:t>
      </w:r>
      <w:r>
        <w:rPr>
          <w:b/>
          <w:bCs/>
        </w:rPr>
        <w:t xml:space="preserve"> </w:t>
      </w:r>
      <w:r>
        <w:rPr>
          <w:rStyle w:val="VerbatimChar"/>
          <w:b/>
          <w:bCs/>
        </w:rPr>
        <w:t xml:space="preserve">@atmosphere_worker_bot</w:t>
      </w:r>
      <w:r>
        <w:rPr>
          <w:b/>
          <w:bCs/>
        </w:rPr>
        <w:t xml:space="preserve">'s poller doesn't see them:</w:t>
      </w:r>
      <w:r>
        <w:t xml:space="preserve"> </w:t>
      </w:r>
      <w:r>
        <w:t xml:space="preserve">Confirm the QA account is a member of</w:t>
      </w:r>
      <w:r>
        <w:t xml:space="preserve"> </w:t>
      </w:r>
      <w:r>
        <w:rPr>
          <w:rStyle w:val="VerbatimChar"/>
        </w:rPr>
        <w:t xml:space="preserve">HERALD_TGRAM_CHAT_ID</w:t>
      </w:r>
      <w:r>
        <w:t xml:space="preserve">. The privacy boundary that blocks bot-to-bot ALSO blocks "user-not-in-chat → bot". Add the QA account to the group (Step 3 above).</w:t>
      </w:r>
    </w:p>
    <w:p>
      <w:pPr>
        <w:pStyle w:val="BodyText"/>
      </w:pPr>
      <w:r>
        <w:rPr>
          <w:rStyle w:val="VerbatimChar"/>
          <w:b/>
          <w:bCs/>
        </w:rPr>
        <w:t xml:space="preserve">api_id</w:t>
      </w:r>
      <w:r>
        <w:rPr>
          <w:b/>
          <w:bCs/>
        </w:rPr>
        <w:t xml:space="preserve"> </w:t>
      </w:r>
      <w:r>
        <w:rPr>
          <w:b/>
          <w:bCs/>
        </w:rPr>
        <w:t xml:space="preserve">is reported invalid even though it's the right value:</w:t>
      </w:r>
      <w:r>
        <w:t xml:space="preserve"> </w:t>
      </w:r>
      <w:r>
        <w:t xml:space="preserve">Make sure you're using the integer (no quotes, no leading zeros). Example correct:</w:t>
      </w:r>
      <w:r>
        <w:t xml:space="preserve"> </w:t>
      </w:r>
      <w:r>
        <w:rPr>
          <w:rStyle w:val="VerbatimChar"/>
        </w:rPr>
        <w:t xml:space="preserve">HERALD_MTPROTO_APP_ID=12345678</w:t>
      </w:r>
      <w:r>
        <w:t xml:space="preserve">. Example wrong:</w:t>
      </w:r>
      <w:r>
        <w:t xml:space="preserve"> </w:t>
      </w:r>
      <w:r>
        <w:rPr>
          <w:rStyle w:val="VerbatimChar"/>
        </w:rPr>
        <w:t xml:space="preserve">HERALD_MTPROTO_APP_ID="12345678"</w:t>
      </w:r>
      <w:r>
        <w:t xml:space="preserve"> </w:t>
      </w:r>
      <w:r>
        <w:t xml:space="preserve">(don't quote; .env is sourced by shell which strips quotes inconsistently).</w:t>
      </w:r>
    </w:p>
    <w:p>
      <w:pPr>
        <w:pStyle w:val="BodyText"/>
      </w:pPr>
      <w:r>
        <w:rPr>
          <w:b/>
          <w:bCs/>
        </w:rPr>
        <w:t xml:space="preserve">You created the app under your personal account but want to drive QA from a different account:</w:t>
      </w:r>
      <w:r>
        <w:t xml:space="preserve"> </w:t>
      </w:r>
      <w:r>
        <w:t xml:space="preserve">The api_id + api_hash are bound to the my.telegram.org account that created them BUT can be used to log in as ANY Telegram user. So this is fine — the api_id/api_hash identify the</w:t>
      </w:r>
      <w:r>
        <w:t xml:space="preserve"> </w:t>
      </w:r>
      <w:r>
        <w:rPr>
          <w:i/>
          <w:iCs/>
        </w:rPr>
        <w:t xml:space="preserve">application</w:t>
      </w:r>
      <w:r>
        <w:t xml:space="preserve">, the phone identifies the</w:t>
      </w:r>
      <w:r>
        <w:t xml:space="preserve"> </w:t>
      </w:r>
      <w:r>
        <w:rPr>
          <w:i/>
          <w:iCs/>
        </w:rPr>
        <w:t xml:space="preserve">user driving it</w:t>
      </w:r>
      <w:r>
        <w:t xml:space="preserve">. You can re-use one app's credentials to log in many users.</w:t>
      </w:r>
    </w:p>
    <w:p>
      <w:pPr>
        <w:pStyle w:val="BodyText"/>
      </w:pPr>
      <w:r>
        <w:rPr>
          <w:b/>
          <w:bCs/>
        </w:rPr>
        <w:t xml:space="preserve">You can't access my.telegram.org because Telegram requires phone confirmation but you're in a country where Telegram is blocked:</w:t>
      </w:r>
      <w:r>
        <w:t xml:space="preserve"> </w:t>
      </w:r>
      <w:r>
        <w:t xml:space="preserve">Use a VPN to a country where Telegram is reachable (e.g. EU / US) for the initial app creation. Once you have the</w:t>
      </w:r>
      <w:r>
        <w:t xml:space="preserve"> </w:t>
      </w:r>
      <w:r>
        <w:rPr>
          <w:rStyle w:val="VerbatimChar"/>
        </w:rPr>
        <w:t xml:space="preserve">api_id</w:t>
      </w:r>
      <w:r>
        <w:t xml:space="preserve"> </w:t>
      </w:r>
      <w:r>
        <w:t xml:space="preserve">+</w:t>
      </w:r>
      <w:r>
        <w:t xml:space="preserve"> </w:t>
      </w:r>
      <w:r>
        <w:rPr>
          <w:rStyle w:val="VerbatimChar"/>
        </w:rPr>
        <w:t xml:space="preserve">api_hash</w:t>
      </w:r>
      <w:r>
        <w:t xml:space="preserve">, they work from anywhere (the MTProto client connects to Telegram's IPs which may need their own VPN-around routing — but app creation is the bottleneck).</w:t>
      </w:r>
    </w:p>
    <w:p>
      <w:r>
        <w:pict>
          <v:rect style="width:0;height:1.5pt" o:hralign="center" o:hrstd="t" o:hr="t"/>
        </w:pict>
      </w:r>
    </w:p>
    <w:bookmarkEnd w:id="22"/>
    <w:bookmarkStart w:id="25" w:name="X726560e1050c000914ffd060095ea8d5418daac"/>
    <w:p>
      <w:pPr>
        <w:pStyle w:val="Heading2"/>
      </w:pPr>
      <w:r>
        <w:t xml:space="preserve">12. Cross-references</w:t>
      </w:r>
    </w:p>
    <w:p>
      <w:pPr>
        <w:pStyle w:val="Compact"/>
        <w:numPr>
          <w:ilvl w:val="0"/>
          <w:numId w:val="1016"/>
        </w:numPr>
      </w:pPr>
      <w:r>
        <w:rPr>
          <w:b/>
          <w:bCs/>
        </w:rPr>
        <w:t xml:space="preserve">HelixConstitution §11.4.98</w:t>
      </w:r>
      <w:r>
        <w:t xml:space="preserve"> </w:t>
      </w:r>
      <w:r>
        <w:t xml:space="preserve">—</w:t>
      </w:r>
      <w:r>
        <w:t xml:space="preserve"> </w:t>
      </w:r>
      <w:r>
        <w:rPr>
          <w:rStyle w:val="VerbatimChar"/>
        </w:rPr>
        <w:t xml:space="preserve">&lt;parent&gt;/constitution/Constitution.md</w:t>
      </w:r>
      <w:r>
        <w:t xml:space="preserve">, commit</w:t>
      </w:r>
      <w:r>
        <w:t xml:space="preserve"> </w:t>
      </w:r>
      <w:r>
        <w:rPr>
          <w:rStyle w:val="VerbatimChar"/>
        </w:rPr>
        <w:t xml:space="preserve">6828ff2</w:t>
      </w:r>
      <w:r>
        <w:t xml:space="preserve"> </w:t>
      </w:r>
      <w:r>
        <w:t xml:space="preserve">(canonical authority for the full-automation mandate).</w:t>
      </w:r>
    </w:p>
    <w:p>
      <w:pPr>
        <w:pStyle w:val="Compact"/>
        <w:numPr>
          <w:ilvl w:val="0"/>
          <w:numId w:val="1016"/>
        </w:numPr>
      </w:pPr>
      <w:r>
        <w:rPr>
          <w:b/>
          <w:bCs/>
        </w:rPr>
        <w:t xml:space="preserve">Herald §108.m</w:t>
      </w:r>
      <w:r>
        <w:t xml:space="preserve"> </w:t>
      </w:r>
      <w:r>
        <w:t xml:space="preserve">—</w:t>
      </w:r>
      <w:r>
        <w:t xml:space="preserve"> </w:t>
      </w:r>
      <w:r>
        <w:rPr>
          <w:rStyle w:val="VerbatimChar"/>
        </w:rPr>
        <w:t xml:space="preserve">docs/guides/HERALD_CONSTITUTION.md</w:t>
      </w:r>
      <w:r>
        <w:t xml:space="preserve"> </w:t>
      </w:r>
      <w:r>
        <w:t xml:space="preserve">r8 (project-binding restatement).</w:t>
      </w:r>
    </w:p>
    <w:p>
      <w:pPr>
        <w:pStyle w:val="Compact"/>
        <w:numPr>
          <w:ilvl w:val="0"/>
          <w:numId w:val="1016"/>
        </w:numPr>
      </w:pPr>
      <w:r>
        <w:rPr>
          <w:b/>
          <w:bCs/>
        </w:rPr>
        <w:t xml:space="preserve">Herald restatements</w:t>
      </w:r>
      <w:r>
        <w:t xml:space="preserve"> </w:t>
      </w:r>
      <w:r>
        <w:t xml:space="preserve">—</w:t>
      </w:r>
      <w:r>
        <w:t xml:space="preserve"> </w:t>
      </w:r>
      <w:r>
        <w:rPr>
          <w:rStyle w:val="VerbatimChar"/>
        </w:rPr>
        <w:t xml:space="preserve">CLAUDE.md</w:t>
      </w:r>
      <w:r>
        <w:t xml:space="preserve"> </w:t>
      </w:r>
      <w:r>
        <w:t xml:space="preserve">r14,</w:t>
      </w:r>
      <w:r>
        <w:t xml:space="preserve"> </w:t>
      </w:r>
      <w:r>
        <w:rPr>
          <w:rStyle w:val="VerbatimChar"/>
        </w:rPr>
        <w:t xml:space="preserve">AGENTS.md</w:t>
      </w:r>
      <w:r>
        <w:t xml:space="preserve"> </w:t>
      </w:r>
      <w:r>
        <w:t xml:space="preserve">r10,</w:t>
      </w:r>
      <w:r>
        <w:t xml:space="preserve"> </w:t>
      </w:r>
      <w:r>
        <w:rPr>
          <w:rStyle w:val="VerbatimChar"/>
        </w:rPr>
        <w:t xml:space="preserve">QWEN.md</w:t>
      </w:r>
      <w:r>
        <w:t xml:space="preserve"> </w:t>
      </w:r>
      <w:r>
        <w:t xml:space="preserve">(all carry literal anchor</w:t>
      </w:r>
      <w:r>
        <w:t xml:space="preserve"> </w:t>
      </w:r>
      <w:r>
        <w:rPr>
          <w:rStyle w:val="VerbatimChar"/>
        </w:rPr>
        <w:t xml:space="preserve">11.4.98</w:t>
      </w:r>
      <w:r>
        <w:t xml:space="preserve">).</w:t>
      </w:r>
    </w:p>
    <w:p>
      <w:pPr>
        <w:pStyle w:val="Compact"/>
        <w:numPr>
          <w:ilvl w:val="0"/>
          <w:numId w:val="1016"/>
        </w:numPr>
      </w:pPr>
      <w:r>
        <w:rPr>
          <w:b/>
          <w:bCs/>
        </w:rPr>
        <w:t xml:space="preserve">OPERATOR_CREDENTIALS.md</w:t>
      </w:r>
      <w:r>
        <w:t xml:space="preserve"> </w:t>
      </w:r>
      <w:r>
        <w:t xml:space="preserve">—</w:t>
      </w:r>
      <w:r>
        <w:t xml:space="preserve"> </w:t>
      </w:r>
      <w:r>
        <w:rPr>
          <w:rStyle w:val="VerbatimChar"/>
        </w:rPr>
        <w:t xml:space="preserve">docs/guides/OPERATOR_CREDENTIALS.md</w:t>
      </w:r>
      <w:r>
        <w:t xml:space="preserve"> </w:t>
      </w:r>
      <w:r>
        <w:t xml:space="preserve">§"MTProto user-account harness" (the full reference; this blocker doc is the operator-actionable subset).</w:t>
      </w:r>
    </w:p>
    <w:p>
      <w:pPr>
        <w:pStyle w:val="Compact"/>
        <w:numPr>
          <w:ilvl w:val="0"/>
          <w:numId w:val="1016"/>
        </w:numPr>
      </w:pPr>
      <w:r>
        <w:rPr>
          <w:b/>
          <w:bCs/>
        </w:rPr>
        <w:t xml:space="preserve">Live evidence audit</w:t>
      </w:r>
      <w:r>
        <w:t xml:space="preserve"> </w:t>
      </w:r>
      <w:r>
        <w:t xml:space="preserve">—</w:t>
      </w:r>
      <w:r>
        <w:t xml:space="preserve"> </w:t>
      </w:r>
      <w:r>
        <w:rPr>
          <w:rStyle w:val="VerbatimChar"/>
        </w:rPr>
        <w:t xml:space="preserve">docs/qa/HRD-LIVE-20260528T082128Z/README.md</w:t>
      </w:r>
      <w:r>
        <w:t xml:space="preserve"> </w:t>
      </w:r>
      <w:r>
        <w:t xml:space="preserve">(the 2026-05-28 honest classification that surfaced the manual-dependency NON-COMPLIANT status).</w:t>
      </w:r>
    </w:p>
    <w:p>
      <w:pPr>
        <w:pStyle w:val="Compact"/>
        <w:numPr>
          <w:ilvl w:val="0"/>
          <w:numId w:val="1016"/>
        </w:numPr>
      </w:pPr>
      <w:r>
        <w:rPr>
          <w:b/>
          <w:bCs/>
        </w:rPr>
        <w:t xml:space="preserve">Empirical bot-to-bot wall test</w:t>
      </w:r>
      <w:r>
        <w:t xml:space="preserve"> </w:t>
      </w:r>
      <w:r>
        <w:t xml:space="preserve">—</w:t>
      </w:r>
      <w:r>
        <w:t xml:space="preserve"> </w:t>
      </w:r>
      <w:r>
        <w:rPr>
          <w:rStyle w:val="VerbatimChar"/>
        </w:rPr>
        <w:t xml:space="preserve">docs/qa/HRD-LIVE-20260528T082128Z/04_wave6_closed_loop/pherald_journal/transcript.jsonl</w:t>
      </w:r>
      <w:r>
        <w:t xml:space="preserve"> </w:t>
      </w:r>
      <w:r>
        <w:t xml:space="preserve">+ the embedded chat log showing 0-update reception.</w:t>
      </w:r>
    </w:p>
    <w:p>
      <w:pPr>
        <w:pStyle w:val="Compact"/>
        <w:numPr>
          <w:ilvl w:val="0"/>
          <w:numId w:val="1016"/>
        </w:numPr>
      </w:pPr>
      <w:r>
        <w:rPr>
          <w:b/>
          <w:bCs/>
        </w:rPr>
        <w:t xml:space="preserve">Telegram's MTProto docs</w:t>
      </w:r>
      <w:r>
        <w:t xml:space="preserve"> </w:t>
      </w:r>
      <w:r>
        <w:t xml:space="preserve">—</w:t>
      </w:r>
      <w:r>
        <w:t xml:space="preserve"> </w:t>
      </w:r>
      <w:hyperlink r:id="rId23">
        <w:r>
          <w:rPr>
            <w:rStyle w:val="Hyperlink"/>
          </w:rPr>
          <w:t xml:space="preserve">https://core.telegram.org/api/obtaining_api_id</w:t>
        </w:r>
      </w:hyperlink>
      <w:r>
        <w:t xml:space="preserve"> </w:t>
      </w:r>
      <w:r>
        <w:t xml:space="preserve">(the official Telegram doc for the my.telegram.org app-creation flow).</w:t>
      </w:r>
    </w:p>
    <w:p>
      <w:pPr>
        <w:pStyle w:val="Compact"/>
        <w:numPr>
          <w:ilvl w:val="0"/>
          <w:numId w:val="1016"/>
        </w:numPr>
      </w:pPr>
      <w:r>
        <w:rPr>
          <w:rStyle w:val="VerbatimChar"/>
          <w:b/>
          <w:bCs/>
        </w:rPr>
        <w:t xml:space="preserve">gotd/td</w:t>
      </w:r>
      <w:r>
        <w:rPr>
          <w:b/>
          <w:bCs/>
        </w:rPr>
        <w:t xml:space="preserve"> </w:t>
      </w:r>
      <w:r>
        <w:rPr>
          <w:b/>
          <w:bCs/>
        </w:rPr>
        <w:t xml:space="preserve">Go library</w:t>
      </w:r>
      <w:r>
        <w:t xml:space="preserve"> </w:t>
      </w:r>
      <w:r>
        <w:t xml:space="preserve">—</w:t>
      </w:r>
      <w:r>
        <w:t xml:space="preserve"> </w:t>
      </w:r>
      <w:hyperlink r:id="rId24">
        <w:r>
          <w:rPr>
            <w:rStyle w:val="Hyperlink"/>
          </w:rPr>
          <w:t xml:space="preserve">https://github.com/gotd/td</w:t>
        </w:r>
      </w:hyperlink>
      <w:r>
        <w:t xml:space="preserve"> </w:t>
      </w:r>
      <w:r>
        <w:t xml:space="preserve">(the MTProto client Herald will vendor).</w:t>
      </w:r>
    </w:p>
    <w:p>
      <w:pPr>
        <w:pStyle w:val="Compact"/>
        <w:numPr>
          <w:ilvl w:val="0"/>
          <w:numId w:val="1016"/>
        </w:numPr>
      </w:pPr>
      <w:r>
        <w:rPr>
          <w:b/>
          <w:bCs/>
        </w:rPr>
        <w:t xml:space="preserve">Operator memory</w:t>
      </w:r>
      <w:r>
        <w:rPr>
          <w:b/>
          <w:bCs/>
        </w:rPr>
        <w:t xml:space="preserve"> </w:t>
      </w:r>
      <w:r>
        <w:rPr>
          <w:rStyle w:val="VerbatimChar"/>
          <w:b/>
          <w:bCs/>
        </w:rPr>
        <w:t xml:space="preserve">telegram_bot_to_bot_wall</w:t>
      </w:r>
      <w:r>
        <w:t xml:space="preserve"> </w:t>
      </w:r>
      <w:r>
        <w:t xml:space="preserve">— the prior research note that called the MTProto requirement before this 2026-05-28 cycle empirically confirmed it.</w:t>
      </w:r>
    </w:p>
    <w:p>
      <w:r>
        <w:pict>
          <v:rect style="width:0;height:1.5pt" o:hralign="center" o:hrstd="t" o:hr="t"/>
        </w:pict>
      </w:r>
    </w:p>
    <w:bookmarkEnd w:id="25"/>
    <w:bookmarkStart w:id="26" w:name="status-tracking"/>
    <w:p>
      <w:pPr>
        <w:pStyle w:val="Heading2"/>
      </w:pPr>
      <w:r>
        <w:t xml:space="preserve">Status tracking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Status</w:t>
            </w:r>
          </w:p>
        </w:tc>
        <w:tc>
          <w:tcPr/>
          <w:p>
            <w:pPr>
              <w:pStyle w:val="Compact"/>
            </w:pPr>
            <w:r>
              <w:t xml:space="preserve">Reference</w:t>
            </w:r>
          </w:p>
        </w:tc>
      </w:tr>
      <w:tr>
        <w:tc>
          <w:tcPr/>
          <w:p>
            <w:pPr>
              <w:pStyle w:val="Compact"/>
            </w:pPr>
            <w:r>
              <w:t xml:space="preserve">§11.4.98 propagation (HelixConstitution + Herald)</w:t>
            </w:r>
          </w:p>
        </w:tc>
        <w:tc>
          <w:tcPr/>
          <w:p>
            <w:pPr>
              <w:pStyle w:val="Compact"/>
            </w:pPr>
            <w:r>
              <w:t xml:space="preserve">✅ DONE</w:t>
            </w:r>
          </w:p>
        </w:tc>
        <w:tc>
          <w:tcPr/>
          <w:p>
            <w:pPr>
              <w:pStyle w:val="Compact"/>
            </w:pPr>
            <w:r>
              <w:t xml:space="preserve">HelixConstitution</w:t>
            </w:r>
            <w:r>
              <w:t xml:space="preserve"> </w:t>
            </w:r>
            <w:r>
              <w:rPr>
                <w:rStyle w:val="VerbatimChar"/>
              </w:rPr>
              <w:t xml:space="preserve">6828ff2</w:t>
            </w:r>
            <w:r>
              <w:t xml:space="preserve">, Herald</w:t>
            </w:r>
            <w:r>
              <w:t xml:space="preserve"> </w:t>
            </w:r>
            <w:r>
              <w:rPr>
                <w:rStyle w:val="VerbatimChar"/>
              </w:rPr>
              <w:t xml:space="preserve">bbf03c8</w:t>
            </w:r>
          </w:p>
        </w:tc>
      </w:tr>
      <w:tr>
        <w:tc>
          <w:tcPr/>
          <w:p>
            <w:pPr>
              <w:pStyle w:val="Compact"/>
            </w:pPr>
            <w:r>
              <w:rPr>
                <w:rStyle w:val="VerbatimChar"/>
              </w:rPr>
              <w:t xml:space="preserve">.env.example</w:t>
            </w:r>
            <w:r>
              <w:t xml:space="preserve"> </w:t>
            </w:r>
            <w:r>
              <w:t xml:space="preserve">expansion + canonical docs guide</w:t>
            </w:r>
          </w:p>
        </w:tc>
        <w:tc>
          <w:tcPr/>
          <w:p>
            <w:pPr>
              <w:pStyle w:val="Compact"/>
            </w:pPr>
            <w:r>
              <w:t xml:space="preserve">✅ DONE</w:t>
            </w:r>
          </w:p>
        </w:tc>
        <w:tc>
          <w:tcPr/>
          <w:p>
            <w:pPr>
              <w:pStyle w:val="Compact"/>
            </w:pPr>
            <w:r>
              <w:t xml:space="preserve">Herald</w:t>
            </w:r>
            <w:r>
              <w:t xml:space="preserve"> </w:t>
            </w:r>
            <w:r>
              <w:rPr>
                <w:rStyle w:val="VerbatimChar"/>
              </w:rPr>
              <w:t xml:space="preserve">35fc10c</w:t>
            </w:r>
          </w:p>
        </w:tc>
      </w:tr>
      <w:tr>
        <w:tc>
          <w:tcPr/>
          <w:p>
            <w:pPr>
              <w:pStyle w:val="Compact"/>
            </w:pPr>
            <w:r>
              <w:t xml:space="preserve">This blocker document + sibling exports</w:t>
            </w:r>
          </w:p>
        </w:tc>
        <w:tc>
          <w:tcPr/>
          <w:p>
            <w:pPr>
              <w:pStyle w:val="Compact"/>
            </w:pPr>
            <w:r>
              <w:t xml:space="preserve">⏳ in flight</w:t>
            </w:r>
          </w:p>
        </w:tc>
        <w:tc>
          <w:tcPr/>
          <w:p>
            <w:pPr>
              <w:pStyle w:val="Compact"/>
            </w:pPr>
            <w:r>
              <w:t xml:space="preserve">Herald (this commit)</w:t>
            </w:r>
          </w:p>
        </w:tc>
      </w:tr>
      <w:tr>
        <w:tc>
          <w:tcPr/>
          <w:p>
            <w:pPr>
              <w:pStyle w:val="Compact"/>
            </w:pPr>
            <w:r>
              <w:t xml:space="preserve">Operator provides MTProto credentials</w:t>
            </w:r>
          </w:p>
        </w:tc>
        <w:tc>
          <w:tcPr/>
          <w:p>
            <w:pPr>
              <w:pStyle w:val="Compact"/>
            </w:pPr>
            <w:r>
              <w:t xml:space="preserve">⏳</w:t>
            </w:r>
            <w:r>
              <w:t xml:space="preserve"> </w:t>
            </w:r>
            <w:r>
              <w:rPr>
                <w:b/>
                <w:bCs/>
              </w:rPr>
              <w:t xml:space="preserve">AWAITING YOU</w:t>
            </w:r>
          </w:p>
        </w:tc>
        <w:tc>
          <w:tcPr/>
          <w:p>
            <w:pPr>
              <w:pStyle w:val="Compact"/>
            </w:pPr>
            <w:r>
              <w:t xml:space="preserve">Reply "done" when</w:t>
            </w:r>
            <w:r>
              <w:t xml:space="preserve"> </w:t>
            </w:r>
            <w:r>
              <w:rPr>
                <w:rStyle w:val="VerbatimChar"/>
              </w:rPr>
              <w:t xml:space="preserve">.env</w:t>
            </w:r>
            <w:r>
              <w:t xml:space="preserve"> </w:t>
            </w:r>
            <w:r>
              <w:t xml:space="preserve">is populated</w:t>
            </w:r>
          </w:p>
        </w:tc>
      </w:tr>
      <w:tr>
        <w:tc>
          <w:tcPr/>
          <w:p>
            <w:pPr>
              <w:pStyle w:val="Compact"/>
            </w:pPr>
            <w:r>
              <w:t xml:space="preserve">Vendor</w:t>
            </w:r>
            <w:r>
              <w:t xml:space="preserve"> </w:t>
            </w:r>
            <w:r>
              <w:rPr>
                <w:rStyle w:val="VerbatimChar"/>
              </w:rPr>
              <w:t xml:space="preserve">gotd/td</w:t>
            </w:r>
            <w:r>
              <w:t xml:space="preserve"> </w:t>
            </w:r>
            <w:r>
              <w:t xml:space="preserve">+ scaffold</w:t>
            </w:r>
            <w:r>
              <w:t xml:space="preserve"> </w:t>
            </w:r>
            <w:r>
              <w:rPr>
                <w:rStyle w:val="VerbatimChar"/>
              </w:rPr>
              <w:t xml:space="preserve">qaherald/internal/mtproto/</w:t>
            </w:r>
          </w:p>
        </w:tc>
        <w:tc>
          <w:tcPr/>
          <w:p>
            <w:pPr>
              <w:pStyle w:val="Compact"/>
            </w:pPr>
            <w:r>
              <w:t xml:space="preserve">⏳ blocked-on-creds</w:t>
            </w:r>
          </w:p>
        </w:tc>
        <w:tc>
          <w:tcPr/>
          <w:p>
            <w:pPr>
              <w:pStyle w:val="Compact"/>
            </w:pPr>
            <w:r>
              <w:t xml:space="preserve">Wave 8 Track B (Task #221)</w:t>
            </w:r>
          </w:p>
        </w:tc>
      </w:tr>
      <w:tr>
        <w:tc>
          <w:tcPr/>
          <w:p>
            <w:pPr>
              <w:pStyle w:val="Compact"/>
            </w:pPr>
            <w:r>
              <w:rPr>
                <w:rStyle w:val="VerbatimChar"/>
              </w:rPr>
              <w:t xml:space="preserve">qaherald mtproto login</w:t>
            </w:r>
            <w:r>
              <w:t xml:space="preserve"> </w:t>
            </w:r>
            <w:r>
              <w:t xml:space="preserve">(one-time interactive bootstrap)</w:t>
            </w:r>
          </w:p>
        </w:tc>
        <w:tc>
          <w:tcPr/>
          <w:p>
            <w:pPr>
              <w:pStyle w:val="Compact"/>
            </w:pPr>
            <w:r>
              <w:t xml:space="preserve">⏳ blocked-on-creds</w:t>
            </w:r>
          </w:p>
        </w:tc>
        <w:tc>
          <w:tcPr/>
          <w:p>
            <w:pPr>
              <w:pStyle w:val="Compact"/>
            </w:pPr>
            <w:r>
              <w:t xml:space="preserve">Wave 8 Track B</w:t>
            </w:r>
          </w:p>
        </w:tc>
      </w:tr>
      <w:tr>
        <w:tc>
          <w:tcPr/>
          <w:p>
            <w:pPr>
              <w:pStyle w:val="Compact"/>
            </w:pPr>
            <w:r>
              <w:t xml:space="preserve">Rewrite 3 NON-COMPLIANT tests to MTProto-driven</w:t>
            </w:r>
          </w:p>
        </w:tc>
        <w:tc>
          <w:tcPr/>
          <w:p>
            <w:pPr>
              <w:pStyle w:val="Compact"/>
            </w:pPr>
            <w:r>
              <w:t xml:space="preserve">⏳ blocked-on-creds</w:t>
            </w:r>
          </w:p>
        </w:tc>
        <w:tc>
          <w:tcPr/>
          <w:p>
            <w:pPr>
              <w:pStyle w:val="Compact"/>
            </w:pPr>
            <w:r>
              <w:t xml:space="preserve">Wave 8 Track B</w:t>
            </w:r>
          </w:p>
        </w:tc>
      </w:tr>
      <w:tr>
        <w:tc>
          <w:tcPr/>
          <w:p>
            <w:pPr>
              <w:pStyle w:val="Compact"/>
            </w:pPr>
            <w:r>
              <w:t xml:space="preserve">§11.4.98 audit of all existing tests</w:t>
            </w:r>
          </w:p>
        </w:tc>
        <w:tc>
          <w:tcPr/>
          <w:p>
            <w:pPr>
              <w:pStyle w:val="Compact"/>
            </w:pPr>
            <w:r>
              <w:t xml:space="preserve">⏳ pending</w:t>
            </w:r>
          </w:p>
        </w:tc>
        <w:tc>
          <w:tcPr/>
          <w:p>
            <w:pPr>
              <w:pStyle w:val="Compact"/>
            </w:pPr>
            <w:r>
              <w:t xml:space="preserve">Task #223</w:t>
            </w:r>
          </w:p>
        </w:tc>
      </w:tr>
    </w:tbl>
    <w:p>
      <w:pPr>
        <w:pStyle w:val="BodyText"/>
      </w:pPr>
      <w:r>
        <w:rPr>
          <w:b/>
          <w:bCs/>
        </w:rPr>
        <w:t xml:space="preserve">You can open this document and begin Step 1 now. Reply "done" when</w:t>
      </w:r>
      <w:r>
        <w:rPr>
          <w:b/>
          <w:bCs/>
        </w:rPr>
        <w:t xml:space="preserve"> </w:t>
      </w:r>
      <w:r>
        <w:rPr>
          <w:rStyle w:val="VerbatimChar"/>
          <w:b/>
          <w:bCs/>
        </w:rPr>
        <w:t xml:space="preserve">.env</w:t>
      </w:r>
      <w:r>
        <w:rPr>
          <w:b/>
          <w:bCs/>
        </w:rPr>
        <w:t xml:space="preserve"> </w:t>
      </w:r>
      <w:r>
        <w:rPr>
          <w:b/>
          <w:bCs/>
        </w:rPr>
        <w:t xml:space="preserve">is populated.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core.telegram.org/api/obtaining_api_id" TargetMode="External" /><Relationship Type="http://schemas.openxmlformats.org/officeDocument/2006/relationships/hyperlink" Id="rId24" Target="https://github.com/gotd/td" TargetMode="External" /><Relationship Type="http://schemas.openxmlformats.org/officeDocument/2006/relationships/hyperlink" Id="rId12" Target="https://my.telegram.org/apps" TargetMode="External" /><Relationship Type="http://schemas.openxmlformats.org/officeDocument/2006/relationships/hyperlink" Id="rId14" Target="https://my.telegram.org/auth" TargetMode="External" /></Relationships>
</file>

<file path=word/_rels/footnotes.xml.rels><?xml version="1.0" encoding="UTF-8"?><Relationships xmlns="http://schemas.openxmlformats.org/package/2006/relationships"><Relationship Type="http://schemas.openxmlformats.org/officeDocument/2006/relationships/hyperlink" Id="rId23" Target="https://core.telegram.org/api/obtaining_api_id" TargetMode="External" /><Relationship Type="http://schemas.openxmlformats.org/officeDocument/2006/relationships/hyperlink" Id="rId24" Target="https://github.com/gotd/td" TargetMode="External" /><Relationship Type="http://schemas.openxmlformats.org/officeDocument/2006/relationships/hyperlink" Id="rId12" Target="https://my.telegram.org/apps" TargetMode="External" /><Relationship Type="http://schemas.openxmlformats.org/officeDocument/2006/relationships/hyperlink" Id="rId14" Target="https://my.telegram.org/au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2026-05-28T10:01:31Z</dcterms:created>
  <dcterms:modified xsi:type="dcterms:W3CDTF">2026-05-28T10:01:31Z</dcterms:modified>
</cp:coreProperties>
</file>

<file path=docProps/custom.xml><?xml version="1.0" encoding="utf-8"?>
<Properties xmlns="http://schemas.openxmlformats.org/officeDocument/2006/custom-properties" xmlns:vt="http://schemas.openxmlformats.org/officeDocument/2006/docPropsVTypes"/>
</file>