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2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1" w:name="X4808fd7b2e67096f8a61a5f8c1c134170334576"/>
    <w:p>
      <w:pPr>
        <w:pStyle w:val="Heading2"/>
      </w:pPr>
      <w:r>
        <w:t xml:space="preserve">v1.12.3 — 2026-07-05 — Session-name sanitization (kebab-case)</w:t>
      </w:r>
    </w:p>
    <w:bookmarkStart w:id="9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Auto-derived session names are now sanitized to kebab-case.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derives the session name from the project directory's</w:t>
      </w:r>
      <w:r>
        <w:t xml:space="preserve"> </w:t>
      </w:r>
      <w:r>
        <w:t xml:space="preserve">basename. It now: lowercases the name; trims leading/trailing whitespace;</w:t>
      </w:r>
      <w:r>
        <w:t xml:space="preserve"> </w:t>
      </w:r>
      <w:r>
        <w:t xml:space="preserve">collapses internal whitespace and underscores to</w:t>
      </w:r>
      <w:r>
        <w:t xml:space="preserve"> </w:t>
      </w:r>
      <w:r>
        <w:rPr>
          <w:rStyle w:val="VerbatimChar"/>
        </w:rPr>
        <w:t xml:space="preserve">-</w:t>
      </w:r>
      <w:r>
        <w:t xml:space="preserve">; strips any remaining</w:t>
      </w:r>
      <w:r>
        <w:t xml:space="preserve"> </w:t>
      </w:r>
      <w:r>
        <w:t xml:space="preserve">characters that are not</w:t>
      </w:r>
      <w:r>
        <w:t xml:space="preserve"> </w:t>
      </w:r>
      <w:r>
        <w:rPr>
          <w:rStyle w:val="VerbatimChar"/>
        </w:rPr>
        <w:t xml:space="preserve">[a-z0-9-]</w:t>
      </w:r>
      <w:r>
        <w:t xml:space="preserve">; and collapses consecutive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</w:t>
      </w:r>
      <w:r>
        <w:t xml:space="preserve"> </w:t>
      </w:r>
      <w:r>
        <w:t xml:space="preserve">trimming leading/trailing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. This makes session names safe for the CLI and</w:t>
      </w:r>
      <w:r>
        <w:t xml:space="preserve"> </w:t>
      </w:r>
      <w:r>
        <w:t xml:space="preserve">filesystem while remaining human-readable.</w:t>
      </w:r>
    </w:p>
    <w:bookmarkEnd w:id="9"/>
    <w:bookmarkStart w:id="10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2"/>
        </w:numPr>
      </w:pPr>
      <w:r>
        <w:t xml:space="preserve">New regression tests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cover leading/trailing whitespace,</w:t>
      </w:r>
      <w:r>
        <w:t xml:space="preserve"> </w:t>
      </w:r>
      <w:r>
        <w:t xml:space="preserve">multiple consecutive spaces, and stripping of special invalid characters.</w:t>
      </w:r>
    </w:p>
    <w:bookmarkEnd w:id="10"/>
    <w:bookmarkEnd w:id="11"/>
    <w:bookmarkStart w:id="14" w:name="Xf7d9ac81bd35d6ebab57c4091070e075ecefc58"/>
    <w:p>
      <w:pPr>
        <w:pStyle w:val="Heading2"/>
      </w:pPr>
      <w:r>
        <w:t xml:space="preserve">v1.12.2 — 2026-07-05 — Native alias auto-registration + account-detection hardening</w:t>
      </w:r>
    </w:p>
    <w:bookmarkStart w:id="12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</w:t>
      </w:r>
      <w:r>
        <w:t xml:space="preserve"> 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12"/>
    <w:bookmarkStart w:id="13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4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13"/>
    <w:bookmarkEnd w:id="14"/>
    <w:bookmarkStart w:id="18" w:name="X8ce7f21beb0ed1788c8b843133b8c3227adc056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review's deferred items and the deep-research</w:t>
      </w:r>
      <w:r>
        <w:t xml:space="preserve"> </w:t>
      </w:r>
      <w:r>
        <w:t xml:space="preserve">findings on LLM-as-judge bias.</w:t>
      </w:r>
    </w:p>
    <w:bookmarkStart w:id="15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family's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15"/>
    <w:bookmarkStart w:id="16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006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16"/>
    <w:bookmarkStart w:id="17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7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 "0 key vars".</w:t>
      </w:r>
    </w:p>
    <w:bookmarkEnd w:id="17"/>
    <w:bookmarkEnd w:id="18"/>
    <w:bookmarkStart w:id="22" w:name="Xdbfd1d8d56b50c31331ba1198823a994e3c1ec6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submodule's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19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19"/>
    <w:bookmarkStart w:id="20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009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driver's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20"/>
    <w:bookmarkStart w:id="21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10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 arXiv:2508.06709) shows same-family</w:t>
      </w:r>
      <w:r>
        <w:t xml:space="preserve"> </w:t>
      </w:r>
      <w:r>
        <w:t xml:space="preserve">judges systematically favor their own family's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21"/>
    <w:bookmarkEnd w:id="22"/>
    <w:bookmarkStart w:id="26" w:name="Xb1692445a3dbdd15a8fbab5b75d3526bc39ec2c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user's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23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provider's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Anthropic's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Code's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23"/>
    <w:bookmarkStart w:id="24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012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24"/>
    <w:bookmarkStart w:id="25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25"/>
    <w:bookmarkEnd w:id="26"/>
    <w:bookmarkStart w:id="30" w:name="Xc494421f22a2c85bb7e28fa195bcb49fe831756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 "most provider aliases fail with an API error." 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27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 a ccr hang on an upstream 401/429 → BADKEY/FUNDS, not FAIL).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27"/>
    <w:bookmarkStart w:id="28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can't access (401 →</w:t>
      </w:r>
    </w:p>
    <w:p>
      <w:pPr>
        <w:pStyle w:val="BlockText"/>
        <w:numPr>
          <w:ilvl w:val="0"/>
          <w:numId w:val="1000"/>
        </w:numPr>
      </w:pPr>
      <w:r>
        <w:t xml:space="preserve">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key's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 "fixed."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</w:t>
      </w:r>
      <w:r>
        <w:t xml:space="preserve"> 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28"/>
    <w:bookmarkStart w:id="29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016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016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29"/>
    <w:bookmarkEnd w:id="30"/>
    <w:bookmarkStart w:id="35" w:name="X671bdd94b60c1de6e0ced89156fde80d54cf442"/>
    <w:p>
      <w:pPr>
        <w:pStyle w:val="Heading2"/>
      </w:pPr>
      <w:r>
        <w:t xml:space="preserve">v1.10.8 — 2026-07-01 — noclobber-safe router-provider config write</w:t>
      </w:r>
    </w:p>
    <w:bookmarkStart w:id="31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user's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"cannot overwrite existing file"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31"/>
    <w:bookmarkStart w:id="32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18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32"/>
    <w:bookmarkStart w:id="33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 "cannot overwrite"),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33"/>
    <w:bookmarkStart w:id="34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020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</w:p>
    <w:bookmarkEnd w:id="34"/>
    <w:bookmarkEnd w:id="35"/>
    <w:bookmarkStart w:id="39" w:name="Xddf05c400db98af1bdd2c5062deb7af47a34b71"/>
    <w:p>
      <w:pPr>
        <w:pStyle w:val="Heading2"/>
      </w:pPr>
      <w:r>
        <w:t xml:space="preserve">v1.10.7 — 2026-06-29 — Shared-items drift guard + audit closure</w:t>
      </w:r>
    </w:p>
    <w:bookmarkStart w:id="36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lib.sh's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021"/>
        </w:numPr>
      </w:pPr>
      <w:r>
        <w:t xml:space="preserve">Cleaned a pre-existing SC2319 lint in test_unify.sh.</w:t>
      </w:r>
    </w:p>
    <w:bookmarkEnd w:id="36"/>
    <w:bookmarkStart w:id="37" w:name="Xe543219cff0b4b21741d713f3b1fffb41d5631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 "bugs" 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"can't</w:t>
      </w:r>
      <w:r>
        <w:t xml:space="preserve"> </w:t>
      </w:r>
      <w:r>
        <w:t xml:space="preserve">update existing keys" 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can't</w:t>
      </w:r>
      <w:r>
        <w:t xml:space="preserve"> </w:t>
      </w:r>
      <w:r>
        <w:t xml:space="preserve">leak) and matches "enable everything" semantics.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"drift" 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37"/>
    <w:bookmarkStart w:id="38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38"/>
    <w:bookmarkEnd w:id="39"/>
    <w:bookmarkStart w:id="42" w:name="X98061fef218a8771a4e5c9ac707394e6127974d"/>
    <w:p>
      <w:pPr>
        <w:pStyle w:val="Heading2"/>
      </w:pPr>
      <w:r>
        <w:t xml:space="preserve">v1.10.6 — 2026-06-29 — Committed credential-leak regression test</w:t>
      </w:r>
    </w:p>
    <w:bookmarkStart w:id="40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40"/>
    <w:bookmarkStart w:id="41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41"/>
    <w:bookmarkEnd w:id="42"/>
    <w:bookmarkStart w:id="47" w:name="X4086847bfd3fb1ae3c34ff974e0201d4c93b982"/>
    <w:p>
      <w:pPr>
        <w:pStyle w:val="Heading2"/>
      </w:pPr>
      <w:r>
        <w:t xml:space="preserve">v1.10.5 — 2026-06-29 — Provider 'null' field normalization + coverage</w:t>
      </w:r>
    </w:p>
    <w:bookmarkStart w:id="43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"null"→empty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43"/>
    <w:bookmarkStart w:id="44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's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44"/>
    <w:bookmarkStart w:id="45" w:name="X3b25de2d5fe7fa032ae22203a45d2278d561587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028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028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"error-leak" 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45"/>
    <w:bookmarkStart w:id="46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46"/>
    <w:bookmarkEnd w:id="47"/>
    <w:bookmarkStart w:id="51" w:name="X2503dd75747e53f0f8717d277a34a580524b69b"/>
    <w:p>
      <w:pPr>
        <w:pStyle w:val="Heading2"/>
      </w:pPr>
      <w:r>
        <w:t xml:space="preserve">v1.10.4 — 2026-06-29 — set -e/pipefail abort fixes + hardened test coverage</w:t>
      </w:r>
    </w:p>
    <w:bookmarkStart w:id="48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48"/>
    <w:bookmarkStart w:id="49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49"/>
    <w:bookmarkStart w:id="50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2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50"/>
    <w:bookmarkEnd w:id="51"/>
    <w:bookmarkStart w:id="54" w:name="X085db1856499b569423e2da43bc60e21055ba78"/>
    <w:p>
      <w:pPr>
        <w:pStyle w:val="Heading2"/>
      </w:pPr>
      <w:r>
        <w:t xml:space="preserve">v1.10.3 — 2026-06-29 — Execution-level wrapper test coverage</w:t>
      </w:r>
    </w:p>
    <w:bookmarkStart w:id="52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52"/>
    <w:bookmarkStart w:id="53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53"/>
    <w:bookmarkEnd w:id="54"/>
    <w:bookmarkStart w:id="58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55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55"/>
    <w:bookmarkStart w:id="56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56"/>
    <w:bookmarkStart w:id="57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57"/>
    <w:bookmarkEnd w:id="58"/>
    <w:bookmarkStart w:id="61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59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59"/>
    <w:bookmarkStart w:id="60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60"/>
    <w:bookmarkEnd w:id="61"/>
    <w:bookmarkStart w:id="66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63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62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040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63"/>
    <w:bookmarkStart w:id="64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042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64"/>
    <w:bookmarkStart w:id="65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65"/>
    <w:bookmarkEnd w:id="66"/>
    <w:bookmarkStart w:id="69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67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67"/>
    <w:bookmarkStart w:id="68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68"/>
    <w:bookmarkEnd w:id="69"/>
    <w:bookmarkStart w:id="72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70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70"/>
    <w:bookmarkStart w:id="71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71"/>
    <w:bookmarkEnd w:id="72"/>
    <w:bookmarkStart w:id="76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73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73"/>
    <w:bookmarkStart w:id="74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74"/>
    <w:bookmarkStart w:id="75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1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75"/>
    <w:bookmarkEnd w:id="76"/>
    <w:bookmarkStart w:id="80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77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77"/>
    <w:bookmarkStart w:id="78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78"/>
    <w:bookmarkStart w:id="79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4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79"/>
    <w:bookmarkEnd w:id="80"/>
    <w:bookmarkStart w:id="84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81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81"/>
    <w:bookmarkStart w:id="82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82"/>
    <w:bookmarkStart w:id="83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7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83"/>
    <w:bookmarkEnd w:id="84"/>
    <w:bookmarkStart w:id="87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85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85"/>
    <w:bookmarkStart w:id="86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86"/>
    <w:bookmarkEnd w:id="87"/>
    <w:bookmarkStart w:id="91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88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88"/>
    <w:bookmarkStart w:id="89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89"/>
    <w:bookmarkStart w:id="90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90"/>
    <w:bookmarkEnd w:id="91"/>
    <w:bookmarkStart w:id="97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92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92"/>
    <w:bookmarkStart w:id="93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93"/>
    <w:bookmarkStart w:id="94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94"/>
    <w:bookmarkStart w:id="95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95"/>
    <w:bookmarkStart w:id="96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96"/>
    <w:bookmarkEnd w:id="97"/>
    <w:bookmarkStart w:id="103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98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98"/>
    <w:bookmarkStart w:id="99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068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99"/>
    <w:bookmarkStart w:id="100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69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100"/>
    <w:bookmarkStart w:id="101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101"/>
    <w:bookmarkStart w:id="102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71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71"/>
        </w:numPr>
      </w:pPr>
      <w:r>
        <w:t xml:space="preserve">4-host byte-parity + 10/10 suite re-verified after deploy.</w:t>
      </w:r>
    </w:p>
    <w:bookmarkEnd w:id="102"/>
    <w:bookmarkEnd w:id="103"/>
    <w:bookmarkStart w:id="108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104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104"/>
    <w:bookmarkStart w:id="105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105"/>
    <w:bookmarkStart w:id="106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106"/>
    <w:bookmarkStart w:id="107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75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75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107"/>
    <w:bookmarkEnd w:id="108"/>
    <w:bookmarkStart w:id="113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109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109"/>
    <w:bookmarkStart w:id="110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110"/>
    <w:bookmarkStart w:id="111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111"/>
    <w:bookmarkStart w:id="112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79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79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79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112"/>
    <w:bookmarkEnd w:id="113"/>
    <w:bookmarkStart w:id="118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114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114"/>
    <w:bookmarkStart w:id="115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115"/>
    <w:bookmarkStart w:id="116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82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82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82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116"/>
    <w:bookmarkStart w:id="117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83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117"/>
    <w:bookmarkEnd w:id="118"/>
    <w:bookmarkStart w:id="123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119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119"/>
    <w:bookmarkStart w:id="120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085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085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120"/>
    <w:bookmarkStart w:id="121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87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87"/>
        </w:numPr>
      </w:pPr>
      <w:r>
        <w:t xml:space="preserve">Existing test suite: session-related tests pass</w:t>
      </w:r>
    </w:p>
    <w:bookmarkEnd w:id="122"/>
    <w:bookmarkEnd w:id="123"/>
    <w:bookmarkStart w:id="127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124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124"/>
    <w:bookmarkStart w:id="125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9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089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125"/>
    <w:bookmarkStart w:id="126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0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90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090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126"/>
    <w:bookmarkEnd w:id="127"/>
    <w:bookmarkStart w:id="132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128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128"/>
    <w:bookmarkStart w:id="129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092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092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092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092"/>
        </w:numPr>
      </w:pPr>
      <w:r>
        <w:t xml:space="preserve">Accuracy: 76.4% (vs JSON's 75.0%)</w:t>
      </w:r>
    </w:p>
    <w:bookmarkEnd w:id="129"/>
    <w:bookmarkStart w:id="130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130"/>
    <w:bookmarkStart w:id="131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3"/>
        </w:numPr>
      </w:pPr>
      <w:r>
        <w:t xml:space="preserve">8/8 ALL GREEN</w:t>
      </w:r>
    </w:p>
    <w:bookmarkEnd w:id="131"/>
    <w:bookmarkEnd w:id="132"/>
    <w:bookmarkStart w:id="136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133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133"/>
    <w:bookmarkStart w:id="134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5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95"/>
        </w:numPr>
      </w:pPr>
      <w:r>
        <w:t xml:space="preserve">Deployed to both local host and nezha.local</w:t>
      </w:r>
    </w:p>
    <w:bookmarkEnd w:id="134"/>
    <w:bookmarkStart w:id="135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6"/>
        </w:numPr>
      </w:pPr>
      <w:r>
        <w:t xml:space="preserve">8/8 ALL GREEN</w:t>
      </w:r>
    </w:p>
    <w:bookmarkEnd w:id="135"/>
    <w:bookmarkEnd w:id="136"/>
    <w:bookmarkStart w:id="140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137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137"/>
    <w:bookmarkStart w:id="138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8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138"/>
    <w:bookmarkStart w:id="139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9"/>
        </w:numPr>
      </w:pPr>
      <w:r>
        <w:t xml:space="preserve">8/8 ALL GREEN</w:t>
      </w:r>
    </w:p>
    <w:bookmarkEnd w:id="139"/>
    <w:bookmarkEnd w:id="140"/>
    <w:bookmarkStart w:id="143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141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141"/>
    <w:bookmarkStart w:id="142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1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101"/>
        </w:numPr>
      </w:pPr>
      <w:r>
        <w:t xml:space="preserve">Authentication works</w:t>
      </w:r>
    </w:p>
    <w:p>
      <w:pPr>
        <w:pStyle w:val="Compact"/>
        <w:numPr>
          <w:ilvl w:val="0"/>
          <w:numId w:val="1101"/>
        </w:numPr>
      </w:pPr>
      <w:r>
        <w:t xml:space="preserve">Tool calling confirmed</w:t>
      </w:r>
    </w:p>
    <w:p>
      <w:pPr>
        <w:pStyle w:val="Compact"/>
        <w:numPr>
          <w:ilvl w:val="0"/>
          <w:numId w:val="1101"/>
        </w:numPr>
      </w:pPr>
      <w:r>
        <w:t xml:space="preserve">All 3 aliases tested through ccr with "Do you see our codebase?" — all YES</w:t>
      </w:r>
    </w:p>
    <w:bookmarkEnd w:id="142"/>
    <w:bookmarkEnd w:id="143"/>
    <w:bookmarkStart w:id="146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144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144"/>
    <w:bookmarkStart w:id="145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3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103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103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145"/>
    <w:bookmarkEnd w:id="146"/>
    <w:bookmarkStart w:id="150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147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147"/>
    <w:bookmarkStart w:id="148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148"/>
    <w:bookmarkStart w:id="149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149"/>
    <w:bookmarkEnd w:id="150"/>
    <w:bookmarkStart w:id="155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151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151"/>
    <w:bookmarkStart w:id="152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8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152"/>
    <w:bookmarkStart w:id="153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09"/>
        </w:numPr>
      </w:pPr>
      <w:r>
        <w:t xml:space="preserve">8/8 test files passed (ALL GREEN), 0 failures.</w:t>
      </w:r>
    </w:p>
    <w:bookmarkEnd w:id="153"/>
    <w:bookmarkStart w:id="154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154"/>
    <w:bookmarkEnd w:id="155"/>
    <w:bookmarkStart w:id="159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156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156"/>
    <w:bookmarkStart w:id="157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157"/>
    <w:bookmarkStart w:id="158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12"/>
        </w:numPr>
      </w:pPr>
      <w:r>
        <w:t xml:space="preserve">macOS: 8/8 ALL GREEN</w:t>
      </w:r>
    </w:p>
    <w:p>
      <w:pPr>
        <w:pStyle w:val="Compact"/>
        <w:numPr>
          <w:ilvl w:val="0"/>
          <w:numId w:val="1112"/>
        </w:numPr>
      </w:pPr>
      <w:r>
        <w:t xml:space="preserve">Linux (nezha): 7/8 pass (export fails: pandoc not installed — pre-existing)</w:t>
      </w:r>
    </w:p>
    <w:bookmarkEnd w:id="158"/>
    <w:bookmarkEnd w:id="159"/>
    <w:bookmarkStart w:id="165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160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160"/>
    <w:bookmarkStart w:id="161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114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161"/>
    <w:bookmarkStart w:id="162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15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162"/>
    <w:bookmarkStart w:id="163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116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11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163"/>
    <w:bookmarkStart w:id="164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117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164"/>
    <w:bookmarkEnd w:id="165"/>
    <w:bookmarkStart w:id="171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167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166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167"/>
    <w:bookmarkStart w:id="168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9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168"/>
    <w:bookmarkStart w:id="169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20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169"/>
    <w:bookmarkStart w:id="170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21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121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121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121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170"/>
    <w:bookmarkEnd w:id="171"/>
    <w:bookmarkStart w:id="176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172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172"/>
    <w:bookmarkStart w:id="173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173"/>
    <w:bookmarkStart w:id="174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25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174"/>
    <w:bookmarkStart w:id="175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26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126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175"/>
    <w:bookmarkEnd w:id="176"/>
    <w:bookmarkStart w:id="180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177" w:name="added-2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177"/>
    <w:bookmarkStart w:id="178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178"/>
    <w:bookmarkStart w:id="179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29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179"/>
    <w:bookmarkEnd w:id="180"/>
    <w:bookmarkStart w:id="186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181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131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131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131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131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181"/>
    <w:bookmarkStart w:id="182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182"/>
    <w:bookmarkStart w:id="183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183"/>
    <w:bookmarkStart w:id="184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134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184"/>
    <w:bookmarkStart w:id="185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135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135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185"/>
    <w:bookmarkEnd w:id="186"/>
    <w:bookmarkStart w:id="187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187"/>
    <w:bookmarkStart w:id="191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188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188"/>
    <w:bookmarkStart w:id="189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37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37"/>
        </w:numPr>
      </w:pPr>
      <w:r>
        <w:t xml:space="preserve">Deployed to both local host and nezha.local</w:t>
      </w:r>
    </w:p>
    <w:bookmarkEnd w:id="189"/>
    <w:bookmarkStart w:id="190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38"/>
        </w:numPr>
      </w:pPr>
      <w:r>
        <w:t xml:space="preserve">Local: 8/8 ALL GREEN</w:t>
      </w:r>
    </w:p>
    <w:p>
      <w:pPr>
        <w:pStyle w:val="Compact"/>
        <w:numPr>
          <w:ilvl w:val="0"/>
          <w:numId w:val="1138"/>
        </w:numPr>
      </w:pPr>
      <w:r>
        <w:t xml:space="preserve">nezha.local: 7/8 (pandoc missing — pre-existing)</w:t>
      </w:r>
    </w:p>
    <w:bookmarkEnd w:id="190"/>
    <w:bookmarkEnd w:id="191"/>
    <w:bookmarkStart w:id="195" w:name="v168--2026-06-21--poe-proxy-gzip-fix"/>
    <w:p>
      <w:pPr>
        <w:pStyle w:val="Heading2"/>
      </w:pPr>
      <w:r>
        <w:t xml:space="preserve">v1.6.8 — 2026-06-21 — Poe proxy gzip fix</w:t>
      </w:r>
    </w:p>
    <w:bookmarkStart w:id="192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192"/>
    <w:bookmarkStart w:id="193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193"/>
    <w:bookmarkStart w:id="194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41"/>
        </w:numPr>
      </w:pPr>
      <w:r>
        <w:t xml:space="preserve">Local: 8/8 ALL GREEN</w:t>
      </w:r>
    </w:p>
    <w:p>
      <w:pPr>
        <w:pStyle w:val="Compact"/>
        <w:numPr>
          <w:ilvl w:val="0"/>
          <w:numId w:val="1141"/>
        </w:numPr>
      </w:pPr>
      <w:r>
        <w:t xml:space="preserve">nezha.local: 8/8 ALL GREEN</w:t>
      </w:r>
    </w:p>
    <w:bookmarkEnd w:id="194"/>
    <w:bookmarkEnd w:id="195"/>
    <w:bookmarkStart w:id="199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196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2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196"/>
    <w:bookmarkStart w:id="197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197"/>
    <w:bookmarkStart w:id="198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44"/>
        </w:numPr>
      </w:pPr>
      <w:r>
        <w:t xml:space="preserve">Local: 8/8 ALL GREEN</w:t>
      </w:r>
    </w:p>
    <w:p>
      <w:pPr>
        <w:pStyle w:val="Compact"/>
        <w:numPr>
          <w:ilvl w:val="0"/>
          <w:numId w:val="1144"/>
        </w:numPr>
      </w:pPr>
      <w:r>
        <w:t xml:space="preserve">nezha.local: 8/8 ALL GREEN</w:t>
      </w:r>
    </w:p>
    <w:bookmarkEnd w:id="198"/>
    <w:bookmarkEnd w:id="199"/>
    <w:bookmarkStart w:id="204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200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200"/>
    <w:bookmarkStart w:id="201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201"/>
    <w:bookmarkStart w:id="202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202"/>
    <w:bookmarkStart w:id="203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48"/>
        </w:numPr>
      </w:pPr>
      <w:r>
        <w:t xml:space="preserve">Local: 8/8 ALL GREEN</w:t>
      </w:r>
    </w:p>
    <w:p>
      <w:pPr>
        <w:pStyle w:val="Compact"/>
        <w:numPr>
          <w:ilvl w:val="0"/>
          <w:numId w:val="1148"/>
        </w:numPr>
      </w:pPr>
      <w:r>
        <w:t xml:space="preserve">nezha.local: 8/8 ALL GREEN</w:t>
      </w:r>
    </w:p>
    <w:bookmarkEnd w:id="203"/>
    <w:bookmarkEnd w:id="204"/>
    <w:bookmarkStart w:id="208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205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205"/>
    <w:bookmarkStart w:id="206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0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150"/>
        </w:numPr>
      </w:pPr>
      <w:r>
        <w:t xml:space="preserve">nezha.local: 8/9 (export fails — pandoc missing)</w:t>
      </w:r>
    </w:p>
    <w:bookmarkEnd w:id="206"/>
    <w:bookmarkStart w:id="207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151"/>
        </w:numPr>
      </w:pPr>
      <w:r>
        <w:t xml:space="preserve">v1.7.1 — pushed to github, gitlab, gitflic, gitverse</w:t>
      </w:r>
    </w:p>
    <w:bookmarkEnd w:id="207"/>
    <w:bookmarkEnd w:id="208"/>
    <w:bookmarkStart w:id="211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209" w:name="added-2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209"/>
    <w:bookmarkStart w:id="210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3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53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153"/>
        </w:numPr>
      </w:pPr>
      <w:r>
        <w:t xml:space="preserve">All claude1/2/3: ✅ OK</w:t>
      </w:r>
    </w:p>
    <w:p>
      <w:pPr>
        <w:pStyle w:val="Compact"/>
        <w:numPr>
          <w:ilvl w:val="0"/>
          <w:numId w:val="1153"/>
        </w:numPr>
      </w:pPr>
      <w:r>
        <w:t xml:space="preserve">All provider aliases: verified</w:t>
      </w:r>
    </w:p>
    <w:bookmarkEnd w:id="210"/>
    <w:bookmarkEnd w:id="211"/>
    <w:bookmarkEnd w:id="2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docs/SESSION_COLOR.md" TargetMode="External" /><Relationship Type="http://schemas.openxmlformats.org/officeDocument/2006/relationships/hyperlink" Id="rId166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docs/SESSION_COLOR.md" TargetMode="External" /><Relationship Type="http://schemas.openxmlformats.org/officeDocument/2006/relationships/hyperlink" Id="rId166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2026-07-05T09:58:59Z</dcterms:created>
  <dcterms:modified xsi:type="dcterms:W3CDTF">2026-07-05T09:58:59Z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