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2026-06-28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~/Documents/scripts/</w:t>
      </w:r>
      <w:r>
        <w:t xml:space="preserve"> </w:t>
      </w:r>
      <w:r>
        <w:t xml:space="preserve">— automation scripts (the source of truth for</w:t>
      </w:r>
      <w:r>
        <w:t xml:space="preserve"> </w:t>
      </w:r>
      <w:r>
        <w:t xml:space="preserve">the procedure described here).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FirstParagraph"/>
      </w:pPr>
      <w:r>
        <w:t xml:space="preserve">The HTML and PDF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 both files have a top-level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map.</w:t>
      </w:r>
      <w:r>
        <w:t xml:space="preserve"> </w:t>
      </w:r>
      <w:r>
        <w:t xml:space="preserve">We union it, then keep the most permissive top-level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effortLevel: 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history.jsonl  settings.json  stats-cache.json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settings.json -&gt; ~/.claude-shared/settings.json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9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5375343af9b4e9e2a11b9824f1ff20903906a22"/>
    <w:p>
      <w:pPr>
        <w:pStyle w:val="Heading3"/>
      </w:pPr>
      <w:r>
        <w:t xml:space="preserve">4.0 Clean-slate host:</w:t>
      </w:r>
      <w:r>
        <w:t xml:space="preserve"> </w:t>
      </w:r>
      <w:r>
        <w:rPr>
          <w:rStyle w:val="VerbatimChar"/>
        </w:rPr>
        <w:t xml:space="preserve">claude-bootstrap</w:t>
      </w:r>
    </w:p>
    <w:p>
      <w:pPr>
        <w:pStyle w:val="FirstParagraph"/>
      </w:pPr>
      <w:r>
        <w:t xml:space="preserve">If you are setting up a</w:t>
      </w:r>
      <w:r>
        <w:t xml:space="preserve"> </w:t>
      </w:r>
      <w:r>
        <w:rPr>
          <w:b/>
          <w:bCs/>
        </w:rPr>
        <w:t xml:space="preserve">brand-new machine</w:t>
      </w:r>
      <w:r>
        <w:t xml:space="preserve"> </w:t>
      </w:r>
      <w:r>
        <w:t xml:space="preserve">where Claude Code is installed</w:t>
      </w:r>
      <w:r>
        <w:t xml:space="preserve"> </w:t>
      </w:r>
      <w:r>
        <w:t xml:space="preserve">but no accounts have been created or logged in yet, use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instead of the §4.2–§4.3 flow. It provisions N fresh accounts in one shot: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</w:t>
      </w:r>
    </w:p>
    <w:p>
      <w:pPr>
        <w:pStyle w:val="FirstParagraph"/>
      </w:pPr>
      <w:r>
        <w:t xml:space="preserve">Key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--count N</w:t>
            </w:r>
          </w:p>
        </w:tc>
        <w:tc>
          <w:tcPr/>
          <w:p>
            <w:pPr>
              <w:pStyle w:val="Compact"/>
            </w:pPr>
            <w:r>
              <w:t xml:space="preserve">Create N accounts named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…</w:t>
            </w:r>
            <w:r>
              <w:rPr>
                <w:rStyle w:val="VerbatimChar"/>
              </w:rPr>
              <w:t xml:space="preserve">claudeN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</w:pPr>
            <w:r>
              <w:t xml:space="preserve">Non-interactive; skip confirmation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--aliases personal,work</w:t>
            </w:r>
          </w:p>
        </w:tc>
        <w:tc>
          <w:tcPr/>
          <w:p>
            <w:pPr>
              <w:pStyle w:val="Compact"/>
            </w:pPr>
            <w:r>
              <w:t xml:space="preserve">Use custom alias names instead of</w:t>
            </w:r>
            <w:r>
              <w:t xml:space="preserve"> </w:t>
            </w:r>
            <w:r>
              <w:rPr>
                <w:rStyle w:val="VerbatimChar"/>
              </w:rPr>
              <w:t xml:space="preserve">--count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--dir-of NAME=PATH</w:t>
            </w:r>
          </w:p>
        </w:tc>
        <w:tc>
          <w:tcPr/>
          <w:p>
            <w:pPr>
              <w:pStyle w:val="Compact"/>
            </w:pPr>
            <w:r>
              <w:t xml:space="preserve">Override the config-dir path for a specific alias.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claude-bootstrap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safe to re-run after pulling updates. It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internally, so you do not need to run both.</w:t>
      </w:r>
    </w:p>
    <w:bookmarkEnd w:id="12"/>
    <w:bookmarkStart w:id="13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3"/>
    <w:bookmarkStart w:id="14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FirstParagraph"/>
      </w:pPr>
      <w:r>
        <w:t xml:space="preserve">Clone or copy the entire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directory; all scripts listed in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are required: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</w:p>
    <w:p>
      <w:pPr>
        <w:pStyle w:val="FirstParagraph"/>
      </w:pPr>
      <w:r>
        <w:t xml:space="preserve">All scripts are set executable in the repository; no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step is needed.</w:t>
      </w:r>
    </w:p>
    <w:bookmarkEnd w:id="14"/>
    <w:bookmarkStart w:id="15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PDF and HTML from this markdown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.</w:t>
      </w:r>
    </w:p>
    <w:p>
      <w:pPr>
        <w:pStyle w:val="FirstParagraph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6/6</w:t>
      </w:r>
      <w:r>
        <w:t xml:space="preserve"> </w:t>
      </w:r>
      <w:r>
        <w:t xml:space="preserve">(or higher) indicator showing the shared symlinks are in</w:t>
      </w:r>
      <w:r>
        <w:t xml:space="preserve"> </w:t>
      </w:r>
      <w:r>
        <w:t xml:space="preserve">place.</w:t>
      </w:r>
    </w:p>
    <w:bookmarkEnd w:id="15"/>
    <w:bookmarkStart w:id="16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6"/>
    <w:bookmarkStart w:id="17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6/6</w:t>
      </w:r>
      <w:r>
        <w:br/>
      </w:r>
      <w:r>
        <w:rPr>
          <w:rStyle w:val="CommentTok"/>
        </w:rPr>
        <w:t xml:space="preserve"># claude2       /home/you/.claude-milos85vasic2nd             yes     6/6</w:t>
      </w:r>
      <w:r>
        <w:br/>
      </w:r>
      <w:r>
        <w:rPr>
          <w:rStyle w:val="CommentTok"/>
        </w:rPr>
        <w:t xml:space="preserve"># claude3       /home/you/.claude-claude3                     no      6/6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settings.json, history.jsonl, CLAUDE.md, etc.</w:t>
      </w:r>
    </w:p>
    <w:bookmarkEnd w:id="17"/>
    <w:bookmarkStart w:id="18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1bd0e3d5be438aea7b307546ca5bdd31e39e51b"/>
    <w:p>
      <w:pPr>
        <w:pStyle w:val="Heading2"/>
      </w:pPr>
      <w:r>
        <w:t xml:space="preserve">5. Operational notes</w:t>
      </w:r>
    </w:p>
    <w:bookmarkStart w:id="20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20"/>
    <w:bookmarkStart w:id="21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1"/>
    <w:bookmarkStart w:id="22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2"/>
    <w:bookmarkStart w:id="23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3"/>
    <w:bookmarkStart w:id="24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e8136dc46dd8304abded68dca34219aaeb33206"/>
    <w:p>
      <w:pPr>
        <w:pStyle w:val="Heading2"/>
      </w:pPr>
      <w:r>
        <w:t xml:space="preserve">6. Cross-platform reproduction</w:t>
      </w:r>
    </w:p>
    <w:bookmarkStart w:id="26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 with</w:t>
      </w:r>
      <w:r>
        <w:t xml:space="preserve"> </w:t>
      </w:r>
      <w:r>
        <w:t xml:space="preserve">bash 5.2, jq 1.8.1, rsync 3.2.7, pandoc 3.9. No Linux-specific</w:t>
      </w:r>
      <w:r>
        <w:t xml:space="preserve"> </w:t>
      </w:r>
      <w:r>
        <w:t xml:space="preserve">behaviours are relied on; the scripts 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 and use</w:t>
      </w:r>
      <w:r>
        <w:t xml:space="preserve"> </w:t>
      </w:r>
      <w:r>
        <w:t xml:space="preserve">only POSIX-portable tools plus jq.</w:t>
      </w:r>
    </w:p>
    <w:bookmarkEnd w:id="26"/>
    <w:bookmarkStart w:id="27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7"/>
    <w:bookmarkStart w:id="28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~/Documents/scripts/tests/</w:t>
      </w:r>
      <w:r>
        <w:t xml:space="preserve">. 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30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add_remove</w:t>
      </w:r>
    </w:p>
    <w:p>
      <w:pPr>
        <w:pStyle w:val="FirstParagraph"/>
      </w:pPr>
      <w:r>
        <w:t xml:space="preserve">Output is line-based: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33 passed, 0 failed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</w:t>
      </w:r>
    </w:p>
    <w:bookmarkEnd w:id="30"/>
    <w:bookmarkStart w:id="31" w:name="X691007020a53829fdcf5cd44b025f7bd6336df1"/>
    <w:p>
      <w:pPr>
        <w:pStyle w:val="Heading3"/>
      </w:pPr>
      <w:r>
        <w:t xml:space="preserve">7.2 What each test covers</w:t>
      </w:r>
    </w:p>
    <w:p>
      <w:pPr>
        <w:pStyle w:val="FirstParagraph"/>
      </w:pPr>
      <w:r>
        <w:t xml:space="preserve">The suite has 10 test files, all auto-discovered by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set;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top-level keys are preserved with right-most file winning;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test_opencode.sh</w:t>
            </w:r>
          </w:p>
        </w:tc>
        <w:tc>
          <w:tcPr/>
          <w:p>
            <w:pPr>
              <w:pStyle w:val="Compact"/>
            </w:pPr>
            <w:r>
              <w:t xml:space="preserve">Builds a fake Claude plugin cache in a throwaway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and asserts the generated OpenCode config has the right shape: skills wired, MCP servers translated (wrapped + bare formats), dedup, collision-rename, secret/runtime enable gating,</w:t>
            </w:r>
            <w:r>
              <w:t xml:space="preserve"> </w:t>
            </w:r>
            <w:r>
              <w:rPr>
                <w:rStyle w:val="VerbatimChar"/>
              </w:rPr>
              <w:t xml:space="preserve">${CLAUDE_PLUGIN_ROOT}</w:t>
            </w:r>
            <w:r>
              <w:t xml:space="preserve"> </w:t>
            </w:r>
            <w:r>
              <w:t xml:space="preserve">expansion, instruction inclusion, pre-existing config preserved, idempotency,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safety. No network, no real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, no real opencode binary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test_sessions.sh</w:t>
            </w:r>
          </w:p>
        </w:tc>
        <w:tc>
          <w:tcPr/>
          <w:p>
            <w:pPr>
              <w:pStyle w:val="Compact"/>
            </w:pPr>
            <w:r>
              <w:t xml:space="preserve">Verifies sessions, project memory, and todos created under one account become physically visible to every other account after unify. Covers: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 </w:t>
            </w:r>
            <w:r>
              <w:t xml:space="preserve">subtree union; auth-private keys (</w:t>
            </w:r>
            <w:r>
              <w:rPr>
                <w:rStyle w:val="VerbatimChar"/>
              </w:rPr>
              <w:t xml:space="preserve">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oauthAccount</w:t>
            </w:r>
            <w:r>
              <w:t xml:space="preserve">, etc.) preserved per-account; session JSONL byte-identical from every account's symlinked dir; project memory cross-account visibility;</w:t>
            </w:r>
            <w:r>
              <w:t xml:space="preserve"> </w:t>
            </w:r>
            <w:r>
              <w:rPr>
                <w:rStyle w:val="VerbatimChar"/>
              </w:rPr>
              <w:t xml:space="preserve">cma_merge_claude_json</w:t>
            </w:r>
            <w:r>
              <w:t xml:space="preserve"> </w:t>
            </w:r>
            <w:r>
              <w:t xml:space="preserve">idempotency;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claude-sync-state.sh</w:t>
            </w:r>
            <w:r>
              <w:t xml:space="preserve"> </w:t>
            </w:r>
            <w:r>
              <w:t xml:space="preserve">push/pull round-trip.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test_coverage.sh</w:t>
            </w:r>
          </w:p>
        </w:tc>
        <w:tc>
          <w:tcPr/>
          <w:p>
            <w:pPr>
              <w:pStyle w:val="Compact"/>
            </w:pPr>
            <w:r>
              <w:t xml:space="preserve">Coverage for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 </w:t>
            </w:r>
            <w:r>
              <w:t xml:space="preserve">behaviors not exercised in</w:t>
            </w:r>
            <w:r>
              <w:t xml:space="preserve"> </w:t>
            </w:r>
            <w:r>
              <w:rPr>
                <w:rStyle w:val="VerbatimChar"/>
              </w:rPr>
              <w:t xml:space="preserve">test_lib.sh</w:t>
            </w:r>
            <w:r>
              <w:t xml:space="preserve"> </w:t>
            </w:r>
            <w:r>
              <w:t xml:space="preserve">(new in v1.7.8):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fresh creation + idempotency + old-format migration;</w:t>
            </w:r>
            <w:r>
              <w:t xml:space="preserve"> </w:t>
            </w:r>
            <w:r>
              <w:rPr>
                <w:rStyle w:val="VerbatimChar"/>
              </w:rPr>
              <w:t xml:space="preserve">cma_can_prompt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CMA_NONINTERACTIVE=1</w:t>
            </w:r>
            <w:r>
              <w:t xml:space="preserve"> </w:t>
            </w:r>
            <w:r>
              <w:t xml:space="preserve">and no-tty;</w:t>
            </w:r>
            <w:r>
              <w:t xml:space="preserve"> </w:t>
            </w:r>
            <w:r>
              <w:rPr>
                <w:rStyle w:val="VerbatimChar"/>
              </w:rPr>
              <w:t xml:space="preserve">cma_enable_plugins</w:t>
            </w:r>
            <w:r>
              <w:t xml:space="preserve"> </w:t>
            </w:r>
            <w:r>
              <w:t xml:space="preserve">JSON shape and additive behaviour;</w:t>
            </w:r>
            <w:r>
              <w:t xml:space="preserve"> </w:t>
            </w:r>
            <w:r>
              <w:rPr>
                <w:rStyle w:val="VerbatimChar"/>
              </w:rPr>
              <w:t xml:space="preserve">cma_link_shared_items</w:t>
            </w:r>
            <w:r>
              <w:t xml:space="preserve"> </w:t>
            </w:r>
            <w:r>
              <w:t xml:space="preserve">turning all</w:t>
            </w:r>
            <w:r>
              <w:t xml:space="preserve"> </w:t>
            </w:r>
            <w:r>
              <w:rPr>
                <w:rStyle w:val="VerbatimChar"/>
              </w:rPr>
              <w:t xml:space="preserve">CMA_SHARED_ITEMS</w:t>
            </w:r>
            <w:r>
              <w:t xml:space="preserve"> </w:t>
            </w:r>
            <w:r>
              <w:t xml:space="preserve">into symlinks;</w:t>
            </w:r>
            <w:r>
              <w:t xml:space="preserve"> </w:t>
            </w:r>
            <w:r>
              <w:rPr>
                <w:rStyle w:val="VerbatimChar"/>
              </w:rPr>
              <w:t xml:space="preserve">stats-cache.json</w:t>
            </w:r>
            <w:r>
              <w:t xml:space="preserve"> </w:t>
            </w:r>
            <w:r>
              <w:t xml:space="preserve">newest-by-mtime selection via</w:t>
            </w:r>
            <w:r>
              <w:t xml:space="preserve"> </w:t>
            </w:r>
            <w:r>
              <w:rPr>
                <w:rStyle w:val="VerbatimChar"/>
              </w:rPr>
              <w:t xml:space="preserve">run_unify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test_providers.sh</w:t>
            </w:r>
          </w:p>
        </w:tc>
        <w:tc>
          <w:tcPr/>
          <w:p>
            <w:pPr>
              <w:pStyle w:val="Compact"/>
            </w:pPr>
            <w:r>
              <w:t xml:space="preserve">Tests for the provider-alias feature (</w:t>
            </w:r>
            <w:r>
              <w:rPr>
                <w:rStyle w:val="VerbatimChar"/>
              </w:rPr>
              <w:t xml:space="preserve">claude-providers</w:t>
            </w:r>
            <w:r>
              <w:t xml:space="preserve">). Primary focus: account-detection regression — provider dirs (</w:t>
            </w:r>
            <w:r>
              <w:rPr>
                <w:rStyle w:val="VerbatimChar"/>
              </w:rPr>
              <w:t xml:space="preserve">~/.claude-prov-*</w:t>
            </w:r>
            <w:r>
              <w:t xml:space="preserve">) must be invisible to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so they never merge into real-account auth or disturb</w:t>
            </w:r>
            <w:r>
              <w:t xml:space="preserve"> </w:t>
            </w:r>
            <w:r>
              <w:rPr>
                <w:rStyle w:val="VerbatimChar"/>
              </w:rPr>
              <w:t xml:space="preserve">claude-unify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claude-add-account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test_claude.sh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aliases are untouched by provider code:</w:t>
            </w:r>
            <w:r>
              <w:t xml:space="preserve"> </w:t>
            </w:r>
            <w:r>
              <w:rPr>
                <w:rStyle w:val="VerbatimChar"/>
              </w:rPr>
              <w:t xml:space="preserve">cma_run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</w:t>
            </w:r>
            <w:r>
              <w:t xml:space="preserve"> </w:t>
            </w:r>
            <w:r>
              <w:t xml:space="preserve">pull/push hooks, contains no proxy or transformer code;</w:t>
            </w:r>
            <w:r>
              <w:t xml:space="preserve"> </w:t>
            </w:r>
            <w:r>
              <w:rPr>
                <w:rStyle w:val="VerbatimChar"/>
              </w:rPr>
              <w:t xml:space="preserve">cma_run_provider</w:t>
            </w:r>
            <w:r>
              <w:t xml:space="preserve"> </w:t>
            </w:r>
            <w:r>
              <w:t xml:space="preserve">has proxy detection. Reads the live alias file; SKIPs if no alias file is present.</w:t>
            </w:r>
          </w:p>
        </w:tc>
      </w:tr>
    </w:tbl>
    <w:bookmarkEnd w:id="31"/>
    <w:bookmarkStart w:id="32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</w:p>
    <w:p>
      <w:pPr>
        <w:pStyle w:val="FirstParagraph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2"/>
    <w:bookmarkStart w:id="33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08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08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0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08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08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1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the full source of the toolkit is reproduced</w:t>
      </w:r>
      <w:r>
        <w:t xml:space="preserve"> </w:t>
      </w:r>
      <w:r>
        <w:t xml:space="preserve">below. The authoritative copies live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.</w:t>
      </w:r>
    </w:p>
    <w:bookmarkStart w:id="35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/.local/bin/claude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realpath. BSD/macOS `readlink` has no `-f`, so `readlink -f` is a hard</w:t>
      </w:r>
      <w:r>
        <w:br/>
      </w:r>
      <w:r>
        <w:rPr>
          <w:rStyle w:val="CommentTok"/>
        </w:rPr>
        <w:t xml:space="preserve"># error there (prints "illegal option -- f", returns empty) even after a bash-4</w:t>
      </w:r>
      <w:r>
        <w:br/>
      </w:r>
      <w:r>
        <w:rPr>
          <w:rStyle w:val="CommentTok"/>
        </w:rPr>
        <w:t xml:space="preserve"># re-exec, because /usr/bin/readlink stays BSD. This resolves a path to its</w:t>
      </w:r>
      <w:r>
        <w:br/>
      </w:r>
      <w:r>
        <w:rPr>
          <w:rStyle w:val="CommentTok"/>
        </w:rPr>
        <w:t xml:space="preserve"># canonical absolute form by walking the symlink chain with single-arg</w:t>
      </w:r>
      <w:r>
        <w:br/>
      </w:r>
      <w:r>
        <w:rPr>
          <w:rStyle w:val="CommentTok"/>
        </w:rPr>
        <w:t xml:space="preserve"># `readlink` (supported everywhere) plus `pwd -P` — the same technique every</w:t>
      </w:r>
      <w:r>
        <w:br/>
      </w:r>
      <w:r>
        <w:rPr>
          <w:rStyle w:val="CommentTok"/>
        </w:rPr>
        <w:t xml:space="preserve"># script's LIB_DIR resolver uses. Safe under `set -e`.</w:t>
      </w:r>
      <w:r>
        <w:br/>
      </w:r>
      <w:r>
        <w:rPr>
          <w:rStyle w:val="FunctionTok"/>
        </w:rPr>
        <w:t xml:space="preserve">cma_realpath()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 with the header sentinel and is sourced from</w:t>
      </w:r>
      <w:r>
        <w:br/>
      </w:r>
      <w:r>
        <w:rPr>
          <w:rStyle w:val="CommentTok"/>
        </w:rPr>
        <w:t xml:space="preserve"># the user's rc files. Idempotent — safe to call repeatedly.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Managed by claude-multi-account. Do not edit by hand; use</w:t>
      </w:r>
      <w:r>
        <w:br/>
      </w:r>
      <w:r>
        <w:rPr>
          <w:rStyle w:val="StringTok"/>
        </w:rPr>
        <w:t xml:space="preserve"># ~/.local/bin/claude-add-account to add accounts.</w:t>
      </w:r>
      <w:r>
        <w:br/>
      </w:r>
      <w:r>
        <w:rPr>
          <w:rStyle w:val="StringTok"/>
        </w:rPr>
        <w:t xml:space="preserve">export CLAUDE_BIN="</w:t>
      </w:r>
      <w:r>
        <w:rPr>
          <w:rStyle w:val="VariableTok"/>
        </w:rPr>
        <w:t xml:space="preserve">${CLAUDE_BIN_DEFAULT}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rewrite any pre-wrapper alias lines that invoke $CLAUDE_BIN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directly so they go through cma_run instead. Pre-existing installs need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on the first re-run of install.sh after the runtime-sync feature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landed; idempotent (a line already using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shellcheck disable=SC2016  # $CLAUDE_BIN is a literal in the regex/sed pattern, not a shell expansion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  # $CLAUDE_BIN is a literal in the sed pattern, matching alias file content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existing aliases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to use cma_run wrapper"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 wrapper is present in the alias file. This is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runtime hook that keeps .claude.json projects/session state synchronized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across every account: pull merged state before launch, push back after exit.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'^cma_run\(\)'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cma_run_provider wrapper is present. This launches Claude Code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against a non-Anthropic provider: it reads the per-provider non-secret env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file, injects the API key from the keys file at launch (the toolkit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secrets itself), then runs claude directly (native transport)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claude-code-router (router transport). Self-contained: the user's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sources only this alias file, not lib.sh.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if cma_run_provider exists but its body is missing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sync-state call, it's an outdated version that breaks cross-provider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/resume. Remove ONLY the function block (keeping any alias lines that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follow it) so the correct version gets re-appended below.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detection MUST be scoped to the function body and match the real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on-disk text. Two prior bugs lived here: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cma_run also contains a sync-state call, so a whole-file grep can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never tell an outdated provider wrapper from a current one.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The emitted text is `…/claude-sync-state" pull` — a quote precedes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the space — so grepping for "claude-sync-state pull" (with a space)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never matched, making the migration mis-fire on EVERY alias write.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That chopped previously-written aliases (and claudeN aliases that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come after the functions), corrupting the alias file.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now extract the function body (cma_run_provider() .. its closing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brace) and match the bare command name, which is quote/space agnostic.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when the installed function predates EITHER fix: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cross-provider sync-state calls ('claude-sync-state'), or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nounset-safe keys sourcing ('set -a +u'). Both markers live only in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current heredoc, so once regenerated the function stops re-triggering.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_prov_body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_prov_body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'/^cma_run_provider\(\)/{f=1}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'claude-sync-state'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'set -a +u'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tmp_prov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tmp_prov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Drop only the function block; preserve everything before and after it.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/^cma_run_provider\(\)/ { skip=1 }</w:t>
      </w:r>
      <w:r>
        <w:br/>
      </w:r>
      <w:r>
        <w:rPr>
          <w:rStyle w:val="StringTok"/>
        </w:rPr>
        <w:t xml:space="preserve">        skip &amp;&amp; /^}/            { skip=0; next }</w:t>
      </w:r>
      <w:r>
        <w:br/>
      </w:r>
      <w:r>
        <w:rPr>
          <w:rStyle w:val="StringTok"/>
        </w:rPr>
        <w:t xml:space="preserve">        !skip                   { print }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$tmp_prov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$tmp_prov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outdated cma_run_provider (sync-state + nounset-safe keys)"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'^cma_run_provider\(\)'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# Disable nounset while sourcing the user-controlled keys file: it may have</w:t>
      </w:r>
      <w:r>
        <w:br/>
      </w:r>
      <w:r>
        <w:rPr>
          <w:rStyle w:val="StringTok"/>
        </w:rPr>
        <w:t xml:space="preserve">  # dangling refs (e.g. `export X=$UNSET`) that would abort the source under a</w:t>
      </w:r>
      <w:r>
        <w:br/>
      </w:r>
      <w:r>
        <w:rPr>
          <w:rStyle w:val="StringTok"/>
        </w:rPr>
        <w:t xml:space="preserve">  # caller's `set -u`, leaving the token empty. Save/restore so we never change</w:t>
      </w:r>
      <w:r>
        <w:br/>
      </w:r>
      <w:r>
        <w:rPr>
          <w:rStyle w:val="StringTok"/>
        </w:rPr>
        <w:t xml:space="preserve">  # the user's interactive shell options.</w:t>
      </w:r>
      <w:r>
        <w:br/>
      </w:r>
      <w:r>
        <w:rPr>
          <w:rStyle w:val="StringTok"/>
        </w:rPr>
        <w:t xml:space="preserve">  if [[ -f "$keysf" ]]; then</w:t>
      </w:r>
      <w:r>
        <w:br/>
      </w:r>
      <w:r>
        <w:rPr>
          <w:rStyle w:val="StringTok"/>
        </w:rPr>
        <w:t xml:space="preserve">    case $- in *u*) local _cma_had_u=1 ;; *) local _cma_had_u=0 ;; esac</w:t>
      </w:r>
      <w:r>
        <w:br/>
      </w:r>
      <w:r>
        <w:rPr>
          <w:rStyle w:val="StringTok"/>
        </w:rPr>
        <w:t xml:space="preserve">    set -a +u; source "$keysf"; set +a</w:t>
      </w:r>
      <w:r>
        <w:br/>
      </w:r>
      <w:r>
        <w:rPr>
          <w:rStyle w:val="StringTok"/>
        </w:rPr>
        <w:t xml:space="preserve">    (( _cma_had_u )) &amp;&amp; set -u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 _cma_xt=""</w:t>
      </w:r>
      <w:r>
        <w:br/>
      </w:r>
      <w:r>
        <w:rPr>
          <w:rStyle w:val="StringTok"/>
        </w:rPr>
        <w:t xml:space="preserve">  # Suppress xtrace around the indirect key read so an active `set -x` in the</w:t>
      </w:r>
      <w:r>
        <w:br/>
      </w:r>
      <w:r>
        <w:rPr>
          <w:rStyle w:val="StringTok"/>
        </w:rPr>
        <w:t xml:space="preserve">  # user's shell can't echo the secret to the terminal or a redirected log.</w:t>
      </w:r>
      <w:r>
        <w:br/>
      </w:r>
      <w:r>
        <w:rPr>
          <w:rStyle w:val="StringTok"/>
        </w:rPr>
        <w:t xml:space="preserve">  case $- in *x*) _cma_xt=1; set +x ;; esac</w:t>
      </w:r>
      <w:r>
        <w:br/>
      </w:r>
      <w:r>
        <w:rPr>
          <w:rStyle w:val="StringTok"/>
        </w:rPr>
        <w:t xml:space="preserve">  eval "token=\"\${$CMA_PROVIDER_KEYVAR:-}\""</w:t>
      </w:r>
      <w:r>
        <w:br/>
      </w:r>
      <w:r>
        <w:rPr>
          <w:rStyle w:val="StringTok"/>
        </w:rPr>
        <w:t xml:space="preserve">  [[ -n "$_cma_xt" ]] &amp;&amp; set -x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Sync .claude.json projects/session index across ALL accounts and providers</w:t>
      </w:r>
      <w:r>
        <w:br/>
      </w:r>
      <w:r>
        <w:rPr>
          <w:rStyle w:val="StringTok"/>
        </w:rPr>
        <w:t xml:space="preserve">  # so sessions created under any alias are visible from every other alias.</w:t>
      </w:r>
      <w:r>
        <w:br/>
      </w:r>
      <w:r>
        <w:rPr>
          <w:rStyle w:val="StringTok"/>
        </w:rPr>
        <w:t xml:space="preserve">  # Pull merged state before launch; push post-session state after exit.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local _proxy_pid=""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if ! command -v ccr &gt;/dev/null 2&gt;&amp;1; then</w:t>
      </w:r>
      <w:r>
        <w:br/>
      </w:r>
      <w:r>
        <w:rPr>
          <w:rStyle w:val="StringTok"/>
        </w:rPr>
        <w:t xml:space="preserve">      printf 'claude-providers: provider %s needs claude-code-router.\n  Install: npm install -g @musistudio/claude-code-router\n'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local cfg="$HOME/.claude-code-router/config.json" base="$CMA_PROVIDER_BASE_URL"</w:t>
      </w:r>
      <w:r>
        <w:br/>
      </w:r>
      <w:r>
        <w:rPr>
          <w:rStyle w:val="StringTok"/>
        </w:rPr>
        <w:t xml:space="preserve">    # Create the dir + config with restrictive perms from the start: this file</w:t>
      </w:r>
      <w:r>
        <w:br/>
      </w:r>
      <w:r>
        <w:rPr>
          <w:rStyle w:val="StringTok"/>
        </w:rPr>
        <w:t xml:space="preserve">    # will hold the live API key, so it must never be group/world readable,</w:t>
      </w:r>
      <w:r>
        <w:br/>
      </w:r>
      <w:r>
        <w:rPr>
          <w:rStyle w:val="StringTok"/>
        </w:rPr>
        <w:t xml:space="preserve">    # even transiently or if a later jq rewrite fails.</w:t>
      </w:r>
      <w:r>
        <w:br/>
      </w:r>
      <w:r>
        <w:rPr>
          <w:rStyle w:val="StringTok"/>
        </w:rPr>
        <w:t xml:space="preserve">    ( umask 077; mkdir -p "$HOME/.claude-code-router"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Start compatibility proxy if the provider needs one (e.g. Poe requires</w:t>
      </w:r>
      <w:r>
        <w:br/>
      </w:r>
      <w:r>
        <w:rPr>
          <w:rStyle w:val="StringTok"/>
        </w:rPr>
        <w:t xml:space="preserve">    # `parameters` in tool definitions; Claude Code sometimes omits it).</w:t>
      </w:r>
      <w:r>
        <w:br/>
      </w:r>
      <w:r>
        <w:rPr>
          <w:rStyle w:val="StringTok"/>
        </w:rPr>
        <w:t xml:space="preserve">    # Check for provider-specific proxy or base proxy (poe2 -&gt; poe_proxy).</w:t>
      </w:r>
      <w:r>
        <w:br/>
      </w:r>
      <w:r>
        <w:rPr>
          <w:rStyle w:val="StringTok"/>
        </w:rPr>
        <w:t xml:space="preserve">    local _base_id="${CMA_PROVIDER_ID%%[0-9]*}"</w:t>
      </w:r>
      <w:r>
        <w:br/>
      </w:r>
      <w:r>
        <w:rPr>
          <w:rStyle w:val="StringTok"/>
        </w:rPr>
        <w:t xml:space="preserve">    local _proxy_script=""</w:t>
      </w:r>
      <w:r>
        <w:br/>
      </w:r>
      <w:r>
        <w:rPr>
          <w:rStyle w:val="StringTok"/>
        </w:rPr>
        <w:t xml:space="preserve">    if [[ -x "$LIB_DIR/proxy/${CMA_PROVIDER_ID}_proxy.py" ]]; then</w:t>
      </w:r>
      <w:r>
        <w:br/>
      </w:r>
      <w:r>
        <w:rPr>
          <w:rStyle w:val="StringTok"/>
        </w:rPr>
        <w:t xml:space="preserve">      _proxy_script="$LIB_DIR/proxy/${CMA_PROVIDER_ID}_proxy.py"</w:t>
      </w:r>
      <w:r>
        <w:br/>
      </w:r>
      <w:r>
        <w:rPr>
          <w:rStyle w:val="StringTok"/>
        </w:rPr>
        <w:t xml:space="preserve">    elif [[ -x "$LIB_DIR/proxy/${_base_id}_proxy.py" ]]; then</w:t>
      </w:r>
      <w:r>
        <w:br/>
      </w:r>
      <w:r>
        <w:rPr>
          <w:rStyle w:val="StringTok"/>
        </w:rPr>
        <w:t xml:space="preserve">      _proxy_script="$LIB_DIR/proxy/${_base_id}_proxy.py"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local _proxy_port=3457</w:t>
      </w:r>
      <w:r>
        <w:br/>
      </w:r>
      <w:r>
        <w:rPr>
          <w:rStyle w:val="StringTok"/>
        </w:rPr>
        <w:t xml:space="preserve">      python3 "$_proxy_script" --port "$_proxy_port" &amp;</w:t>
      </w:r>
      <w:r>
        <w:br/>
      </w:r>
      <w:r>
        <w:rPr>
          <w:rStyle w:val="StringTok"/>
        </w:rPr>
        <w:t xml:space="preserve">      _proxy_pid=$!</w:t>
      </w:r>
      <w:r>
        <w:br/>
      </w:r>
      <w:r>
        <w:rPr>
          <w:rStyle w:val="StringTok"/>
        </w:rPr>
        <w:t xml:space="preserve">      local _waited=0</w:t>
      </w:r>
      <w:r>
        <w:br/>
      </w:r>
      <w:r>
        <w:rPr>
          <w:rStyle w:val="StringTok"/>
        </w:rPr>
        <w:t xml:space="preserve">      while ! lsof -i :$_proxy_port &gt;/dev/null 2&gt;&amp;1 &amp;&amp; (( _waited &lt; 25 )); do</w:t>
      </w:r>
      <w:r>
        <w:br/>
      </w:r>
      <w:r>
        <w:rPr>
          <w:rStyle w:val="StringTok"/>
        </w:rPr>
        <w:t xml:space="preserve">        sleep 0.2</w:t>
      </w:r>
      <w:r>
        <w:br/>
      </w:r>
      <w:r>
        <w:rPr>
          <w:rStyle w:val="StringTok"/>
        </w:rPr>
        <w:t xml:space="preserve">        _waited=$((_waited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base="http://127.0.0.1:${_proxy_port}/v1/chat/completions"</w:t>
      </w:r>
      <w:r>
        <w:br/>
      </w:r>
      <w:r>
        <w:rPr>
          <w:rStyle w:val="StringTok"/>
        </w:rPr>
        <w:t xml:space="preserve">      cma_log "started proxy for $CMA_PROVIDER_ID on port $_proxy_port (pid=$_proxy_pid)"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local tmp; tmp="$(mktemp)"; chmod 600 "$tmp" 2&gt;/dev/null || true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if 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 .Providers[]? | select(.name != $n) ]</w:t>
      </w:r>
      <w:r>
        <w:br/>
      </w:r>
      <w:r>
        <w:rPr>
          <w:rStyle w:val="StringTok"/>
        </w:rPr>
        <w:t xml:space="preserve">            + [{name:$n, api_base_url:$u, api_key:$ENV.CMA_TOK, models:[$s,$f],</w:t>
      </w:r>
      <w:r>
        <w:br/>
      </w:r>
      <w:r>
        <w:rPr>
          <w:rStyle w:val="StringTok"/>
        </w:rPr>
        <w:t xml:space="preserve">                transformer:{use:["cleancache","streamoptions"]}}])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&gt; "$tmp" 2&gt;/dev/null; then</w:t>
      </w:r>
      <w:r>
        <w:br/>
      </w:r>
      <w:r>
        <w:rPr>
          <w:rStyle w:val="StringTok"/>
        </w:rPr>
        <w:t xml:space="preserve">        mv "$tmp" "$cfg"; chmod 600 "$cfg" 2&gt;/dev/null || true</w:t>
      </w:r>
      <w:r>
        <w:br/>
      </w:r>
      <w:r>
        <w:rPr>
          <w:rStyle w:val="StringTok"/>
        </w:rPr>
        <w:t xml:space="preserve">        ccr restart &gt;/dev/null 2&gt;&amp;1 || true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ccr code "$@"; rc=$?</w:t>
      </w:r>
      <w:r>
        <w:br/>
      </w:r>
      <w:r>
        <w:rPr>
          <w:rStyle w:val="StringTok"/>
        </w:rPr>
        <w:t xml:space="preserve">    # Stop proxy if we started one</w:t>
      </w:r>
      <w:r>
        <w:br/>
      </w:r>
      <w:r>
        <w:rPr>
          <w:rStyle w:val="StringTok"/>
        </w:rPr>
        <w:t xml:space="preserve">    if [[ -n "$_proxy_pid" ]]; then</w:t>
      </w:r>
      <w:r>
        <w:br/>
      </w:r>
      <w:r>
        <w:rPr>
          <w:rStyle w:val="StringTok"/>
        </w:rPr>
        <w:t xml:space="preserve">      kill "$_proxy_pid" 2&gt;/dev/null || true</w:t>
      </w:r>
      <w:r>
        <w:br/>
      </w:r>
      <w:r>
        <w:rPr>
          <w:rStyle w:val="StringTok"/>
        </w:rPr>
        <w:t xml:space="preserve">      cma_log "stopped proxy for $CMA_PROVIDER_ID (pid=$_proxy_pid)"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export ANTHROPIC_MODEL="$CMA_PROVIDER_MODEL"</w:t>
      </w:r>
      <w:r>
        <w:br/>
      </w:r>
      <w:r>
        <w:rPr>
          <w:rStyle w:val="StringTok"/>
        </w:rPr>
        <w:t xml:space="preserve">  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Push post-session state back to all accounts/providers for cross-alias visibility.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 aliases\n%s\n'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config_dir is interpolated into the alias body and re-parsed by the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when the alias is invoked. Reject shell metacharacters so a hostile path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can't inject commands. Matched literally per-char (a quoted glob bracket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 a space would mis-parse in `case`); spaces in paths stay allowed.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\n</w:t>
      </w:r>
      <w:r>
        <w:rPr>
          <w:rStyle w:val="StringTok"/>
        </w:rPr>
        <w:t xml:space="preserve">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Strip any prior line for this alias, then append the new one.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 prefix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plus a wrapped invocation. The wrapper is a shell function reference (cma_run)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defined alongside in the alias file (added once by cma_ensure_alias_file).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settings.json CLAUDE.md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$((${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${args[@]+...} guards an empty array under set -u on bash 3.2 (reachable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CMA_ALWAYS_ON_PLUGINS="" from non-re-exec'd claude-providers.sh).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\'</w:t>
      </w:r>
      <w:r>
        <w:rPr>
          <w:rStyle w:val="OperatorTok"/>
        </w:rPr>
        <w:t xml:space="preserve">/</w:t>
      </w:r>
      <w:r>
        <w:rPr>
          <w:rStyle w:val="DataTypeTok"/>
        </w:rPr>
        <w:t xml:space="preserve">\'\\\'\'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provider id is interpolated into the alias body and re-parsed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Provider ids are always [A-Za-z0-9._-]; reject anything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else so a hostile catalog/--id value can't inject shell commands.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[!A-Za-z0-9._-]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provider id"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only when the toolkit may prompt the user interactively. Scripts read</w:t>
      </w:r>
      <w:r>
        <w:br/>
      </w:r>
      <w:r>
        <w:rPr>
          <w:rStyle w:val="CommentTok"/>
        </w:rPr>
        <w:t xml:space="preserve"># confirmations from /dev/tty (so prompts survive `curl | bash`), so this</w:t>
      </w:r>
      <w:r>
        <w:br/>
      </w:r>
      <w:r>
        <w:rPr>
          <w:rStyle w:val="CommentTok"/>
        </w:rPr>
        <w:t xml:space="preserve"># probes /dev/tty rather than stdin. It returns false when:</w:t>
      </w:r>
      <w:r>
        <w:br/>
      </w:r>
      <w:r>
        <w:rPr>
          <w:rStyle w:val="CommentTok"/>
        </w:rPr>
        <w:t xml:space="preserve">#   * CMA_NONINTERACTIVE=1 is exported — a global "never prompt" switch for</w:t>
      </w:r>
      <w:r>
        <w:br/>
      </w:r>
      <w:r>
        <w:rPr>
          <w:rStyle w:val="CommentTok"/>
        </w:rPr>
        <w:t xml:space="preserve">#     automation, CI, and the test suite (deterministic regardless of TTY); or</w:t>
      </w:r>
      <w:r>
        <w:br/>
      </w:r>
      <w:r>
        <w:rPr>
          <w:rStyle w:val="CommentTok"/>
        </w:rPr>
        <w:t xml:space="preserve">#   * no terminal is available — CI, a test sandbox, an SSH command with no PTY.</w:t>
      </w:r>
      <w:r>
        <w:br/>
      </w:r>
      <w:r>
        <w:rPr>
          <w:rStyle w:val="CommentTok"/>
        </w:rPr>
        <w:t xml:space="preserve"># When it returns false, callers MUST fall back to their non-interactive</w:t>
      </w:r>
      <w:r>
        <w:br/>
      </w:r>
      <w:r>
        <w:rPr>
          <w:rStyle w:val="CommentTok"/>
        </w:rPr>
        <w:t xml:space="preserve"># default instead of blocking or erroring on a failed read. This is what makes</w:t>
      </w:r>
      <w:r>
        <w:br/>
      </w:r>
      <w:r>
        <w:rPr>
          <w:rStyle w:val="CommentTok"/>
        </w:rPr>
        <w:t xml:space="preserve"># toolkit execution always non-interactive off a terminal.</w:t>
      </w:r>
      <w:r>
        <w:br/>
      </w:r>
      <w:r>
        <w:rPr>
          <w:rStyle w:val="FunctionTok"/>
        </w:rPr>
        <w:t xml:space="preserve">cma_can_prompt()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${CMA_NONINTERACTIVE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/dev/tty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bookmarkEnd w:id="35"/>
    <w:bookmarkStart w:id="36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settings.json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cma_realpath (not `readlink -f`, which is absent on BSD/macOS — there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old check always failed, so unify re-linked every item on every re-run).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the LAST account (assumed most recently active) overlays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versions for files that exist in multiple accounts. This biases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towards the freshest source for conflicting files like memory/*.md.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merge_settings_json()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both account symlinks resolve to the same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file, and passing the same path twice plus redirecting back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truncates the file before jq reads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0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Right-most file's top-level keys win, except enabledPlugins which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is the union across all accounts (any "true" survives).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We bind the slurped array to $all so the inner reductions don't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iterate over the values of the partially-merged outer object.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Write to a temp file first so we never truncate-then-read shared.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$all</w:t>
      </w:r>
      <w:r>
        <w:br/>
      </w:r>
      <w:r>
        <w:rPr>
          <w:rStyle w:val="StringTok"/>
        </w:rPr>
        <w:t xml:space="preserve">        | (reduce $all[] as $x ({}; . * $x))</w:t>
      </w:r>
      <w:r>
        <w:br/>
      </w:r>
      <w:r>
        <w:rPr>
          <w:rStyle w:val="StringTok"/>
        </w:rPr>
        <w:t xml:space="preserve">        | .enabledPlugins = (reduce $all[] as $x ({}; . + ($x.enabledPlugins // {})))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settings.json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merge_settings_json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6"/>
    <w:bookmarkStart w:id="37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the default when --yes was passed OR no terminal is available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from (CI, test sandbox, SSH without a PTY) — never block.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</w:p>
    <w:bookmarkEnd w:id="37"/>
    <w:bookmarkStart w:id="38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Destructive op: when no terminal is available to confirm from (CI, SSH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a PTY), refuse rather than block or guess — pass --yes to proceed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non-interactively.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cma_can_prompt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terminal to confirm removal; pass --yes to proceed non-interactively"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8"/>
    <w:bookmarkStart w:id="39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settings.json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9"/>
    <w:bookmarkStart w:id="40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40"/>
    <w:bookmarkStart w:id="41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1"/>
    <w:bookmarkStart w:id="42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CommentTok"/>
        </w:rPr>
        <w:t xml:space="preserve"># shellcheck disable=SC2016  # $HOME/$PATH are intentionally unexpanded literals written into rc files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multi-account: ensure ~/.local/bin is on PATH\n%s\n'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PATH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${rc}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4b. Copy proxy scripts for provider compatibility (e.g. Poe tool format fix).</w:t>
      </w:r>
      <w:r>
        <w:br/>
      </w:r>
      <w:r>
        <w:rPr>
          <w:rStyle w:val="VariableTok"/>
        </w:rPr>
        <w:t xml:space="preserve">PROXY_SRC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/proxy"</w:t>
      </w:r>
      <w:r>
        <w:br/>
      </w:r>
      <w:r>
        <w:rPr>
          <w:rStyle w:val="VariableTok"/>
        </w:rPr>
        <w:t xml:space="preserve">PROXY_DST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/proxy"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"copied proxy scripts to 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OperatorTok"/>
        </w:rPr>
        <w:t xml:space="preserve">EOF</w:t>
      </w:r>
    </w:p>
    <w:bookmarkEnd w:id="42"/>
    <w:bookmarkStart w:id="43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cma-test.XXXXXXXX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4"/>
    <w:bookmarkStart w:id="45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discovery: `mapfile`/`readarray` are bash 4+ and absent on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bash 3.2 that ships with macOS, where this test runner must also run.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"${FILES[@]+...}" guards against an empty array under `set -u` on bash 3.2,</w:t>
      </w:r>
      <w:r>
        <w:br/>
      </w:r>
      <w:r>
        <w:rPr>
          <w:rStyle w:val="CommentTok"/>
        </w:rPr>
        <w:t xml:space="preserve"># which (unlike bash 4.4+) treats "${FILES[@]}" on an empty array as unbound.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5"/>
    <w:bookmarkStart w:id="46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resolves a symlink chain to its canonical target (no readlink -f)"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chain: link2 -&gt; link1 -&gt; real/file</w:t>
      </w:r>
      <w:r>
        <w:br/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follows the symlink chain"</w:t>
      </w:r>
      <w:r>
        <w:br/>
      </w:r>
      <w:r>
        <w:rPr>
          <w:rStyle w:val="CommentTok"/>
        </w:rPr>
        <w:t xml:space="preserve"># A plain (non-symlink) path canonicalizes to itself.</w:t>
      </w:r>
      <w:r>
        <w:br/>
      </w:r>
      <w:r>
        <w:rPr>
          <w:rStyle w:val="VariableTok"/>
        </w:rPr>
        <w:t xml:space="preserve">got2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is identity on a real path"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runtime script INVOKES 'readlink -f' (absent on BSD/macOS)"</w:t>
      </w:r>
      <w:r>
        <w:br/>
      </w:r>
      <w:r>
        <w:rPr>
          <w:rStyle w:val="CommentTok"/>
        </w:rPr>
        <w:t xml:space="preserve"># Strip comments first so explanatory comments mentioning the flag don't count;</w:t>
      </w:r>
      <w:r>
        <w:br/>
      </w:r>
      <w:r>
        <w:rPr>
          <w:rStyle w:val="CommentTok"/>
        </w:rPr>
        <w:t xml:space="preserve"># we only care about real invocations.</w:t>
      </w:r>
      <w:r>
        <w:br/>
      </w:r>
      <w:r>
        <w:rPr>
          <w:rStyle w:val="VariableTok"/>
        </w:rPr>
        <w:t xml:space="preserve">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/lib.sh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/install.sh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's/#.*//'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'readlink -f'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 'readlink -f' invocations in runtime scripts"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committed proof artifact contains a literal secret"</w:t>
      </w:r>
      <w:r>
        <w:br/>
      </w:r>
      <w:r>
        <w:rPr>
          <w:rStyle w:val="CommentTok"/>
        </w:rPr>
        <w:t xml:space="preserve"># Regression guard for the H2 incident: live proof files (opencode debug config /</w:t>
      </w:r>
      <w:r>
        <w:br/>
      </w:r>
      <w:r>
        <w:rPr>
          <w:rStyle w:val="CommentTok"/>
        </w:rPr>
        <w:t xml:space="preserve"># mcp list) once committed a real API key + a DB connection-string password.</w:t>
      </w:r>
      <w:r>
        <w:br/>
      </w:r>
      <w:r>
        <w:rPr>
          <w:rStyle w:val="CommentTok"/>
        </w:rPr>
        <w:t xml:space="preserve"># We count *suspect* lines rather than print them, so a failure never re-echoes a</w:t>
      </w:r>
      <w:r>
        <w:br/>
      </w:r>
      <w:r>
        <w:rPr>
          <w:rStyle w:val="CommentTok"/>
        </w:rPr>
        <w:t xml:space="preserve"># secret into the test log. Provider-key prefixes + URL user:password@ are the</w:t>
      </w:r>
      <w:r>
        <w:br/>
      </w:r>
      <w:r>
        <w:rPr>
          <w:rStyle w:val="CommentTok"/>
        </w:rPr>
        <w:t xml:space="preserve"># signatures; redacted placeholders carry the word REDACTED and are excluded.</w:t>
      </w:r>
      <w:r>
        <w:br/>
      </w:r>
      <w:r>
        <w:rPr>
          <w:rStyle w:val="VariableTok"/>
        </w:rPr>
        <w:t xml:space="preserve">proof_dir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/tests/proof"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-rIE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'(sk-ant-|sk-|gsk_|xai-|hf_|AIza|xoxb-|xoxp-|xoxs-|pc-|re_|secret_|ghp_|github_pat_|AKIA)[A-Za-z0-9_-]{12,}'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'://[^:/@ "]+:[^@/ "]{4,}@'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'eyJ[A-Za-z0-9_-]{10,}\.[A-Za-z0-9_-]{10,}\.[A-Za-z0-9_-]{10,}'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'REDACTED'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 dir free of literal secrets (suspect-line count)"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proof dir on this host (nothing to scan)"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 settings.json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enabledPlugins is the union {a,b,c}"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preserved"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preserved"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CommentTok"/>
        </w:rPr>
        <w:t xml:space="preserve"># shellcheck disable=SC2119  # test intentionally calls run_rollback with no args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 linked"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is non-interactive without --yes (CMA_NONINTERACTIVE=1)"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claude4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 without --yes"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 via defaults"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written non-interactively"</w:t>
      </w:r>
      <w:r>
        <w:br/>
      </w:r>
      <w:r>
        <w:rPr>
          <w:rStyle w:val="CommentTok"/>
        </w:rPr>
        <w:t xml:space="preserve"># Regression (cma_run_provider migration mis-fire): adding more accounts must</w:t>
      </w:r>
      <w:r>
        <w:br/>
      </w:r>
      <w:r>
        <w:rPr>
          <w:rStyle w:val="CommentTok"/>
        </w:rPr>
        <w:t xml:space="preserve"># not chop previously-written alias lines. All earlier aliases must survive.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claude3 alias survives"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mywork alias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9"/>
    <w:bookmarkStart w:id="50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CommentTok"/>
        </w:rPr>
        <w:t xml:space="preserve"># The doc-export pipeline hard-requires pandoc (cma_require pandoc) plus at</w:t>
      </w:r>
      <w:r>
        <w:br/>
      </w:r>
      <w:r>
        <w:rPr>
          <w:rStyle w:val="CommentTok"/>
        </w:rPr>
        <w:t xml:space="preserve"># least one PDF engine. On hosts without that tooling (minimal servers, a</w:t>
      </w:r>
      <w:r>
        <w:br/>
      </w:r>
      <w:r>
        <w:rPr>
          <w:rStyle w:val="CommentTok"/>
        </w:rPr>
        <w:t xml:space="preserve"># stock macOS), SKIP rather than fail — the feature is genuinely unavailable,</w:t>
      </w:r>
      <w:r>
        <w:br/>
      </w:r>
      <w:r>
        <w:rPr>
          <w:rStyle w:val="CommentTok"/>
        </w:rPr>
        <w:t xml:space="preserve"># matching how test_opencode/verify_opencode_live SKIP when opencode is absent.</w:t>
      </w:r>
      <w:r>
        <w:br/>
      </w:r>
      <w:r>
        <w:rPr>
          <w:rStyle w:val="CommentTok"/>
        </w:rPr>
        <w:t xml:space="preserve"># Engine list mirrors claude-export-docs.sh's own probe order.</w:t>
      </w:r>
      <w:r>
        <w:br/>
      </w:r>
      <w:r>
        <w:rPr>
          <w:rStyle w:val="FunctionTok"/>
        </w:rPr>
        <w:t xml:space="preserve">_have_pdf_engine()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weasyprint wkhtmltopdf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_have_pdf_engine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"SKIP: doc-export prerequisites (pandoc + a PDF engine) not installed"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this exposes 1,000+ skills and</w:t>
      </w:r>
      <w:r>
        <w:t xml:space="preserve"> </w:t>
      </w:r>
      <w:r>
        <w:t xml:space="preserve">110+ MCP servers to OpenCode.</w:t>
      </w:r>
    </w:p>
    <w:p>
      <w:pPr>
        <w:pStyle w:val="BodyText"/>
      </w:pPr>
      <w:r>
        <w:t xml:space="preserve">End-to-end proof (sandbox suite + live verification against the real OpenCode</w:t>
      </w:r>
      <w:r>
        <w:t xml:space="preserve"> </w:t>
      </w:r>
      <w:r>
        <w:t xml:space="preserve">binary,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that provider's strongest model.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 </w:t>
      </w:r>
      <w:r>
        <w:t xml:space="preserve">— no provider, base URL, or model</w:t>
      </w:r>
      <w:r>
        <w:t xml:space="preserve"> </w:t>
      </w:r>
      <w:r>
        <w:t xml:space="preserve">ID is hardcoded.</w:t>
      </w:r>
    </w:p>
    <w:bookmarkStart w:id="52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09"/>
        </w:numPr>
      </w:pPr>
      <w:r>
        <w:t xml:space="preserve">The bundled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submodule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09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2"/>
    <w:bookmarkStart w:id="54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</w:t>
      </w:r>
      <w:r>
        <w:t xml:space="preserve"> </w:t>
      </w:r>
      <w:hyperlink r:id="rId53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bookmarkEnd w:id="54"/>
    <w:bookmarkStart w:id="55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p>
      <w:pPr>
        <w:pStyle w:val="BodyText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claude-providers sync --multi</w:t>
      </w:r>
      <w:r>
        <w:t xml:space="preserve">, the API key is passed to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  <w:b/>
          <w:bCs/>
        </w:rPr>
        <w:t xml:space="preserve">CMA_PROBE_KEY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variable</w:t>
      </w:r>
      <w:r>
        <w:t xml:space="preserve"> </w:t>
      </w:r>
      <w:r>
        <w:t xml:space="preserve">— never as a</w:t>
      </w:r>
      <w:r>
        <w:t xml:space="preserve"> </w:t>
      </w:r>
      <w:r>
        <w:t xml:space="preserve">command-line argument. This means the key never appears in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, preventing accidental secret exposure to other local</w:t>
      </w:r>
      <w:r>
        <w:t xml:space="preserve"> </w:t>
      </w:r>
      <w:r>
        <w:t xml:space="preserve">users or process-monitoring tools. The key is injected per-invocation and is</w:t>
      </w:r>
      <w:r>
        <w:t xml:space="preserve"> </w:t>
      </w:r>
      <w:r>
        <w:t xml:space="preserve">never written to the alias file, the env file, or any repository path.</w:t>
      </w:r>
    </w:p>
    <w:bookmarkEnd w:id="55"/>
    <w:bookmarkStart w:id="56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56"/>
    <w:bookmarkStart w:id="57" w:name="known-limitation--session-color"/>
    <w:p>
      <w:pPr>
        <w:pStyle w:val="Heading3"/>
      </w:pPr>
      <w:r>
        <w:t xml:space="preserve">Known limitation — session color</w:t>
      </w:r>
    </w:p>
    <w:p>
      <w:pPr>
        <w:pStyle w:val="FirstParagraph"/>
      </w:pPr>
      <w:r>
        <w:t xml:space="preserve">The goal of defaulting each provider session's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 purple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automatable</w:t>
      </w:r>
      <w:r>
        <w:t xml:space="preserve"> </w:t>
      </w:r>
      <w:r>
        <w:t xml:space="preserve">on the installed Claude Code (v2.1.178):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session-scoped</w:t>
      </w:r>
      <w:r>
        <w:t xml:space="preserve"> </w:t>
      </w:r>
      <w:r>
        <w:t xml:space="preserve">and TUI-only, never persisted, with no settings key or env var. 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per session.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2026-06-28 (OpenCode integration added 2026-06-06; provider aliases</w:t>
      </w:r>
      <w:r>
        <w:rPr>
          <w:i/>
          <w:iCs/>
        </w:rPr>
        <w:t xml:space="preserve"> </w:t>
      </w:r>
      <w:r>
        <w:rPr>
          <w:i/>
          <w:iCs/>
        </w:rPr>
        <w:t xml:space="preserve">added 2026-06-16; runtime sync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cma_run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claude-sync-state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CMA_PROBE_KEY</w:t>
      </w:r>
      <w:r>
        <w:rPr>
          <w:i/>
          <w:iCs/>
        </w:rPr>
        <w:t xml:space="preserve"> </w:t>
      </w:r>
      <w:r>
        <w:rPr>
          <w:i/>
          <w:iCs/>
        </w:rPr>
        <w:t xml:space="preserve">secret-hygiene model,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cma_realpath</w:t>
      </w:r>
      <w:r>
        <w:rPr>
          <w:i/>
          <w:iCs/>
        </w:rPr>
        <w:t xml:space="preserve"> </w:t>
      </w:r>
      <w:r>
        <w:rPr>
          <w:i/>
          <w:iCs/>
        </w:rPr>
        <w:t xml:space="preserve">BSD portability hardening added</w:t>
      </w:r>
      <w:r>
        <w:rPr>
          <w:i/>
          <w:iCs/>
        </w:rPr>
        <w:t xml:space="preserve"> </w:t>
      </w:r>
      <w:r>
        <w:rPr>
          <w:i/>
          <w:iCs/>
        </w:rPr>
        <w:t xml:space="preserve">2026-06-28). Maintain by editing this markdown 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claude-export-docs.sh</w:t>
      </w:r>
      <w:r>
        <w:rPr>
          <w:i/>
          <w:iCs/>
        </w:rP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2026-06-28T18:32:39Z</dcterms:created>
  <dcterms:modified xsi:type="dcterms:W3CDTF">2026-06-28T18:32:39Z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2026-06-28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