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llmctl-integration--user-guide"/>
    <w:p>
      <w:pPr>
        <w:pStyle w:val="Heading1"/>
      </w:pPr>
      <w:r>
        <w:t xml:space="preserve">llmctl Integration — User Guide</w:t>
      </w:r>
    </w:p>
    <w:p>
      <w:pPr>
        <w:pStyle w:val="FirstParagraph"/>
      </w:pPr>
      <w:hyperlink r:id="rId9">
        <w:r>
          <w:rPr>
            <w:rStyle w:val="Hyperlink"/>
          </w:rPr>
          <w:t xml:space="preserve">llmctl</w:t>
        </w:r>
      </w:hyperlink>
      <w:r>
        <w:t xml:space="preserve"> </w:t>
      </w:r>
      <w:r>
        <w:t xml:space="preserve">is a separate, sibling project</w:t>
      </w:r>
      <w:r>
        <w:t xml:space="preserve"> </w:t>
      </w:r>
      <w:r>
        <w:t xml:space="preserve">that runs local LLM models — each as its own independent server process on a</w:t>
      </w:r>
      <w:r>
        <w:t xml:space="preserve"> </w:t>
      </w:r>
      <w:r>
        <w:t xml:space="preserve">fixed, catalog-assigned port — with an OpenAI-compatible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API.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automatically recognizes</w:t>
      </w:r>
      <w:r>
        <w:t xml:space="preserve"> </w:t>
      </w:r>
      <w:r>
        <w:t xml:space="preserve">whichever llmctl profiles you currently have</w:t>
      </w:r>
      <w:r>
        <w:t xml:space="preserve"> </w:t>
      </w:r>
      <w:r>
        <w:rPr>
          <w:b/>
          <w:bCs/>
        </w:rPr>
        <w:t xml:space="preserve">running</w:t>
      </w:r>
      <w:r>
        <w:t xml:space="preserve">, exposes each as a</w:t>
      </w:r>
      <w:r>
        <w:t xml:space="preserve"> </w:t>
      </w:r>
      <w:r>
        <w:t xml:space="preserve">launchable Claude Code and Kimi Code alias, and keeps that recognition current</w:t>
      </w:r>
      <w:r>
        <w:t xml:space="preserve"> </w:t>
      </w:r>
      <w:r>
        <w:t xml:space="preserve">on every sync. This is the deep-dive reference; see</w:t>
      </w:r>
      <w:r>
        <w:t xml:space="preserve"> </w:t>
      </w:r>
      <w:hyperlink r:id="rId10">
        <w:r>
          <w:rPr>
            <w:rStyle w:val="VerbatimChar"/>
          </w:rPr>
          <w:t xml:space="preserve">./quickstart.md</w:t>
        </w:r>
      </w:hyperlink>
      <w:r>
        <w:t xml:space="preserve"> </w:t>
      </w:r>
      <w:r>
        <w:t xml:space="preserve">for the short version and</w:t>
      </w:r>
      <w:r>
        <w:t xml:space="preserve"> </w:t>
      </w:r>
      <w:hyperlink r:id="rId11">
        <w:r>
          <w:rPr>
            <w:rStyle w:val="VerbatimChar"/>
          </w:rPr>
          <w:t xml:space="preserve">./FAQ.md</w:t>
        </w:r>
      </w:hyperlink>
      <w:r>
        <w:t xml:space="preserve"> </w:t>
      </w:r>
      <w:r>
        <w:t xml:space="preserve">for common questions.</w:t>
      </w:r>
    </w:p>
    <w:p>
      <w:pPr>
        <w:pStyle w:val="BodyText"/>
      </w:pPr>
      <w:r>
        <w:t xml:space="preserve">Nothing here modifies llmctl itself — see §6.</w:t>
      </w:r>
    </w:p>
    <w:p>
      <w:r>
        <w:pict>
          <v:rect style="width:0;height:1.5pt" o:hralign="center" o:hrstd="t" o:hr="t"/>
        </w:pict>
      </w:r>
    </w:p>
    <w:bookmarkStart w:id="12" w:name="X1e96995100d09b832c1b76cdca0fe7f572be397"/>
    <w:p>
      <w:pPr>
        <w:pStyle w:val="Heading2"/>
      </w:pPr>
      <w:r>
        <w:t xml:space="preserve">1. Detection</w:t>
      </w:r>
    </w:p>
    <w:p>
      <w:pPr>
        <w:pStyle w:val="FirstParagraph"/>
      </w:pPr>
      <w:r>
        <w:rPr>
          <w:rStyle w:val="VerbatimChar"/>
        </w:rPr>
        <w:t xml:space="preserve">detect_llmctl_records()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scripts/claude-providers.sh</w:t>
      </w:r>
      <w:r>
        <w:t xml:space="preserve">) runs on every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 </w:t>
      </w:r>
      <w:r>
        <w:t xml:space="preserve">and is the single source of truth for which llmctl</w:t>
      </w:r>
      <w:r>
        <w:t xml:space="preserve"> </w:t>
      </w:r>
      <w:r>
        <w:t xml:space="preserve">profiles currently exist as aliases:</w:t>
      </w:r>
    </w:p>
    <w:p>
      <w:pPr>
        <w:pStyle w:val="Compact"/>
        <w:numPr>
          <w:ilvl w:val="0"/>
          <w:numId w:val="1001"/>
        </w:numPr>
      </w:pPr>
      <w:r>
        <w:t xml:space="preserve">It asks llmctl itself for its current catalog (</w:t>
      </w:r>
      <w:r>
        <w:rPr>
          <w:rStyle w:val="VerbatimChar"/>
        </w:rPr>
        <w:t xml:space="preserve">llmctl plan --json</w:t>
      </w:r>
      <w:r>
        <w:t xml:space="preserve">) to</w:t>
      </w:r>
      <w:r>
        <w:t xml:space="preserve"> </w:t>
      </w:r>
      <w:r>
        <w:t xml:space="preserve">learn each profile's name and</w:t>
      </w:r>
      <w:r>
        <w:t xml:space="preserve"> </w:t>
      </w:r>
      <w:r>
        <w:rPr>
          <w:b/>
          <w:bCs/>
        </w:rPr>
        <w:t xml:space="preserve">resolved port</w:t>
      </w:r>
      <w:r>
        <w:t xml:space="preserve"> </w:t>
      </w:r>
      <w:r>
        <w:t xml:space="preserve">— never a hardcoded port</w:t>
      </w:r>
      <w:r>
        <w:t xml:space="preserve"> </w:t>
      </w:r>
      <w:r>
        <w:t xml:space="preserve">table, since a profile's port can be overridden per-host.</w:t>
      </w:r>
    </w:p>
    <w:p>
      <w:pPr>
        <w:pStyle w:val="Compact"/>
        <w:numPr>
          <w:ilvl w:val="0"/>
          <w:numId w:val="1001"/>
        </w:numPr>
      </w:pPr>
      <w:r>
        <w:t xml:space="preserve">For every catalog profile, it independently probes that profile's own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endpoint.</w:t>
      </w:r>
      <w:r>
        <w:t xml:space="preserve"> </w:t>
      </w:r>
      <w:r>
        <w:rPr>
          <w:b/>
          <w:bCs/>
        </w:rPr>
        <w:t xml:space="preserve">A listening port is never trusted on its own</w:t>
      </w:r>
      <w:r>
        <w:t xml:space="preserve"> </w:t>
      </w:r>
      <w:r>
        <w:t xml:space="preserve">— a</w:t>
      </w:r>
      <w:r>
        <w:t xml:space="preserve"> </w:t>
      </w:r>
      <w:r>
        <w:t xml:space="preserve">real, previously-measured failure mode is an unrelated service occupying</w:t>
      </w:r>
      <w:r>
        <w:t xml:space="preserve"> </w:t>
      </w:r>
      <w:r>
        <w:t xml:space="preserve">the same port and answering something that merely looks like a 200; only a</w:t>
      </w:r>
      <w:r>
        <w:t xml:space="preserve"> </w:t>
      </w:r>
      <w:r>
        <w:t xml:space="preserve">genuine, parseable OpenAI-shaped model listing counts as "running."</w:t>
      </w:r>
    </w:p>
    <w:p>
      <w:pPr>
        <w:pStyle w:val="Compact"/>
        <w:numPr>
          <w:ilvl w:val="0"/>
          <w:numId w:val="1001"/>
        </w:numPr>
      </w:pPr>
      <w:r>
        <w:t xml:space="preserve">Only profiles that pass that live probe become aliases. A profile that</w:t>
      </w:r>
      <w:r>
        <w:t xml:space="preserve"> </w:t>
      </w:r>
      <w:r>
        <w:t xml:space="preserve">stops answering disappears from the alias set on the very next sync — there</w:t>
      </w:r>
      <w:r>
        <w:t xml:space="preserve"> </w:t>
      </w:r>
      <w:r>
        <w:t xml:space="preserve">is no stale/cached state.</w:t>
      </w:r>
    </w:p>
    <w:p>
      <w:pPr>
        <w:pStyle w:val="FirstParagraph"/>
      </w:pPr>
      <w:r>
        <w:rPr>
          <w:b/>
          <w:bCs/>
        </w:rPr>
        <w:t xml:space="preserve">Naming is always namespaced</w:t>
      </w:r>
      <w:r>
        <w:t xml:space="preserve">: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for Claude Code,</w:t>
      </w:r>
      <w:r>
        <w:t xml:space="preserve"> </w:t>
      </w:r>
      <w:r>
        <w:rPr>
          <w:rStyle w:val="VerbatimChar"/>
        </w:rPr>
        <w:t xml:space="preserve">kimi-llmctl-&lt;profile&gt;</w:t>
      </w:r>
      <w:r>
        <w:t xml:space="preserve"> </w:t>
      </w:r>
      <w:r>
        <w:t xml:space="preserve">for Kimi Code — never a bare profile name, so an</w:t>
      </w:r>
      <w:r>
        <w:t xml:space="preserve"> </w:t>
      </w:r>
      <w:r>
        <w:t xml:space="preserve">llmctl-backed alias is always visually distinct from a native account or any</w:t>
      </w:r>
      <w:r>
        <w:t xml:space="preserve"> </w:t>
      </w:r>
      <w:r>
        <w:t xml:space="preserve">other provider alias.</w:t>
      </w:r>
    </w:p>
    <w:bookmarkEnd w:id="12"/>
    <w:bookmarkStart w:id="13" w:name="Xb958bac2a3c4e84eda017459fbf820d50014885"/>
    <w:p>
      <w:pPr>
        <w:pStyle w:val="Heading2"/>
      </w:pPr>
      <w:r>
        <w:t xml:space="preserve">2. Switching</w:t>
      </w:r>
    </w:p>
    <w:p>
      <w:pPr>
        <w:pStyle w:val="FirstParagraph"/>
      </w:pPr>
      <w:r>
        <w:t xml:space="preserve">Launching an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alias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currently-active</w:t>
      </w:r>
      <w:r>
        <w:t xml:space="preserve"> </w:t>
      </w:r>
      <w:r>
        <w:t xml:space="preserve">llmctl profile triggers an automatic, on-demand switch</w:t>
      </w:r>
      <w:r>
        <w:t xml:space="preserve"> </w:t>
      </w:r>
      <w:r>
        <w:t xml:space="preserve">(</w:t>
      </w:r>
      <w:r>
        <w:rPr>
          <w:rStyle w:val="VerbatimChar"/>
        </w:rPr>
        <w:t xml:space="preserve">_cma_llmctl_ensure_active()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scripts/lib.sh</w:t>
      </w:r>
      <w:r>
        <w:t xml:space="preserve">, shared by the Claude,</w:t>
      </w:r>
      <w:r>
        <w:t xml:space="preserve"> </w:t>
      </w:r>
      <w:r>
        <w:t xml:space="preserve">Kimi, and Pi launch wrappers):</w:t>
      </w:r>
    </w:p>
    <w:p>
      <w:pPr>
        <w:pStyle w:val="Compact"/>
        <w:numPr>
          <w:ilvl w:val="0"/>
          <w:numId w:val="1002"/>
        </w:numPr>
      </w:pPr>
      <w:r>
        <w:t xml:space="preserve">It checks</w:t>
      </w:r>
      <w:r>
        <w:t xml:space="preserve"> </w:t>
      </w:r>
      <w:r>
        <w:rPr>
          <w:rStyle w:val="VerbatimChar"/>
        </w:rPr>
        <w:t xml:space="preserve">llmctl status</w:t>
      </w:r>
      <w:r>
        <w:t xml:space="preserve"> </w:t>
      </w:r>
      <w:r>
        <w:t xml:space="preserve">first — if the requested profile is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the sole running one, nothing else happens (no needless switch latency on</w:t>
      </w:r>
      <w:r>
        <w:t xml:space="preserve"> </w:t>
      </w:r>
      <w:r>
        <w:t xml:space="preserve">repeated use of the same alias).</w:t>
      </w:r>
    </w:p>
    <w:p>
      <w:pPr>
        <w:pStyle w:val="Compact"/>
        <w:numPr>
          <w:ilvl w:val="0"/>
          <w:numId w:val="1002"/>
        </w:numPr>
      </w:pPr>
      <w:r>
        <w:t xml:space="preserve">Otherwise it runs</w:t>
      </w:r>
      <w:r>
        <w:t xml:space="preserve"> </w:t>
      </w:r>
      <w:r>
        <w:rPr>
          <w:rStyle w:val="VerbatimChar"/>
        </w:rPr>
        <w:t xml:space="preserve">llmctl switch &lt;profile&gt;</w:t>
      </w:r>
      <w:r>
        <w:t xml:space="preserve">, which</w:t>
      </w:r>
      <w:r>
        <w:t xml:space="preserve"> </w:t>
      </w:r>
      <w:r>
        <w:rPr>
          <w:b/>
          <w:bCs/>
        </w:rPr>
        <w:t xml:space="preserve">stops every other</w:t>
      </w:r>
      <w:r>
        <w:rPr>
          <w:b/>
          <w:bCs/>
        </w:rPr>
        <w:t xml:space="preserve"> </w:t>
      </w:r>
      <w:r>
        <w:rPr>
          <w:b/>
          <w:bCs/>
        </w:rPr>
        <w:t xml:space="preserve">running profile and starts exactly the requested one</w:t>
      </w:r>
      <w:r>
        <w:t xml:space="preserve"> </w:t>
      </w:r>
      <w:r>
        <w:t xml:space="preserve">— exclusive by</w:t>
      </w:r>
      <w:r>
        <w:t xml:space="preserve"> </w:t>
      </w:r>
      <w:r>
        <w:t xml:space="preserve">design, mirroring llmctl's own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semantics. Only one llmctl-backed</w:t>
      </w:r>
      <w:r>
        <w:t xml:space="preserve"> </w:t>
      </w:r>
      <w:r>
        <w:t xml:space="preserve">alias is ever considered active at a time.</w:t>
      </w:r>
    </w:p>
    <w:p>
      <w:pPr>
        <w:pStyle w:val="Compact"/>
        <w:numPr>
          <w:ilvl w:val="0"/>
          <w:numId w:val="1002"/>
        </w:numPr>
      </w:pPr>
      <w:r>
        <w:t xml:space="preserve">If the target profile doesn't fit the host's current resources, llmctl</w:t>
      </w:r>
      <w:r>
        <w:t xml:space="preserve"> </w:t>
      </w:r>
      <w:r>
        <w:t xml:space="preserve">refuses the switch and the launch aborts with that reason — the</w:t>
      </w:r>
      <w:r>
        <w:t xml:space="preserve"> </w:t>
      </w:r>
      <w:r>
        <w:t xml:space="preserve">previously-active profile is independently</w:t>
      </w:r>
      <w:r>
        <w:t xml:space="preserve"> </w:t>
      </w:r>
      <w:r>
        <w:rPr>
          <w:b/>
          <w:bCs/>
        </w:rPr>
        <w:t xml:space="preserve">re-verified</w:t>
      </w:r>
      <w:r>
        <w:t xml:space="preserve"> </w:t>
      </w:r>
      <w:r>
        <w:t xml:space="preserve">as still live</w:t>
      </w:r>
      <w:r>
        <w:t xml:space="preserve"> </w:t>
      </w:r>
      <w:r>
        <w:t xml:space="preserve">afterward, rather than assumed so merely because the switch command's exit</w:t>
      </w:r>
      <w:r>
        <w:t xml:space="preserve"> </w:t>
      </w:r>
      <w:r>
        <w:t xml:space="preserve">code said so.</w:t>
      </w:r>
    </w:p>
    <w:p>
      <w:pPr>
        <w:pStyle w:val="Compact"/>
        <w:numPr>
          <w:ilvl w:val="0"/>
          <w:numId w:val="1002"/>
        </w:numPr>
      </w:pPr>
      <w:r>
        <w:t xml:space="preserve">llmctl's own switch has a documented, real failure mode: its automatic</w:t>
      </w:r>
      <w:r>
        <w:t xml:space="preserve"> </w:t>
      </w:r>
      <w:r>
        <w:t xml:space="preserve">rollback-to-the-previous-state is</w:t>
      </w:r>
      <w:r>
        <w:t xml:space="preserve"> </w:t>
      </w:r>
      <w:r>
        <w:rPr>
          <w:i/>
          <w:iCs/>
        </w:rPr>
        <w:t xml:space="preserve">best-effort</w:t>
      </w:r>
      <w:r>
        <w:t xml:space="preserve">, and can itself fail. When</w:t>
      </w:r>
      <w:r>
        <w:t xml:space="preserve"> </w:t>
      </w:r>
      <w:r>
        <w:t xml:space="preserve">that happens, claude_toolkit surfaces it as a</w:t>
      </w:r>
      <w:r>
        <w:t xml:space="preserve"> </w:t>
      </w:r>
      <w:r>
        <w:rPr>
          <w:b/>
          <w:bCs/>
        </w:rPr>
        <w:t xml:space="preserve">distinct, higher-severity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CRITICAL: llmctl rollback also failed</w:t>
      </w:r>
      <w:r>
        <w:t xml:space="preserve"> </w:t>
      </w:r>
      <w:r>
        <w:t xml:space="preserve">message — never silently</w:t>
      </w:r>
      <w:r>
        <w:t xml:space="preserve"> </w:t>
      </w:r>
      <w:r>
        <w:t xml:space="preserve">conflated with an ordinary refusal — so you know the host may now have</w:t>
      </w:r>
      <w:r>
        <w:t xml:space="preserve"> </w:t>
      </w:r>
      <w:r>
        <w:t xml:space="preserve">fewer services running than before, not just that one switch didn't</w:t>
      </w:r>
      <w:r>
        <w:t xml:space="preserve"> </w:t>
      </w:r>
      <w:r>
        <w:t xml:space="preserve">happen.</w:t>
      </w:r>
    </w:p>
    <w:p>
      <w:pPr>
        <w:pStyle w:val="FirstParagraph"/>
      </w:pPr>
      <w:r>
        <w:t xml:space="preserve">Switching, or an llmctl-backed alias disappearing, never affects any native</w:t>
      </w:r>
      <w:r>
        <w:t xml:space="preserve"> </w:t>
      </w:r>
      <w:r>
        <w:t xml:space="preserve">account alias or any other provider alias — they are completely independent.</w:t>
      </w:r>
    </w:p>
    <w:bookmarkEnd w:id="13"/>
    <w:bookmarkStart w:id="14" w:name="X3a7d1d6366e9e935c65a66db17dd708a2c99814"/>
    <w:p>
      <w:pPr>
        <w:pStyle w:val="Heading2"/>
      </w:pPr>
      <w:r>
        <w:t xml:space="preserve">3. LAN-exposure warning</w:t>
      </w:r>
    </w:p>
    <w:p>
      <w:pPr>
        <w:pStyle w:val="FirstParagraph"/>
      </w:pPr>
      <w:r>
        <w:t xml:space="preserve">By default, llmctl binds its profiles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— reachable from other</w:t>
      </w:r>
      <w:r>
        <w:t xml:space="preserve"> </w:t>
      </w:r>
      <w:r>
        <w:t xml:space="preserve">machines on your local network, not just this one (llmctl's own documented</w:t>
      </w:r>
      <w:r>
        <w:t xml:space="preserve"> </w:t>
      </w:r>
      <w:r>
        <w:t xml:space="preserve">trade-off: its OpenAI-compatible API has no built-in authentication).</w:t>
      </w:r>
      <w:r>
        <w:t xml:space="preserve"> </w:t>
      </w:r>
      <w:r>
        <w:t xml:space="preserve">llmctl itself reports no bind-address field in any of its own output, so</w:t>
      </w:r>
      <w:r>
        <w:t xml:space="preserve"> </w:t>
      </w:r>
      <w:r>
        <w:t xml:space="preserve">claude_toolkit determines this independently: it reads the</w:t>
      </w:r>
      <w:r>
        <w:t xml:space="preserve"> </w:t>
      </w:r>
      <w:r>
        <w:rPr>
          <w:b/>
          <w:bCs/>
        </w:rPr>
        <w:t xml:space="preserve">real kernel</w:t>
      </w:r>
      <w:r>
        <w:rPr>
          <w:b/>
          <w:bCs/>
        </w:rPr>
        <w:t xml:space="preserve"> </w:t>
      </w:r>
      <w:r>
        <w:rPr>
          <w:b/>
          <w:bCs/>
        </w:rPr>
        <w:t xml:space="preserve">listening-socket state</w:t>
      </w:r>
      <w:r>
        <w:t xml:space="preserve"> </w:t>
      </w:r>
      <w:r>
        <w:t xml:space="preserve">for the profile's resolved port (via</w:t>
      </w:r>
      <w:r>
        <w:t xml:space="preserve"> </w:t>
      </w:r>
      <w:r>
        <w:rPr>
          <w:rStyle w:val="VerbatimChar"/>
        </w:rPr>
        <w:t xml:space="preserve">ss</w:t>
      </w:r>
      <w:r>
        <w:t xml:space="preserve">) the</w:t>
      </w:r>
      <w:r>
        <w:t xml:space="preserve"> </w:t>
      </w:r>
      <w:r>
        <w:t xml:space="preserve">moment the alias becomes available, and surfaces a plain warning naming the</w:t>
      </w:r>
      <w:r>
        <w:t xml:space="preserve"> </w:t>
      </w:r>
      <w:r>
        <w:t xml:space="preserve">exposure if the bind address isn't loopback-only. The alias remains fully</w:t>
      </w:r>
      <w:r>
        <w:t xml:space="preserve"> </w:t>
      </w:r>
      <w:r>
        <w:t xml:space="preserve">usable either way — this is information, not a block.</w:t>
      </w:r>
    </w:p>
    <w:p>
      <w:pPr>
        <w:pStyle w:val="BodyText"/>
      </w:pPr>
      <w:r>
        <w:t xml:space="preserve">If you want a profile to be loopback-only, that's an llmctl-side setting, not</w:t>
      </w:r>
      <w:r>
        <w:t xml:space="preserve"> </w:t>
      </w:r>
      <w:r>
        <w:t xml:space="preserve">a claude_toolkit one: set</w:t>
      </w:r>
      <w:r>
        <w:t xml:space="preserve"> </w:t>
      </w:r>
      <w:r>
        <w:rPr>
          <w:rStyle w:val="VerbatimChar"/>
        </w:rPr>
        <w:t xml:space="preserve">LLMCTL_BIND_HOST=127.0.0.1</w:t>
      </w:r>
      <w:r>
        <w:t xml:space="preserve"> </w:t>
      </w:r>
      <w:r>
        <w:t xml:space="preserve">globally, or</w:t>
      </w:r>
      <w:r>
        <w:t xml:space="preserve"> </w:t>
      </w:r>
      <w:r>
        <w:rPr>
          <w:rStyle w:val="VerbatimChar"/>
        </w:rPr>
        <w:t xml:space="preserve">LLMCTL_BIND_HOST_&lt;PROFILE&gt;=127.0.0.1</w:t>
      </w:r>
      <w:r>
        <w:t xml:space="preserve"> </w:t>
      </w:r>
      <w:r>
        <w:t xml:space="preserve">for just one profile, before starting</w:t>
      </w:r>
      <w:r>
        <w:t xml:space="preserve"> </w:t>
      </w:r>
      <w:r>
        <w:t xml:space="preserve">it with llmctl.</w:t>
      </w:r>
    </w:p>
    <w:bookmarkEnd w:id="14"/>
    <w:bookmarkStart w:id="15" w:name="Xfbc23e1d7b461c10b59848fe10b0c1fa442b4cc"/>
    <w:p>
      <w:pPr>
        <w:pStyle w:val="Heading2"/>
      </w:pPr>
      <w:r>
        <w:t xml:space="preserve">4. Context-size warning</w:t>
      </w:r>
    </w:p>
    <w:p>
      <w:pPr>
        <w:pStyle w:val="FirstParagraph"/>
      </w:pPr>
      <w:r>
        <w:t xml:space="preserve">An llmctl-backed alias's advertised context is read from the profile's own</w:t>
      </w:r>
      <w:r>
        <w:t xml:space="preserve"> </w:t>
      </w:r>
      <w:r>
        <w:t xml:space="preserve">real, currently-configured value (its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response's</w:t>
      </w:r>
      <w:r>
        <w:t xml:space="preserve"> </w:t>
      </w:r>
      <w:r>
        <w:rPr>
          <w:rStyle w:val="VerbatimChar"/>
        </w:rPr>
        <w:t xml:space="preserve">meta.n_ctx</w:t>
      </w:r>
      <w:r>
        <w:t xml:space="preserve"> </w:t>
      </w:r>
      <w:r>
        <w:t xml:space="preserve">field, or failing that llmctl's own catalog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field) — never a flat,</w:t>
      </w:r>
      <w:r>
        <w:t xml:space="preserve"> </w:t>
      </w:r>
      <w:r>
        <w:t xml:space="preserve">one-size-fits-all number. A CLI agent's own turn carries real overhead before</w:t>
      </w:r>
      <w:r>
        <w:t xml:space="preserve"> </w:t>
      </w:r>
      <w:r>
        <w:t xml:space="preserve">your prompt ever gets added (system prompt + tool schemas), and some llmctl</w:t>
      </w:r>
      <w:r>
        <w:t xml:space="preserve"> </w:t>
      </w:r>
      <w:r>
        <w:t xml:space="preserve">profiles are deliberately configured with a small context window that cannot</w:t>
      </w:r>
      <w:r>
        <w:t xml:space="preserve"> </w:t>
      </w:r>
      <w:r>
        <w:t xml:space="preserve">hold that overhead. When a profile's real context can't clear that floor,</w:t>
      </w:r>
      <w:r>
        <w:t xml:space="preserve"> </w:t>
      </w:r>
      <w:r>
        <w:t xml:space="preserve">you'll see an explicit warning at the point the alias appears, naming the</w:t>
      </w:r>
      <w:r>
        <w:t xml:space="preserve"> </w:t>
      </w:r>
      <w:r>
        <w:t xml:space="preserve">real context and the shortfall — the alias is still created and usable, but a</w:t>
      </w:r>
      <w:r>
        <w:t xml:space="preserve"> </w:t>
      </w:r>
      <w:r>
        <w:t xml:space="preserve">real agentic turn against it may fail with a context-exceeded error from the</w:t>
      </w:r>
      <w:r>
        <w:t xml:space="preserve"> </w:t>
      </w:r>
      <w:r>
        <w:t xml:space="preserve">model itself.</w:t>
      </w:r>
    </w:p>
    <w:p>
      <w:pPr>
        <w:pStyle w:val="BodyText"/>
      </w:pPr>
      <w:r>
        <w:t xml:space="preserve">This is a property of how</w:t>
      </w:r>
      <w:r>
        <w:t xml:space="preserve"> </w:t>
      </w:r>
      <w:r>
        <w:rPr>
          <w:i/>
          <w:iCs/>
        </w:rPr>
        <w:t xml:space="preserve">that specific llmctl profile</w:t>
      </w:r>
      <w:r>
        <w:t xml:space="preserve"> </w:t>
      </w:r>
      <w:r>
        <w:t xml:space="preserve">was configured, not</w:t>
      </w:r>
      <w:r>
        <w:t xml:space="preserve"> </w:t>
      </w:r>
      <w:r>
        <w:t xml:space="preserve">a claude_toolkit defect — the fix, if you want one, is either using a</w:t>
      </w:r>
      <w:r>
        <w:t xml:space="preserve"> </w:t>
      </w:r>
      <w:r>
        <w:t xml:space="preserve">differently-configured (larger-context) profile for agentic work, or using</w:t>
      </w:r>
      <w:r>
        <w:t xml:space="preserve"> </w:t>
      </w:r>
      <w:r>
        <w:t xml:space="preserve">the small-context profile directly via its own API for simpler,</w:t>
      </w:r>
      <w:r>
        <w:t xml:space="preserve"> </w:t>
      </w:r>
      <w:r>
        <w:t xml:space="preserve">non-agentic use where the smaller window is fine.</w:t>
      </w:r>
    </w:p>
    <w:bookmarkEnd w:id="15"/>
    <w:bookmarkStart w:id="16" w:name="Xd5b3d8a68c73b756968aad1dd84151376a19c17"/>
    <w:p>
      <w:pPr>
        <w:pStyle w:val="Heading2"/>
      </w:pPr>
      <w:r>
        <w:t xml:space="preserve">5. Troubleshooting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profile I started doesn't show up as an alias.</w:t>
      </w:r>
      <w:r>
        <w:t xml:space="preserve"> </w:t>
      </w:r>
      <w:r>
        <w:t xml:space="preserve">Confirm it's actually</w:t>
      </w:r>
      <w:r>
        <w:t xml:space="preserve"> </w:t>
      </w:r>
      <w:r>
        <w:t xml:space="preserve">answering:</w:t>
      </w:r>
      <w:r>
        <w:t xml:space="preserve"> </w:t>
      </w:r>
      <w:r>
        <w:rPr>
          <w:rStyle w:val="VerbatimChar"/>
        </w:rPr>
        <w:t xml:space="preserve">llmctl status</w:t>
      </w:r>
      <w:r>
        <w:t xml:space="preserve"> </w:t>
      </w:r>
      <w:r>
        <w:t xml:space="preserve">should list it as running. Then re-sync:</w:t>
      </w:r>
      <w:r>
        <w:t xml:space="preserve"> </w:t>
      </w:r>
      <w:r>
        <w:rPr>
          <w:rStyle w:val="VerbatimChar"/>
        </w:rPr>
        <w:t xml:space="preserve">claude-providers sync</w:t>
      </w:r>
      <w:r>
        <w:t xml:space="preserve">. Detection only ever reflects profiles that</w:t>
      </w:r>
      <w:r>
        <w:t xml:space="preserve"> </w:t>
      </w:r>
      <w:r>
        <w:t xml:space="preserve">genuinely answer their own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right now — a profile that</w:t>
      </w:r>
      <w:r>
        <w:t xml:space="preserve"> </w:t>
      </w:r>
      <w:r>
        <w:t xml:space="preserve">is merely</w:t>
      </w:r>
      <w:r>
        <w:t xml:space="preserve"> </w:t>
      </w:r>
      <w:r>
        <w:rPr>
          <w:i/>
          <w:iCs/>
        </w:rPr>
        <w:t xml:space="preserve">listed</w:t>
      </w:r>
      <w:r>
        <w:t xml:space="preserve"> </w:t>
      </w:r>
      <w:r>
        <w:t xml:space="preserve">in llmctl's catalog but not currently serving will</w:t>
      </w:r>
      <w:r>
        <w:t xml:space="preserve"> </w:t>
      </w:r>
      <w:r>
        <w:t xml:space="preserve">never produce an alias.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Switching seems to hang or fail.</w:t>
      </w:r>
      <w:r>
        <w:t xml:space="preserve"> </w:t>
      </w:r>
      <w:r>
        <w:t xml:space="preserve">The underlying</w:t>
      </w:r>
      <w:r>
        <w:t xml:space="preserve"> </w:t>
      </w:r>
      <w:r>
        <w:rPr>
          <w:rStyle w:val="VerbatimChar"/>
        </w:rPr>
        <w:t xml:space="preserve">llmctl switch</w:t>
      </w:r>
      <w:r>
        <w:t xml:space="preserve"> </w:t>
      </w:r>
      <w:r>
        <w:t xml:space="preserve">call</w:t>
      </w:r>
      <w:r>
        <w:t xml:space="preserve"> </w:t>
      </w:r>
      <w:r>
        <w:t xml:space="preserve">can take real time (stopping one model, starting another) — this is</w:t>
      </w:r>
      <w:r>
        <w:t xml:space="preserve"> </w:t>
      </w:r>
      <w:r>
        <w:t xml:space="preserve">expected, not a toolkit bug. If it genuinely fails, the launch aborts with</w:t>
      </w:r>
      <w:r>
        <w:t xml:space="preserve"> </w:t>
      </w:r>
      <w:r>
        <w:t xml:space="preserve">llmctl's own reason printed; that reason (resource fit, a crashed engine,</w:t>
      </w:r>
      <w:r>
        <w:t xml:space="preserve"> </w:t>
      </w:r>
      <w:r>
        <w:t xml:space="preserve">etc.) is the thing to address, not claude_toolkit's wrapper around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llmctl isn't installed on this host at all.</w:t>
      </w:r>
      <w:r>
        <w:t xml:space="preserve"> </w:t>
      </w:r>
      <w:r>
        <w:t xml:space="preserve">Everything behaves exactly</w:t>
      </w:r>
      <w:r>
        <w:t xml:space="preserve"> </w:t>
      </w:r>
      <w:r>
        <w:t xml:space="preserve">as if llmctl were simply absent — zero llmctl-related aliases, no error,</w:t>
      </w:r>
      <w:r>
        <w:t xml:space="preserve"> </w:t>
      </w:r>
      <w:r>
        <w:t xml:space="preserve">no dependency introduced. You can use every other part of claude_toolkit</w:t>
      </w:r>
      <w:r>
        <w:t xml:space="preserve"> </w:t>
      </w:r>
      <w:r>
        <w:t xml:space="preserve">normally.</w:t>
      </w:r>
    </w:p>
    <w:bookmarkEnd w:id="16"/>
    <w:bookmarkStart w:id="19" w:name="X198fecdb36e711f494edaf5279525f714c3e777"/>
    <w:p>
      <w:pPr>
        <w:pStyle w:val="Heading2"/>
      </w:pPr>
      <w:r>
        <w:t xml:space="preserve">5a. Model validation gate (§11.4.277) and Vision QA (§11.4.278)</w:t>
      </w:r>
    </w:p>
    <w:p>
      <w:pPr>
        <w:pStyle w:val="FirstParagraph"/>
      </w:pPr>
      <w:r>
        <w:t xml:space="preserve">Local models are only as trustworthy as their last known-answer check.</w:t>
      </w:r>
      <w:r>
        <w:t xml:space="preserve"> </w:t>
      </w:r>
      <w:r>
        <w:t xml:space="preserve">Constitution</w:t>
      </w:r>
      <w:r>
        <w:t xml:space="preserve"> </w:t>
      </w:r>
      <w:r>
        <w:rPr>
          <w:b/>
          <w:bCs/>
        </w:rPr>
        <w:t xml:space="preserve">§11.4.277</w:t>
      </w:r>
      <w:r>
        <w:t xml:space="preserve"> </w:t>
      </w:r>
      <w:r>
        <w:t xml:space="preserve">puts that check inside llmctl, not inside this</w:t>
      </w:r>
      <w:r>
        <w:t xml:space="preserve"> </w:t>
      </w:r>
      <w:r>
        <w:t xml:space="preserve">toolkit: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llmctl validate &lt;profile&gt;</w:t>
      </w:r>
      <w:r>
        <w:t xml:space="preserve"> </w:t>
      </w:r>
      <w:r>
        <w:t xml:space="preserve">runs deterministic known-answer suites (chat,</w:t>
      </w:r>
      <w:r>
        <w:t xml:space="preserve"> </w:t>
      </w:r>
      <w:r>
        <w:t xml:space="preserve">coder, embedding, and the Vision suite</w:t>
      </w:r>
      <w:r>
        <w:t xml:space="preserve"> </w:t>
      </w:r>
      <w:r>
        <w:rPr>
          <w:rStyle w:val="VerbatimChar"/>
        </w:rPr>
        <w:t xml:space="preserve">vision-golden-v1</w:t>
      </w:r>
      <w:r>
        <w:t xml:space="preserve">). Its exit codes</w:t>
      </w:r>
      <w:r>
        <w:t xml:space="preserve"> </w:t>
      </w:r>
      <w:r>
        <w:t xml:space="preserve">(llmctl</w:t>
      </w:r>
      <w:r>
        <w:t xml:space="preserve"> </w:t>
      </w:r>
      <w:r>
        <w:rPr>
          <w:rStyle w:val="VerbatimChar"/>
        </w:rPr>
        <w:t xml:space="preserve">docs/validation.md</w:t>
      </w:r>
      <w:r>
        <w:t xml:space="preserve">):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every check passed,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any wrong</w:t>
      </w:r>
      <w:r>
        <w:t xml:space="preserve"> </w:t>
      </w:r>
      <w:r>
        <w:t xml:space="preserve">result (a defective model/runtime),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could not determine (not served,</w:t>
      </w:r>
      <w:r>
        <w:t xml:space="preserve"> </w:t>
      </w:r>
      <w:r>
        <w:t xml:space="preserve">wrong model served, truncated output, pressure refusal, ...; UNDETERMINED</w:t>
      </w:r>
      <w:r>
        <w:t xml:space="preserve"> </w:t>
      </w:r>
      <w:r>
        <w:t xml:space="preserve">is never a pass).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llmctl require-validated &lt;profile&gt;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only for a fresh, signed PASS</w:t>
      </w:r>
      <w:r>
        <w:t xml:space="preserve"> </w:t>
      </w:r>
      <w:r>
        <w:t xml:space="preserve">record that matches what would run now;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not validated;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cannot</w:t>
      </w:r>
      <w:r>
        <w:t xml:space="preserve"> </w:t>
      </w:r>
      <w:r>
        <w:t xml:space="preserve">determine.</w:t>
      </w:r>
      <w:r>
        <w:t xml:space="preserve"> </w:t>
      </w:r>
      <w:r>
        <w:rPr>
          <w:b/>
          <w:bCs/>
        </w:rPr>
        <w:t xml:space="preserve">75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98</w:t>
      </w:r>
      <w:r>
        <w:t xml:space="preserve"> </w:t>
      </w:r>
      <w:r>
        <w:t xml:space="preserve">are not validation verdicts: 75 is the</w:t>
      </w:r>
      <w:r>
        <w:t xml:space="preserve"> </w:t>
      </w:r>
      <w:r>
        <w:t xml:space="preserve">host-pressure gate refusing to start a unit (it is also the code of a</w:t>
      </w:r>
      <w:r>
        <w:t xml:space="preserve"> </w:t>
      </w:r>
      <w:r>
        <w:t xml:space="preserve">failed rollback, which is why the toolkit tells them apart by re-probing the</w:t>
      </w:r>
      <w:r>
        <w:t xml:space="preserve"> </w:t>
      </w:r>
      <w:r>
        <w:t xml:space="preserve">running set), and 98 is the port-in-use skip of the systemd/onnx path.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LLMCTL_VALIDATE_STRICT=1</w:t>
      </w:r>
      <w:r>
        <w:t xml:space="preserve"> </w:t>
      </w:r>
      <w:r>
        <w:t xml:space="preserve">makes an UNDETERMINED result stop the profile;</w:t>
      </w:r>
      <w:r>
        <w:t xml:space="preserve"> </w:t>
      </w:r>
      <w:r>
        <w:t xml:space="preserve">llmctl treats consumer-facing profiles strictly unless</w:t>
      </w:r>
      <w:r>
        <w:t xml:space="preserve"> </w:t>
      </w:r>
      <w:r>
        <w:rPr>
          <w:rStyle w:val="VerbatimChar"/>
        </w:rPr>
        <w:t xml:space="preserve">LLMCTL_VALIDATE_STRICT=0</w:t>
      </w:r>
      <w:r>
        <w:t xml:space="preserve"> </w:t>
      </w:r>
      <w:r>
        <w:t xml:space="preserve">is set, so set it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explicitly for</w:t>
      </w:r>
      <w:r>
        <w:t xml:space="preserve"> </w:t>
      </w:r>
      <w:r>
        <w:t xml:space="preserve">decision-bearing use.</w:t>
      </w:r>
    </w:p>
    <w:p>
      <w:pPr>
        <w:pStyle w:val="Compact"/>
        <w:numPr>
          <w:ilvl w:val="0"/>
          <w:numId w:val="1004"/>
        </w:numPr>
      </w:pPr>
      <w:r>
        <w:t xml:space="preserve">llmctl runs the gate on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.</w:t>
      </w:r>
      <w:r>
        <w:t xml:space="preserve"> </w:t>
      </w:r>
      <w:r>
        <w:t xml:space="preserve">Launching an</w:t>
      </w:r>
      <w:r>
        <w:t xml:space="preserve"> </w:t>
      </w:r>
      <w:r>
        <w:rPr>
          <w:rStyle w:val="VerbatimChar"/>
        </w:rPr>
        <w:t xml:space="preserve">llmctl-&lt;profile&gt;</w:t>
      </w:r>
      <w:r>
        <w:t xml:space="preserve"> </w:t>
      </w:r>
      <w:r>
        <w:t xml:space="preserve">alias runs</w:t>
      </w:r>
      <w:r>
        <w:t xml:space="preserve"> </w:t>
      </w:r>
      <w:r>
        <w:rPr>
          <w:rStyle w:val="VerbatimChar"/>
        </w:rPr>
        <w:t xml:space="preserve">llmctl switch &lt;profile&gt;</w:t>
      </w:r>
      <w:r>
        <w:t xml:space="preserve"> </w:t>
      </w:r>
      <w:r>
        <w:t xml:space="preserve">(§2)</w:t>
      </w:r>
      <w:r>
        <w:t xml:space="preserve"> </w:t>
      </w:r>
      <w:r>
        <w:rPr>
          <w:b/>
          <w:bCs/>
        </w:rPr>
        <w:t xml:space="preserve">only when that profile is not already the sole running one</w:t>
      </w:r>
      <w:r>
        <w:t xml:space="preserve">, and then the</w:t>
      </w:r>
      <w:r>
        <w:t xml:space="preserve"> </w:t>
      </w:r>
      <w:r>
        <w:t xml:space="preserve">gate runs inside llmctl; the toolkit forwards your environment unchanged and</w:t>
      </w:r>
      <w:r>
        <w:t xml:space="preserve"> </w:t>
      </w:r>
      <w:r>
        <w:t xml:space="preserve">any non-zero exit from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aborts the launch with llmctl's own message</w:t>
      </w:r>
      <w:r>
        <w:t xml:space="preserve"> </w:t>
      </w:r>
      <w:r>
        <w:t xml:space="preserve">and exit code. When the profile is already running no switch happens and the</w:t>
      </w:r>
      <w:r>
        <w:t xml:space="preserve"> </w:t>
      </w:r>
      <w:r>
        <w:t xml:space="preserve">start-time gate does not run again: under</w:t>
      </w:r>
      <w:r>
        <w:t xml:space="preserve"> </w:t>
      </w:r>
      <w:r>
        <w:rPr>
          <w:rStyle w:val="VerbatimChar"/>
        </w:rPr>
        <w:t xml:space="preserve">LLMCTL_VALIDATE_STRICT=1</w:t>
      </w:r>
      <w:r>
        <w:t xml:space="preserve"> </w:t>
      </w:r>
      <w:r>
        <w:t xml:space="preserve">the</w:t>
      </w:r>
      <w:r>
        <w:t xml:space="preserve"> </w:t>
      </w:r>
      <w:r>
        <w:t xml:space="preserve">toolkit therefore asks</w:t>
      </w:r>
      <w:r>
        <w:t xml:space="preserve"> </w:t>
      </w:r>
      <w:r>
        <w:rPr>
          <w:rStyle w:val="VerbatimChar"/>
        </w:rPr>
        <w:t xml:space="preserve">llmctl require-validated &lt;profile&gt;</w:t>
      </w:r>
      <w:r>
        <w:t xml:space="preserve"> </w:t>
      </w:r>
      <w:r>
        <w:t xml:space="preserve">itself (exit</w:t>
      </w:r>
      <w:r>
        <w:t xml:space="preserve"> </w:t>
      </w:r>
      <w:r>
        <w:t xml:space="preserve">0 proceeds; anything else aborts the launch with that code). Without</w:t>
      </w:r>
      <w:r>
        <w:t xml:space="preserve"> </w:t>
      </w:r>
      <w:r>
        <w:rPr>
          <w:rStyle w:val="VerbatimChar"/>
        </w:rPr>
        <w:t xml:space="preserve">STRICT=1</w:t>
      </w:r>
      <w:r>
        <w:t xml:space="preserve"> </w:t>
      </w:r>
      <w:r>
        <w:t xml:space="preserve">an already-running profile launches as before.</w:t>
      </w:r>
    </w:p>
    <w:p>
      <w:pPr>
        <w:pStyle w:val="Compact"/>
        <w:numPr>
          <w:ilvl w:val="0"/>
          <w:numId w:val="1004"/>
        </w:numPr>
      </w:pPr>
      <w:r>
        <w:t xml:space="preserve">A refusal is never turned into a launch against an unvalidated model. A</w:t>
      </w:r>
      <w:r>
        <w:t xml:space="preserve"> </w:t>
      </w:r>
      <w:r>
        <w:t xml:space="preserve">wrong answer is a model/quantisation/</w:t>
      </w:r>
      <w:r>
        <w:rPr>
          <w:rStyle w:val="VerbatimChar"/>
        </w:rPr>
        <w:t xml:space="preserve">mmproj</w:t>
      </w:r>
      <w:r>
        <w:t xml:space="preserve">/template defect to</w:t>
      </w:r>
      <w:r>
        <w:t xml:space="preserve"> </w:t>
      </w:r>
      <w:r>
        <w:t xml:space="preserve">investigate, never a reason to retry until green.</w:t>
      </w:r>
    </w:p>
    <w:p>
      <w:pPr>
        <w:pStyle w:val="FirstParagraph"/>
      </w:pPr>
      <w:r>
        <w:rPr>
          <w:b/>
          <w:bCs/>
        </w:rPr>
        <w:t xml:space="preserve">Vision QA (§11.4.278).</w:t>
      </w:r>
      <w:r>
        <w:t xml:space="preserve"> </w:t>
      </w:r>
      <w:r>
        <w:t xml:space="preserve">HelixQA reads real screens with a Vision model; that</w:t>
      </w:r>
      <w:r>
        <w:t xml:space="preserve"> </w:t>
      </w:r>
      <w:r>
        <w:t xml:space="preserve">model must hold a fresh</w:t>
      </w:r>
      <w:r>
        <w:t xml:space="preserve"> </w:t>
      </w:r>
      <w:r>
        <w:rPr>
          <w:rStyle w:val="VerbatimChar"/>
        </w:rPr>
        <w:t xml:space="preserve">require-validated</w:t>
      </w:r>
      <w:r>
        <w:t xml:space="preserve"> </w:t>
      </w:r>
      <w:r>
        <w:t xml:space="preserve">PASS first. The toolkit's part is</w:t>
      </w:r>
      <w:r>
        <w:t xml:space="preserve"> </w:t>
      </w:r>
      <w:r>
        <w:t xml:space="preserve">only to provide the</w:t>
      </w:r>
      <w:r>
        <w:t xml:space="preserve"> </w:t>
      </w:r>
      <w:r>
        <w:rPr>
          <w:rStyle w:val="VerbatimChar"/>
        </w:rPr>
        <w:t xml:space="preserve">llmctl-vision</w:t>
      </w:r>
      <w:r>
        <w:t xml:space="preserve"> </w:t>
      </w:r>
      <w:r>
        <w:t xml:space="preserve">alias and keep the gate's environment and</w:t>
      </w:r>
      <w:r>
        <w:t xml:space="preserve"> </w:t>
      </w:r>
      <w:r>
        <w:t xml:space="preserve">refusals intact — proven by</w:t>
      </w:r>
      <w:r>
        <w:t xml:space="preserve"> </w:t>
      </w:r>
      <w:r>
        <w:rPr>
          <w:rStyle w:val="VerbatimChar"/>
        </w:rPr>
        <w:t xml:space="preserve">scripts/tests/test_llmctl_vision_gate_wiring.sh</w:t>
      </w:r>
      <w:r>
        <w:t xml:space="preserve"> </w:t>
      </w:r>
      <w:r>
        <w:t xml:space="preserve">(a fake llmctl; no model is run). The toolkit runs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Vision known-answer</w:t>
      </w:r>
      <w:r>
        <w:t xml:space="preserve"> </w:t>
      </w:r>
      <w:r>
        <w:t xml:space="preserve">suite of its own, and a PASS in this repo says nothing about Vision accuracy.</w:t>
      </w:r>
    </w:p>
    <w:p>
      <w:pPr>
        <w:pStyle w:val="BodyText"/>
      </w:pPr>
      <w:r>
        <w:t xml:space="preserve">The llmctl units are host-safe by construction (§11.4.277(E): no</w:t>
      </w:r>
      <w:r>
        <w:t xml:space="preserve"> </w:t>
      </w:r>
      <w:r>
        <w:rPr>
          <w:rStyle w:val="VerbatimChar"/>
        </w:rPr>
        <w:t xml:space="preserve">Restart=always</w:t>
      </w:r>
      <w:r>
        <w:t xml:space="preserve">, memory limits, refuse-to-start under memory pressure); see</w:t>
      </w:r>
      <w:r>
        <w:t xml:space="preserve"> </w:t>
      </w:r>
      <w:r>
        <w:t xml:space="preserve">llmctl's</w:t>
      </w:r>
      <w:r>
        <w:t xml:space="preserve"> </w:t>
      </w:r>
      <w:r>
        <w:rPr>
          <w:rStyle w:val="VerbatimChar"/>
        </w:rPr>
        <w:t xml:space="preserve">docs/host-safety.md</w:t>
      </w:r>
      <w:r>
        <w:t xml:space="preserve">.</w:t>
      </w:r>
    </w:p>
    <w:p>
      <w:pPr>
        <w:pStyle w:val="BodyText"/>
      </w:pPr>
      <w:r>
        <w:t xml:space="preserve">Related: llmctl is itself a constitution</w:t>
      </w:r>
      <w:r>
        <w:t xml:space="preserve"> </w:t>
      </w:r>
      <w:r>
        <w:rPr>
          <w:i/>
          <w:iCs/>
        </w:rPr>
        <w:t xml:space="preserve">hub engine</w:t>
      </w:r>
      <w:r>
        <w:t xml:space="preserve">, consumed by reference</w:t>
      </w:r>
      <w:r>
        <w:t xml:space="preserve"> </w:t>
      </w:r>
      <w:r>
        <w:t xml:space="preserve">and never nested — see the README's</w:t>
      </w:r>
      <w:r>
        <w:t xml:space="preserve"> </w:t>
      </w:r>
      <w:hyperlink r:id="rId17">
        <w:r>
          <w:rPr>
            <w:rStyle w:val="Hyperlink"/>
          </w:rPr>
          <w:t xml:space="preserve">hub-engine section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placement diagram</w:t>
        </w:r>
      </w:hyperlink>
      <w:r>
        <w:t xml:space="preserve">.</w:t>
      </w:r>
    </w:p>
    <w:bookmarkEnd w:id="19"/>
    <w:bookmarkStart w:id="21" w:name="Xabbdbaedbba35b17422d1518b19cc79d3f6441f"/>
    <w:p>
      <w:pPr>
        <w:pStyle w:val="Heading2"/>
      </w:pPr>
      <w:r>
        <w:t xml:space="preserve">6. What this integration does not do</w:t>
      </w:r>
    </w:p>
    <w:p>
      <w:pPr>
        <w:pStyle w:val="FirstParagraph"/>
      </w:pPr>
      <w:r>
        <w:t xml:space="preserve">claude_toolkit does not install, configure, or manage llmctl itself, and</w:t>
      </w:r>
      <w:r>
        <w:t xml:space="preserve"> </w:t>
      </w:r>
      <w:r>
        <w:t xml:space="preserve">does not modify llmctl's own configuration or behavior. Where analyzing</w:t>
      </w:r>
      <w:r>
        <w:t xml:space="preserve"> </w:t>
      </w:r>
      <w:r>
        <w:t xml:space="preserve">llmctl's own codebase surfaced genuine defects in that separate project, they</w:t>
      </w:r>
      <w:r>
        <w:t xml:space="preserve"> </w:t>
      </w:r>
      <w:r>
        <w:t xml:space="preserve">are documented — not fixed here, since claude_toolkit does not own that</w:t>
      </w:r>
      <w:r>
        <w:t xml:space="preserve"> </w:t>
      </w:r>
      <w:r>
        <w:t xml:space="preserve">repository — in</w:t>
      </w:r>
      <w:r>
        <w:t xml:space="preserve"> </w:t>
      </w:r>
      <w:hyperlink r:id="rId20">
        <w:r>
          <w:rPr>
            <w:rStyle w:val="VerbatimChar"/>
          </w:rPr>
          <w:t xml:space="preserve">../research/2026-10-02-llmctl-upstream-findings.md</w:t>
        </w:r>
      </w:hyperlink>
      <w:r>
        <w:t xml:space="preserve">.</w:t>
      </w:r>
    </w:p>
    <w:bookmarkEnd w:id="21"/>
    <w:bookmarkStart w:id="27" w:name="Xbed91c3c506e66322fa7ccd9b6e23394e07cdb6"/>
    <w:p>
      <w:pPr>
        <w:pStyle w:val="Heading2"/>
      </w:pPr>
      <w:r>
        <w:t xml:space="preserve">7. Diagrams</w:t>
      </w:r>
    </w:p>
    <w:p>
      <w:pPr>
        <w:pStyle w:val="FirstParagraph"/>
      </w:pPr>
      <w:r>
        <w:t xml:space="preserve">Visual walkthroughs of the two flows described above: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Detection flow</w:t>
        </w:r>
      </w:hyperlink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source</w:t>
        </w:r>
      </w:hyperlink>
      <w:r>
        <w:t xml:space="preserve">) — catalog → per-profile probe → context/LAN honesty checks → alias.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Hub-engine placement</w:t>
        </w:r>
      </w:hyperlink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source</w:t>
        </w:r>
      </w:hyperlink>
      <w:r>
        <w:t xml:space="preserve">) — where llmctl and claude_toolkit sit in a consuming project, and how dependencies resolve without nesting.</w:t>
      </w:r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Switch flow</w:t>
        </w:r>
      </w:hyperlink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source</w:t>
        </w:r>
      </w:hyperlink>
      <w:r>
        <w:t xml:space="preserve">) — on-demand switch, the post-failure re-probe, and the</w:t>
      </w:r>
      <w:r>
        <w:t xml:space="preserve"> </w:t>
      </w:r>
      <w:r>
        <w:rPr>
          <w:rStyle w:val="VerbatimChar"/>
        </w:rPr>
        <w:t xml:space="preserve">CRITICAL: rollback also failed</w:t>
      </w:r>
      <w:r>
        <w:t xml:space="preserve"> </w:t>
      </w:r>
      <w:r>
        <w:t xml:space="preserve">path.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README.md#-constitution-hub-engine" TargetMode="External" /><Relationship Type="http://schemas.openxmlformats.org/officeDocument/2006/relationships/hyperlink" Id="rId24" Target="../diagrams/hub-engine-placement.mmd" TargetMode="External" /><Relationship Type="http://schemas.openxmlformats.org/officeDocument/2006/relationships/hyperlink" Id="rId18" Target="../diagrams/hub-engine-placement.svg" TargetMode="External" /><Relationship Type="http://schemas.openxmlformats.org/officeDocument/2006/relationships/hyperlink" Id="rId23" Target="../diagrams/llmctl-detection-flow.mmd" TargetMode="External" /><Relationship Type="http://schemas.openxmlformats.org/officeDocument/2006/relationships/hyperlink" Id="rId22" Target="../diagrams/llmctl-detection-flow.svg" TargetMode="External" /><Relationship Type="http://schemas.openxmlformats.org/officeDocument/2006/relationships/hyperlink" Id="rId26" Target="../diagrams/llmctl-switch-flow.mmd" TargetMode="External" /><Relationship Type="http://schemas.openxmlformats.org/officeDocument/2006/relationships/hyperlink" Id="rId25" Target="../diagrams/llmctl-switch-flow.svg" TargetMode="External" /><Relationship Type="http://schemas.openxmlformats.org/officeDocument/2006/relationships/hyperlink" Id="rId20" Target="../research/2026-10-02-llmctl-upstream-findings.md" TargetMode="External" /><Relationship Type="http://schemas.openxmlformats.org/officeDocument/2006/relationships/hyperlink" Id="rId11" Target="./FAQ.md" TargetMode="External" /><Relationship Type="http://schemas.openxmlformats.org/officeDocument/2006/relationships/hyperlink" Id="rId10" Target="./quickstart.md" TargetMode="External" /><Relationship Type="http://schemas.openxmlformats.org/officeDocument/2006/relationships/hyperlink" Id="rId9" Target="https://github.com/anthropics/llmct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README.md#-constitution-hub-engine" TargetMode="External" /><Relationship Type="http://schemas.openxmlformats.org/officeDocument/2006/relationships/hyperlink" Id="rId24" Target="../diagrams/hub-engine-placement.mmd" TargetMode="External" /><Relationship Type="http://schemas.openxmlformats.org/officeDocument/2006/relationships/hyperlink" Id="rId18" Target="../diagrams/hub-engine-placement.svg" TargetMode="External" /><Relationship Type="http://schemas.openxmlformats.org/officeDocument/2006/relationships/hyperlink" Id="rId23" Target="../diagrams/llmctl-detection-flow.mmd" TargetMode="External" /><Relationship Type="http://schemas.openxmlformats.org/officeDocument/2006/relationships/hyperlink" Id="rId22" Target="../diagrams/llmctl-detection-flow.svg" TargetMode="External" /><Relationship Type="http://schemas.openxmlformats.org/officeDocument/2006/relationships/hyperlink" Id="rId26" Target="../diagrams/llmctl-switch-flow.mmd" TargetMode="External" /><Relationship Type="http://schemas.openxmlformats.org/officeDocument/2006/relationships/hyperlink" Id="rId25" Target="../diagrams/llmctl-switch-flow.svg" TargetMode="External" /><Relationship Type="http://schemas.openxmlformats.org/officeDocument/2006/relationships/hyperlink" Id="rId20" Target="../research/2026-10-02-llmctl-upstream-findings.md" TargetMode="External" /><Relationship Type="http://schemas.openxmlformats.org/officeDocument/2006/relationships/hyperlink" Id="rId11" Target="./FAQ.md" TargetMode="External" /><Relationship Type="http://schemas.openxmlformats.org/officeDocument/2006/relationships/hyperlink" Id="rId10" Target="./quickstart.md" TargetMode="External" /><Relationship Type="http://schemas.openxmlformats.org/officeDocument/2006/relationships/hyperlink" Id="rId9" Target="https://github.com/anthropics/llmct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2026-10-22T15:40:21Z</dcterms:created>
  <dcterms:modified xsi:type="dcterms:W3CDTF">2026-10-22T15:40:21Z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