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per-session-isolation</w:t>
      </w:r>
    </w:p>
    <w:bookmarkStart w:id="25" w:name="per-session-isolation-plan"/>
    <w:p>
      <w:pPr>
        <w:pStyle w:val="Heading1"/>
      </w:pPr>
      <w:r>
        <w:t xml:space="preserve">Per-Session Isolation Plan</w:t>
      </w:r>
    </w:p>
    <w:p>
      <w:pPr>
        <w:pStyle w:val="BlockText"/>
      </w:pPr>
      <w:r>
        <w:t xml:space="preserve">Engineering plan for: per-tmux-session OOM containment, CPU + memory caps,</w:t>
      </w:r>
      <w:r>
        <w:t xml:space="preserve"> </w:t>
      </w:r>
      <w:r>
        <w:t xml:space="preserve">and the matching anti-bluff regression coverage. Captures forensic</w:t>
      </w:r>
      <w:r>
        <w:t xml:space="preserve"> </w:t>
      </w:r>
      <w:r>
        <w:t xml:space="preserve">evidence, design decisions, and the work items needed to ship this</w:t>
      </w:r>
      <w:r>
        <w:t xml:space="preserve"> </w:t>
      </w:r>
      <w:r>
        <w:t xml:space="preserve">safely.</w:t>
      </w:r>
      <w:r>
        <w:t xml:space="preserve"> </w:t>
      </w:r>
      <w:r>
        <w:rPr>
          <w:b/>
          <w:bCs/>
        </w:rPr>
        <w:t xml:space="preserve">No implementation lands until the plan is approved.</w:t>
      </w:r>
    </w:p>
    <w:bookmarkStart w:id="11" w:name="X8f228a63c78d730e4165ee8033aff6af5eea62e"/>
    <w:p>
      <w:pPr>
        <w:pStyle w:val="Heading2"/>
      </w:pPr>
      <w:r>
        <w:t xml:space="preserve">§0 — Problem statement (with captured evidence)</w:t>
      </w:r>
    </w:p>
    <w:p>
      <w:pPr>
        <w:pStyle w:val="FirstParagraph"/>
      </w:pPr>
      <w:r>
        <w:t xml:space="preserve">Two distinct bugs in the current architecture, both proven on the</w:t>
      </w:r>
      <w:r>
        <w:t xml:space="preserve"> </w:t>
      </w:r>
      <w:r>
        <w:t xml:space="preserve">podman-machine VM 2026-05-13:</w:t>
      </w:r>
    </w:p>
    <w:bookmarkStart w:id="9" w:name="X883622cc649abd4fbe1fb020264de9c29a32ad0"/>
    <w:p>
      <w:pPr>
        <w:pStyle w:val="Heading3"/>
      </w:pPr>
      <w:r>
        <w:t xml:space="preserve">Bug 1 —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session shell is the VM's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user, not the operator's host shell</w:t>
      </w:r>
    </w:p>
    <w:p>
      <w:pPr>
        <w:pStyle w:val="SourceCode"/>
      </w:pPr>
      <w:r>
        <w:rPr>
          <w:rStyle w:val="VerbatimChar"/>
        </w:rPr>
        <w:t xml:space="preserve">$ tmx new -s X</w:t>
      </w:r>
      <w:r>
        <w:br/>
      </w:r>
      <w:r>
        <w:rPr>
          <w:rStyle w:val="VerbatimChar"/>
        </w:rPr>
        <w:t xml:space="preserve">... operator now sees: core@localhost:~$</w:t>
      </w:r>
    </w:p>
    <w:p>
      <w:pPr>
        <w:pStyle w:val="FirstParagraph"/>
      </w:pPr>
      <w:r>
        <w:rPr>
          <w:rStyle w:val="VerbatimChar"/>
        </w:rPr>
        <w:t xml:space="preserve">/proc/self/cgroup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0::/user.slice/user-501.slice/session-353.scope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/var/home/core</w:t>
      </w:r>
      <w:r>
        <w:t xml:space="preserve">. The macOS host's commands are not</w:t>
      </w:r>
      <w:r>
        <w:t xml:space="preserve"> </w:t>
      </w:r>
      <w:r>
        <w:t xml:space="preserve">on PATH; the operator is in a Linux user shell inside the podman machine VM.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— by design: the verified Linux binary runs in the VM, and the</w:t>
      </w:r>
      <w:r>
        <w:t xml:space="preserve"> </w:t>
      </w:r>
      <w:r>
        <w:t xml:space="preserve">bridge SSHes the operator's terminal into the VM where tmux runs.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— fundamental architectural limit. Mitigation, not "fix":</w:t>
      </w:r>
      <w:r>
        <w:t xml:space="preserve"> </w:t>
      </w:r>
      <w:r>
        <w:t xml:space="preserve">the operator's</w:t>
      </w:r>
      <w:r>
        <w:t xml:space="preserve"> </w:t>
      </w:r>
      <w:r>
        <w:rPr>
          <w:rStyle w:val="VerbatimChar"/>
        </w:rPr>
        <w:t xml:space="preserve">/Users/&lt;name&gt;</w:t>
      </w:r>
      <w:r>
        <w:t xml:space="preserve"> </w:t>
      </w:r>
      <w:r>
        <w:t xml:space="preserve">is virtiofs-mounted into the VM, so files</w:t>
      </w:r>
      <w:r>
        <w:t xml:space="preserve"> </w:t>
      </w:r>
      <w:r>
        <w:t xml:space="preserve">ARE accessible. macOS-only commands (Homebrew binaries,</w:t>
      </w:r>
      <w:r>
        <w:t xml:space="preserve"> </w:t>
      </w:r>
      <w:r>
        <w:rPr>
          <w:rStyle w:val="VerbatimChar"/>
        </w:rPr>
        <w:t xml:space="preserve">scutil</w:t>
      </w:r>
      <w:r>
        <w:t xml:space="preserve">, etc.)</w:t>
      </w:r>
      <w:r>
        <w:t xml:space="preserve"> </w:t>
      </w:r>
      <w:r>
        <w:t xml:space="preserve">cannot be invoked from inside a Linux session. We document this explicitly.</w:t>
      </w:r>
    </w:p>
    <w:bookmarkEnd w:id="9"/>
    <w:bookmarkStart w:id="10" w:name="X69c12b5dc5bf7b0649e3fc74ca565ec2ec6bbe6"/>
    <w:p>
      <w:pPr>
        <w:pStyle w:val="Heading3"/>
      </w:pPr>
      <w:r>
        <w:t xml:space="preserve">Bug 2 — All tmx sessions share ONE cgroup (the §1 isolation bluff)</w:t>
      </w:r>
    </w:p>
    <w:p>
      <w:pPr>
        <w:pStyle w:val="SourceCode"/>
      </w:pPr>
      <w:r>
        <w:rPr>
          <w:rStyle w:val="VerbatimChar"/>
        </w:rPr>
        <w:t xml:space="preserve">$ tmx new -s isol1 -d</w:t>
      </w:r>
      <w:r>
        <w:br/>
      </w:r>
      <w:r>
        <w:rPr>
          <w:rStyle w:val="VerbatimChar"/>
        </w:rPr>
        <w:t xml:space="preserve">$ tmx new -s isol2 -d</w:t>
      </w:r>
      <w:r>
        <w:br/>
      </w:r>
      <w:r>
        <w:rPr>
          <w:rStyle w:val="VerbatimChar"/>
        </w:rPr>
        <w:t xml:space="preserve">$ pgrep -af tmux/build/bin/tmux</w:t>
      </w:r>
      <w:r>
        <w:br/>
      </w:r>
      <w:r>
        <w:rPr>
          <w:rStyle w:val="VerbatimChar"/>
        </w:rPr>
        <w:t xml:space="preserve">504655 /Users/.../tmux/build/bin/tmux new -s isol1 -d   ← ONE server</w:t>
      </w:r>
      <w:r>
        <w:br/>
      </w:r>
      <w:r>
        <w:rPr>
          <w:rStyle w:val="VerbatimChar"/>
        </w:rPr>
        <w:t xml:space="preserve">$ cat /proc/504655/cgroup</w:t>
      </w:r>
      <w:r>
        <w:br/>
      </w:r>
      <w:r>
        <w:rPr>
          <w:rStyle w:val="VerbatimChar"/>
        </w:rPr>
        <w:t xml:space="preserve">0::/user.slice/user-501.slice/user@501.service/app.slice/run-p504653-i504654.scope</w:t>
      </w:r>
      <w:r>
        <w:br/>
      </w:r>
      <w:r>
        <w:rPr>
          <w:rStyle w:val="VerbatimChar"/>
        </w:rPr>
        <w:t xml:space="preserve">                                                              ← ONE scope</w:t>
      </w:r>
    </w:p>
    <w:p>
      <w:pPr>
        <w:pStyle w:val="FirstParagraph"/>
      </w:pPr>
      <w:r>
        <w:t xml:space="preserve">Both sessions live in</w:t>
      </w:r>
      <w:r>
        <w:t xml:space="preserve"> </w:t>
      </w:r>
      <w:r>
        <w:rPr>
          <w:b/>
          <w:bCs/>
        </w:rPr>
        <w:t xml:space="preserve">one tmux server</w:t>
      </w:r>
      <w:r>
        <w:t xml:space="preserve">, that server's process is in</w:t>
      </w:r>
      <w:r>
        <w:t xml:space="preserve"> </w:t>
      </w:r>
      <w:r>
        <w:rPr>
          <w:b/>
          <w:bCs/>
        </w:rPr>
        <w:t xml:space="preserve">one cgroup scope</w:t>
      </w:r>
      <w:r>
        <w:t xml:space="preserve">,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TasksMax</w:t>
      </w:r>
      <w:r>
        <w:t xml:space="preserve">.</w:t>
      </w:r>
    </w:p>
    <w:p>
      <w:pPr>
        <w:pStyle w:val="BodyText"/>
      </w:pPr>
      <w:r>
        <w:t xml:space="preserve">README claim:</w:t>
      </w:r>
      <w:r>
        <w:t xml:space="preserve"> </w:t>
      </w:r>
      <w:r>
        <w:rPr>
          <w:i/>
          <w:iCs/>
        </w:rPr>
        <w:t xml:space="preserve">"Crash isolation: if one session OOMs/crashes, only that</w:t>
      </w:r>
      <w:r>
        <w:rPr>
          <w:i/>
          <w:iCs/>
        </w:rPr>
        <w:t xml:space="preserve"> </w:t>
      </w:r>
      <w:r>
        <w:rPr>
          <w:i/>
          <w:iCs/>
        </w:rPr>
        <w:t xml:space="preserve">session dies; other sessions and their processes survive."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b/>
          <w:bCs/>
        </w:rPr>
        <w:t xml:space="preserve">false in practice.</w:t>
      </w:r>
      <w:r>
        <w:t xml:space="preserve"> </w:t>
      </w:r>
      <w:r>
        <w:t xml:space="preserve">OOM in any session OOM-kills the shared server,</w:t>
      </w:r>
      <w:r>
        <w:t xml:space="preserve"> </w:t>
      </w:r>
      <w:r>
        <w:t xml:space="preserve">which destroys every session. Test 14 (</w:t>
      </w:r>
      <w:r>
        <w:rPr>
          <w:rStyle w:val="VerbatimChar"/>
        </w:rPr>
        <w:t xml:space="preserve">14_concurrent_oom_independence.sh</w:t>
      </w:r>
      <w:r>
        <w:t xml:space="preserve">)</w:t>
      </w:r>
      <w:r>
        <w:t xml:space="preserve"> </w:t>
      </w:r>
      <w:r>
        <w:t xml:space="preserve">passes because it tests three SEPARATE scopes spawned with explicit</w:t>
      </w:r>
      <w:r>
        <w:t xml:space="preserve"> </w:t>
      </w:r>
      <w:r>
        <w:t xml:space="preserve">unit names — it does NOT test the actual</w:t>
      </w:r>
      <w:r>
        <w:t xml:space="preserve"> </w:t>
      </w:r>
      <w:r>
        <w:rPr>
          <w:rStyle w:val="VerbatimChar"/>
        </w:rPr>
        <w:t xml:space="preserve">tmx new -s X / tmx new -s Y</w:t>
      </w:r>
      <w:r>
        <w:t xml:space="preserve"> </w:t>
      </w:r>
      <w:r>
        <w:t xml:space="preserve">operator workflow.</w:t>
      </w:r>
      <w:r>
        <w:t xml:space="preserve"> </w:t>
      </w:r>
      <w:r>
        <w:rPr>
          <w:b/>
          <w:bCs/>
        </w:rPr>
        <w:t xml:space="preserve">§1 / §11.4.1 FAIL-bluff in the test suite itself.</w:t>
      </w:r>
    </w:p>
    <w:bookmarkEnd w:id="10"/>
    <w:bookmarkEnd w:id="11"/>
    <w:bookmarkStart w:id="14" w:name="X7030160a1ed5bae6b793ae6ef03be836f70de28"/>
    <w:p>
      <w:pPr>
        <w:pStyle w:val="Heading2"/>
      </w:pPr>
      <w:r>
        <w:t xml:space="preserve">§1 — Design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invocation MUST result in:</w:t>
      </w:r>
    </w:p>
    <w:p>
      <w:pPr>
        <w:pStyle w:val="Compact"/>
        <w:numPr>
          <w:ilvl w:val="0"/>
          <w:numId w:val="1001"/>
        </w:numPr>
      </w:pPr>
      <w:r>
        <w:t xml:space="preserve">A dedicated cgroup-v2 transient scope named</w:t>
      </w:r>
      <w:r>
        <w:t xml:space="preserve"> </w:t>
      </w:r>
      <w:r>
        <w:rPr>
          <w:rStyle w:val="VerbatimChar"/>
        </w:rPr>
        <w:t xml:space="preserve">tmx-&lt;NAME&gt;.scope</w:t>
      </w:r>
      <w:r>
        <w:t xml:space="preserve"> </w:t>
      </w:r>
      <w:r>
        <w:t xml:space="preserve">per the</w:t>
      </w:r>
      <w:r>
        <w:t xml:space="preserve"> </w:t>
      </w:r>
      <w:r>
        <w:t xml:space="preserve">operator-given session name.</w:t>
      </w:r>
    </w:p>
    <w:p>
      <w:pPr>
        <w:pStyle w:val="Compact"/>
        <w:numPr>
          <w:ilvl w:val="0"/>
          <w:numId w:val="1001"/>
        </w:numPr>
      </w:pPr>
      <w:r>
        <w:t xml:space="preserve">The session's primary shell process (and all descendants) is placed</w:t>
      </w:r>
      <w:r>
        <w:t xml:space="preserve"> </w:t>
      </w:r>
      <w:r>
        <w:t xml:space="preserve">inside that scope.</w:t>
      </w:r>
    </w:p>
    <w:p>
      <w:pPr>
        <w:pStyle w:val="Compact"/>
        <w:numPr>
          <w:ilvl w:val="0"/>
          <w:numId w:val="1001"/>
        </w:numPr>
      </w:pPr>
      <w:r>
        <w:t xml:space="preserve">Independent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TasksMax</w:t>
      </w:r>
      <w:r>
        <w:t xml:space="preserve"> </w:t>
      </w:r>
      <w:r>
        <w:t xml:space="preserve">per session — defaults</w:t>
      </w:r>
      <w:r>
        <w:t xml:space="preserve"> </w:t>
      </w:r>
      <w:r>
        <w:t xml:space="preserve">from env (</w:t>
      </w:r>
      <w:r>
        <w:rPr>
          <w:rStyle w:val="VerbatimChar"/>
        </w:rPr>
        <w:t xml:space="preserve">TMX_MEM</w:t>
      </w:r>
      <w:r>
        <w:t xml:space="preserve">,</w:t>
      </w:r>
      <w:r>
        <w:t xml:space="preserve"> </w:t>
      </w:r>
      <w:r>
        <w:rPr>
          <w:rStyle w:val="VerbatimChar"/>
        </w:rPr>
        <w:t xml:space="preserve">TMX_CPU</w:t>
      </w:r>
      <w:r>
        <w:t xml:space="preserve">), overridable per session.</w:t>
      </w:r>
    </w:p>
    <w:p>
      <w:pPr>
        <w:pStyle w:val="Compact"/>
        <w:numPr>
          <w:ilvl w:val="0"/>
          <w:numId w:val="1001"/>
        </w:numPr>
      </w:pPr>
      <w:r>
        <w:t xml:space="preserve">OOM-kill in scope A leaves scope B + the tmux server + the user.slice</w:t>
      </w:r>
      <w:r>
        <w:t xml:space="preserve"> </w:t>
      </w:r>
      <w:r>
        <w:t xml:space="preserve">untouched (§1 invariant).</w:t>
      </w:r>
    </w:p>
    <w:bookmarkStart w:id="12" w:name="X4ed13be20431f47d5735c38eba9702b46bd695f"/>
    <w:p>
      <w:pPr>
        <w:pStyle w:val="Heading3"/>
      </w:pPr>
      <w:r>
        <w:t xml:space="preserve">Implementation approach —</w:t>
      </w:r>
      <w:r>
        <w:t xml:space="preserve"> </w:t>
      </w:r>
      <w:r>
        <w:rPr>
          <w:rStyle w:val="VerbatimChar"/>
        </w:rPr>
        <w:t xml:space="preserve">default-command</w:t>
      </w:r>
      <w:r>
        <w:t xml:space="preserve"> </w:t>
      </w:r>
      <w:r>
        <w:t xml:space="preserve">injection</w:t>
      </w:r>
    </w:p>
    <w:p>
      <w:pPr>
        <w:pStyle w:val="FirstParagraph"/>
      </w:pPr>
      <w:r>
        <w:t xml:space="preserve">Tmux supports</w:t>
      </w:r>
      <w:r>
        <w:t xml:space="preserve"> </w:t>
      </w:r>
      <w:r>
        <w:rPr>
          <w:rStyle w:val="VerbatimChar"/>
        </w:rPr>
        <w:t xml:space="preserve">set -g default-command "..."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new-session -e VAR=val</w:t>
      </w:r>
      <w:r>
        <w:t xml:space="preserve"> </w:t>
      </w:r>
      <w:r>
        <w:t xml:space="preserve">flag, plus</w:t>
      </w:r>
      <w:r>
        <w:t xml:space="preserve"> </w:t>
      </w:r>
      <w:r>
        <w:rPr>
          <w:rStyle w:val="VerbatimChar"/>
        </w:rPr>
        <w:t xml:space="preserve">new-window -c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-e</w:t>
      </w:r>
      <w:r>
        <w:t xml:space="preserve">. The cleanest path:</w:t>
      </w:r>
    </w:p>
    <w:p>
      <w:pPr>
        <w:pStyle w:val="SourceCode"/>
      </w:pPr>
      <w:r>
        <w:rPr>
          <w:rStyle w:val="VerbatimChar"/>
        </w:rPr>
        <w:t xml:space="preserve">tmux new-session -d -s NAME \</w:t>
      </w:r>
      <w:r>
        <w:br/>
      </w:r>
      <w:r>
        <w:rPr>
          <w:rStyle w:val="VerbatimChar"/>
        </w:rPr>
        <w:t xml:space="preserve">    "systemd-run --user --scope --quiet \</w:t>
      </w:r>
      <w:r>
        <w:br/>
      </w:r>
      <w:r>
        <w:rPr>
          <w:rStyle w:val="VerbatimChar"/>
        </w:rPr>
        <w:t xml:space="preserve">        --unit=tmx-NAME.scope \</w:t>
      </w:r>
      <w:r>
        <w:br/>
      </w:r>
      <w:r>
        <w:rPr>
          <w:rStyle w:val="VerbatimChar"/>
        </w:rPr>
        <w:t xml:space="preserve">        -p MemoryMax=8G -p CPUQuota=200% -p TasksMax=4096 -p Delegate=yes \</w:t>
      </w:r>
      <w:r>
        <w:br/>
      </w:r>
      <w:r>
        <w:rPr>
          <w:rStyle w:val="VerbatimChar"/>
        </w:rPr>
        <w:t xml:space="preserve">        --setenv=TMX_SESSION=NAME \</w:t>
      </w:r>
      <w:r>
        <w:br/>
      </w:r>
      <w:r>
        <w:rPr>
          <w:rStyle w:val="VerbatimChar"/>
        </w:rPr>
        <w:t xml:space="preserve">        $SHELL -l"</w:t>
      </w:r>
    </w:p>
    <w:p>
      <w:pPr>
        <w:pStyle w:val="FirstParagraph"/>
      </w:pPr>
      <w:r>
        <w:t xml:space="preserve">The session's initial shell is the systemd-run command, which transitions</w:t>
      </w:r>
      <w:r>
        <w:t xml:space="preserve"> </w:t>
      </w:r>
      <w:r>
        <w:t xml:space="preserve">into the user's</w:t>
      </w:r>
      <w:r>
        <w:t xml:space="preserve"> </w:t>
      </w:r>
      <w:r>
        <w:rPr>
          <w:rStyle w:val="VerbatimChar"/>
        </w:rPr>
        <w:t xml:space="preserve">$SHELL -l</w:t>
      </w:r>
      <w:r>
        <w:t xml:space="preserve"> </w:t>
      </w:r>
      <w:r>
        <w:t xml:space="preserve">inside the new transient scope. Any process</w:t>
      </w:r>
      <w:r>
        <w:t xml:space="preserve"> </w:t>
      </w:r>
      <w:r>
        <w:t xml:space="preserve">spawned from that shell (new windows, panes via</w:t>
      </w:r>
      <w:r>
        <w:t xml:space="preserve"> </w:t>
      </w:r>
      <w:r>
        <w:rPr>
          <w:rStyle w:val="VerbatimChar"/>
        </w:rPr>
        <w:t xml:space="preserve">:new-window</w:t>
      </w:r>
      <w:r>
        <w:t xml:space="preserve">, child</w:t>
      </w:r>
      <w:r>
        <w:t xml:space="preserve"> </w:t>
      </w:r>
      <w:r>
        <w:t xml:space="preserve">processes) inherits the scope via Linux cgroup-v2 semantics.</w:t>
      </w:r>
    </w:p>
    <w:p>
      <w:pPr>
        <w:pStyle w:val="BodyText"/>
      </w:pPr>
      <w:r>
        <w:rPr>
          <w:b/>
          <w:bCs/>
        </w:rPr>
        <w:t xml:space="preserve">Per-window / per-pane creation</w:t>
      </w:r>
      <w:r>
        <w:t xml:space="preserve">: tmux's</w:t>
      </w:r>
      <w:r>
        <w:t xml:space="preserve"> </w:t>
      </w:r>
      <w:r>
        <w:rPr>
          <w:rStyle w:val="VerbatimChar"/>
        </w:rPr>
        <w:t xml:space="preserve">:new-window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:split-window</w:t>
      </w:r>
      <w:r>
        <w:t xml:space="preserve"> </w:t>
      </w:r>
      <w:r>
        <w:t xml:space="preserve">spawn children of the existing pane's process. Because cgroup inheritance</w:t>
      </w:r>
      <w:r>
        <w:t xml:space="preserve"> </w:t>
      </w:r>
      <w:r>
        <w:t xml:space="preserve">is via fork(), they automatically join the session's scope. No extra</w:t>
      </w:r>
      <w:r>
        <w:t xml:space="preserve"> </w:t>
      </w:r>
      <w:r>
        <w:t xml:space="preserve">wrapping needed.</w:t>
      </w:r>
    </w:p>
    <w:p>
      <w:pPr>
        <w:pStyle w:val="BodyText"/>
      </w:pPr>
      <w:r>
        <w:rPr>
          <w:b/>
          <w:bCs/>
        </w:rPr>
        <w:t xml:space="preserve">Cross-session boundary</w:t>
      </w:r>
      <w:r>
        <w:t xml:space="preserve">: when the operator runs</w:t>
      </w:r>
      <w:r>
        <w:t xml:space="preserve"> </w:t>
      </w:r>
      <w:r>
        <w:rPr>
          <w:rStyle w:val="VerbatimChar"/>
        </w:rPr>
        <w:t xml:space="preserve">:choose-tree</w:t>
      </w:r>
      <w:r>
        <w:t xml:space="preserve"> </w:t>
      </w:r>
      <w:r>
        <w:t xml:space="preserve">to jump</w:t>
      </w:r>
      <w:r>
        <w:t xml:space="preserve"> </w:t>
      </w:r>
      <w:r>
        <w:t xml:space="preserve">between sessions, that's a tmux-internal client-side switch (re-attach);</w:t>
      </w:r>
      <w:r>
        <w:t xml:space="preserve"> </w:t>
      </w:r>
      <w:r>
        <w:t xml:space="preserve">it doesn't move processes between scopes. Each session's process tree</w:t>
      </w:r>
      <w:r>
        <w:t xml:space="preserve"> </w:t>
      </w:r>
      <w:r>
        <w:t xml:space="preserve">stays in its own scope.</w:t>
      </w:r>
    </w:p>
    <w:bookmarkEnd w:id="12"/>
    <w:bookmarkStart w:id="13" w:name="why-not-podman-per-session"/>
    <w:p>
      <w:pPr>
        <w:pStyle w:val="Heading3"/>
      </w:pPr>
      <w:r>
        <w:t xml:space="preserve">Why NOT podman-per-session</w:t>
      </w:r>
    </w:p>
    <w:p>
      <w:pPr>
        <w:pStyle w:val="FirstParagraph"/>
      </w:pPr>
      <w:r>
        <w:t xml:space="preserve">The user's question mentions "the power of containers." We evaluated both: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--user --scope</w:t>
            </w:r>
          </w:p>
        </w:tc>
        <w:tc>
          <w:tcPr/>
          <w:p>
            <w:pPr>
              <w:pStyle w:val="Compact"/>
            </w:pPr>
            <w:r>
              <w:t xml:space="preserve">podman 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+ memory cap</w:t>
            </w:r>
          </w:p>
        </w:tc>
        <w:tc>
          <w:tcPr/>
          <w:p>
            <w:pPr>
              <w:pStyle w:val="Compact"/>
            </w:pPr>
            <w:r>
              <w:t xml:space="preserve">yes (cgroup v2)</w:t>
            </w:r>
          </w:p>
        </w:tc>
        <w:tc>
          <w:tcPr/>
          <w:p>
            <w:pPr>
              <w:pStyle w:val="Compact"/>
            </w:pPr>
            <w:r>
              <w:t xml:space="preserve">yes (cgroup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containment</w:t>
            </w:r>
          </w:p>
        </w:tc>
        <w:tc>
          <w:tcPr/>
          <w:p>
            <w:pPr>
              <w:pStyle w:val="Compact"/>
            </w:pPr>
            <w:r>
              <w:t xml:space="preserve">yes — kernel kills only the scope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 isolation</w:t>
            </w:r>
          </w:p>
        </w:tc>
        <w:tc>
          <w:tcPr/>
          <w:p>
            <w:pPr>
              <w:pStyle w:val="Compact"/>
            </w:pPr>
            <w:r>
              <w:t xml:space="preserve">shared with user — host files visible</w:t>
            </w:r>
          </w:p>
        </w:tc>
        <w:tc>
          <w:tcPr/>
          <w:p>
            <w:pPr>
              <w:pStyle w:val="Compact"/>
            </w:pPr>
            <w:r>
              <w:t xml:space="preserve">own rootfs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isolation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own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latency</w:t>
            </w:r>
          </w:p>
        </w:tc>
        <w:tc>
          <w:tcPr/>
          <w:p>
            <w:pPr>
              <w:pStyle w:val="Compact"/>
            </w:pPr>
            <w:r>
              <w:t xml:space="preserve">~80 ms</w:t>
            </w:r>
          </w:p>
        </w:tc>
        <w:tc>
          <w:tcPr/>
          <w:p>
            <w:pPr>
              <w:pStyle w:val="Compact"/>
            </w:pPr>
            <w:r>
              <w:t xml:space="preserve">~1.5 s (image pull amortised)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persistence on detach</w:t>
            </w:r>
          </w:p>
        </w:tc>
        <w:tc>
          <w:tcPr/>
          <w:p>
            <w:pPr>
              <w:pStyle w:val="Compact"/>
            </w:pPr>
            <w:r>
              <w:t xml:space="preserve">yes (scope persists w/ Delegate=yes)</w:t>
            </w:r>
          </w:p>
        </w:tc>
        <w:tc>
          <w:tcPr/>
          <w:p>
            <w:pPr>
              <w:pStyle w:val="Compact"/>
            </w:pPr>
            <w:r>
              <w:t xml:space="preserve">yes (container persists)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/Users/&lt;name&gt;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inherited from user</w:t>
            </w:r>
          </w:p>
        </w:tc>
        <w:tc>
          <w:tcPr/>
          <w:p>
            <w:pPr>
              <w:pStyle w:val="Compact"/>
            </w:pPr>
            <w:r>
              <w:t xml:space="preserve">requires explicit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infra</w:t>
            </w:r>
          </w:p>
        </w:tc>
        <w:tc>
          <w:tcPr/>
          <w:p>
            <w:pPr>
              <w:pStyle w:val="Compact"/>
            </w:pPr>
            <w:r>
              <w:t xml:space="preserve">systemd ≥ 230 (we already check this)</w:t>
            </w:r>
          </w:p>
        </w:tc>
        <w:tc>
          <w:tcPr/>
          <w:p>
            <w:pPr>
              <w:pStyle w:val="Compact"/>
            </w:pPr>
            <w:r>
              <w:t xml:space="preserve">podman/docker on the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 what OOM-Protect does</w:t>
            </w:r>
          </w:p>
        </w:tc>
        <w:tc>
          <w:tcPr/>
          <w:p>
            <w:pPr>
              <w:pStyle w:val="Compact"/>
            </w:pPr>
            <w:r>
              <w:t xml:space="preserve">identical pattern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systemd --user --scope</w:t>
      </w:r>
      <w:r>
        <w:t xml:space="preserve"> </w:t>
      </w:r>
      <w:r>
        <w:t xml:space="preserve">provides every property the user actually asked</w:t>
      </w:r>
      <w:r>
        <w:t xml:space="preserve"> </w:t>
      </w:r>
      <w:r>
        <w:t xml:space="preserve">for ("CPU + memory cap", "kill session A leaves others alone"). Full</w:t>
      </w:r>
      <w:r>
        <w:t xml:space="preserve"> </w:t>
      </w:r>
      <w:r>
        <w:t xml:space="preserve">OCI containers add filesystem + network isolation we do not need and</w:t>
      </w:r>
      <w:r>
        <w:t xml:space="preserve"> </w:t>
      </w:r>
      <w:r>
        <w:t xml:space="preserve">trade off ~20× startup latency.</w:t>
      </w:r>
      <w:r>
        <w:t xml:space="preserve"> </w:t>
      </w:r>
      <w:r>
        <w:rPr>
          <w:b/>
          <w:bCs/>
        </w:rPr>
        <w:t xml:space="preserve">We adopt the OOM-Protect approach</w:t>
      </w:r>
      <w:r>
        <w:rPr>
          <w:b/>
          <w:bCs/>
        </w:rPr>
        <w:t xml:space="preserve"> </w:t>
      </w:r>
      <w:r>
        <w:rPr>
          <w:b/>
          <w:bCs/>
        </w:rPr>
        <w:t xml:space="preserve">of per-leaf scopes</w:t>
      </w:r>
      <w:r>
        <w:t xml:space="preserve">, applied per tmux session.</w:t>
      </w:r>
    </w:p>
    <w:p>
      <w:pPr>
        <w:pStyle w:val="BodyText"/>
      </w:pPr>
      <w:r>
        <w:t xml:space="preserve">If, after this lands, the operator wants stronger isolation (separate</w:t>
      </w:r>
      <w:r>
        <w:t xml:space="preserve"> </w:t>
      </w:r>
      <w:r>
        <w:t xml:space="preserve">rootfs, etc.) we can add</w:t>
      </w:r>
      <w:r>
        <w:t xml:space="preserve"> </w:t>
      </w:r>
      <w:r>
        <w:rPr>
          <w:rStyle w:val="VerbatimChar"/>
        </w:rPr>
        <w:t xml:space="preserve">TMX_BACKEND=podman</w:t>
      </w:r>
      <w:r>
        <w:t xml:space="preserve"> </w:t>
      </w:r>
      <w:r>
        <w:t xml:space="preserve">as an opt-in alternative.</w:t>
      </w:r>
      <w:r>
        <w:t xml:space="preserve"> </w:t>
      </w:r>
      <w:r>
        <w:t xml:space="preserve">Out of scope for this plan.</w:t>
      </w:r>
    </w:p>
    <w:bookmarkEnd w:id="13"/>
    <w:bookmarkEnd w:id="14"/>
    <w:bookmarkStart w:id="20" w:name="X4e5250c85be608c1f75e8e8986a8fd71fd3f463"/>
    <w:p>
      <w:pPr>
        <w:pStyle w:val="Heading2"/>
      </w:pPr>
      <w:r>
        <w:t xml:space="preserve">§2 — Anti-bluff regression coverage (§11.4 enforcement)</w:t>
      </w:r>
    </w:p>
    <w:p>
      <w:pPr>
        <w:pStyle w:val="FirstParagraph"/>
      </w:pPr>
      <w:r>
        <w:t xml:space="preserve">Three things must change so this CAN'T re-ship broken:</w:t>
      </w:r>
    </w:p>
    <w:bookmarkStart w:id="15" w:name="X22edcf580bdfefa1f21a9ffcac960a2ba6f5e82"/>
    <w:p>
      <w:pPr>
        <w:pStyle w:val="Heading3"/>
      </w:pPr>
      <w:r>
        <w:t xml:space="preserve">§2.1 Test 14 must exercise the operator's actual workflow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14_concurrent_oom_independence.sh</w:t>
      </w:r>
      <w:r>
        <w:t xml:space="preserve"> </w:t>
      </w:r>
      <w:r>
        <w:t xml:space="preserve">spawns three explicit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units by hand and triggers OOM in scope A.</w:t>
      </w:r>
      <w:r>
        <w:t xml:space="preserve"> </w:t>
      </w:r>
      <w:r>
        <w:t xml:space="preserve">This passes EVEN when the actual</w:t>
      </w:r>
      <w:r>
        <w:t xml:space="preserve"> </w:t>
      </w:r>
      <w:r>
        <w:rPr>
          <w:rStyle w:val="VerbatimChar"/>
        </w:rPr>
        <w:t xml:space="preserve">tmx new -s X / tmx new -s Y</w:t>
      </w:r>
      <w:r>
        <w:t xml:space="preserve"> </w:t>
      </w:r>
      <w:r>
        <w:t xml:space="preserve">flow puts</w:t>
      </w:r>
      <w:r>
        <w:t xml:space="preserve"> </w:t>
      </w:r>
      <w:r>
        <w:t xml:space="preserve">all sessions in one cgroup — that was the gap that let Bug 2 ship.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rewrite Test 14's body to use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to create the</w:t>
      </w:r>
      <w:r>
        <w:t xml:space="preserve"> </w:t>
      </w:r>
      <w:r>
        <w:t xml:space="preserve">three sessions (</w:t>
      </w:r>
      <w:r>
        <w:rPr>
          <w:rStyle w:val="VerbatimChar"/>
        </w:rPr>
        <w:t xml:space="preserve">tmx new -s A -d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new -s B -d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new -s C -d</w:t>
      </w:r>
      <w:r>
        <w:t xml:space="preserve">).</w:t>
      </w:r>
      <w:r>
        <w:t xml:space="preserve"> </w:t>
      </w:r>
      <w:r>
        <w:t xml:space="preserve">Then trigger OOM in A's shell via</w:t>
      </w:r>
      <w:r>
        <w:t xml:space="preserve"> </w:t>
      </w:r>
      <w:r>
        <w:rPr>
          <w:rStyle w:val="VerbatimChar"/>
        </w:rPr>
        <w:t xml:space="preserve">tmx send-keys -t A 'stress-ng ...'</w:t>
      </w:r>
      <w:r>
        <w:t xml:space="preserve"> </w:t>
      </w:r>
      <w:r>
        <w:t xml:space="preserve">and verify B + C are still listed in</w:t>
      </w:r>
      <w:r>
        <w:t xml:space="preserve"> </w:t>
      </w:r>
      <w:r>
        <w:rPr>
          <w:rStyle w:val="VerbatimChar"/>
        </w:rPr>
        <w:t xml:space="preserve">tmx ls</w:t>
      </w:r>
      <w:r>
        <w:t xml:space="preserve"> </w:t>
      </w:r>
      <w:r>
        <w:t xml:space="preserve">AND their scope cgroup</w:t>
      </w:r>
      <w:r>
        <w:t xml:space="preserve"> </w:t>
      </w:r>
      <w:r>
        <w:t xml:space="preserve">files still report their MainPID. Operator-facing path is now in the gate.</w:t>
      </w:r>
    </w:p>
    <w:bookmarkEnd w:id="15"/>
    <w:bookmarkStart w:id="16" w:name="X736da275451d677eb53f8facebf593994089cca"/>
    <w:p>
      <w:pPr>
        <w:pStyle w:val="Heading3"/>
      </w:pPr>
      <w:r>
        <w:t xml:space="preserve">§2.2 New Test 15 — per-session cgroup distinctness</w:t>
      </w:r>
    </w:p>
    <w:p>
      <w:pPr>
        <w:pStyle w:val="FirstParagraph"/>
      </w:pPr>
      <w:r>
        <w:rPr>
          <w:rStyle w:val="VerbatimChar"/>
        </w:rPr>
        <w:t xml:space="preserve">15_per_session_cgroup_distinct.sh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Positive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T1:</w:t>
            </w:r>
            <w:r>
              <w:t xml:space="preserve"> </w:t>
            </w:r>
            <w:r>
              <w:rPr>
                <w:rStyle w:val="VerbatimChar"/>
              </w:rPr>
              <w:t xml:space="preserve">tmx new -s a -d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tmx new -s b -d</w:t>
            </w:r>
            <w:r>
              <w:t xml:space="preserve"> </w:t>
            </w:r>
            <w:r>
              <w:t xml:space="preserve">produce distinct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list-units --type=scope</w:t>
            </w:r>
            <w:r>
              <w:t xml:space="preserve"> </w:t>
            </w:r>
            <w:r>
              <w:t xml:space="preserve">entries</w:t>
            </w:r>
            <w:r>
              <w:t xml:space="preserve"> </w:t>
            </w:r>
            <w:r>
              <w:rPr>
                <w:rStyle w:val="VerbatimChar"/>
              </w:rPr>
              <w:t xml:space="preserve">tmx-a.scope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tmx-b.scope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is-active tmx-a.scope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tmx-b.scope</w:t>
            </w:r>
            <w:r>
              <w:t xml:space="preserve"> </w:t>
            </w:r>
            <w:r>
              <w:t xml:space="preserve">both =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T2: each scope's</w:t>
            </w:r>
            <w:r>
              <w:t xml:space="preserve"> </w:t>
            </w:r>
            <w:r>
              <w:rPr>
                <w:rStyle w:val="VerbatimChar"/>
              </w:rPr>
              <w:t xml:space="preserve">cgroup.procs</w:t>
            </w:r>
            <w:r>
              <w:t xml:space="preserve"> </w:t>
            </w:r>
            <w:r>
              <w:t xml:space="preserve">file contains its session's shell PID (different PIDs in different cgroup paths)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/sys/fs/cgroup/.../tmx-a.scope/cgroup.procs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.../tmx-b.scope/cgroup.procs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T3: each scope's</w:t>
            </w:r>
            <w:r>
              <w:t xml:space="preserve"> </w:t>
            </w:r>
            <w:r>
              <w:rPr>
                <w:rStyle w:val="VerbatimChar"/>
              </w:rPr>
              <w:t xml:space="preserve">memory.max</w:t>
            </w:r>
            <w:r>
              <w:t xml:space="preserve"> </w:t>
            </w:r>
            <w:r>
              <w:t xml:space="preserve">reads back the operator-configured cap (default</w:t>
            </w:r>
            <w:r>
              <w:t xml:space="preserve"> </w:t>
            </w:r>
            <w:r>
              <w:rPr>
                <w:rStyle w:val="VerbatimChar"/>
              </w:rPr>
              <w:t xml:space="preserve">TMX_MEM=8G</w:t>
            </w:r>
            <w:r>
              <w:t xml:space="preserve">) — values are 8 589 934 592 bytes</w:t>
            </w:r>
          </w:p>
        </w:tc>
        <w:tc>
          <w:tcPr/>
          <w:p>
            <w:pPr>
              <w:pStyle w:val="Compact"/>
            </w:pPr>
            <w:r>
              <w:t xml:space="preserve">direct readback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T4: each scope's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 </w:t>
            </w:r>
            <w:r>
              <w:t xml:space="preserve">reads back the operator-configured quota</w:t>
            </w:r>
          </w:p>
        </w:tc>
        <w:tc>
          <w:tcPr/>
          <w:p>
            <w:pPr>
              <w:pStyle w:val="Compact"/>
            </w:pPr>
            <w:r>
              <w:t xml:space="preserve">direct readback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T5:</w:t>
            </w:r>
            <w:r>
              <w:t xml:space="preserve"> </w:t>
            </w:r>
            <w:r>
              <w:rPr>
                <w:rStyle w:val="VerbatimChar"/>
              </w:rPr>
              <w:t xml:space="preserve">TMX_MEM=2G tmx new -s small -d</w:t>
            </w:r>
            <w:r>
              <w:t xml:space="preserve"> </w:t>
            </w:r>
            <w:r>
              <w:t xml:space="preserve">produces a scope whose</w:t>
            </w:r>
            <w:r>
              <w:t xml:space="preserve"> </w:t>
            </w:r>
            <w:r>
              <w:rPr>
                <w:rStyle w:val="VerbatimChar"/>
              </w:rPr>
              <w:t xml:space="preserve">memory.max</w:t>
            </w:r>
            <w:r>
              <w:t xml:space="preserve"> </w:t>
            </w:r>
            <w:r>
              <w:t xml:space="preserve">= 2 147 483 648</w:t>
            </w:r>
          </w:p>
        </w:tc>
        <w:tc>
          <w:tcPr/>
          <w:p>
            <w:pPr>
              <w:pStyle w:val="Compact"/>
            </w:pPr>
            <w:r>
              <w:t xml:space="preserve">direct readback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T6: cgroup paths are operator-namespaced (</w:t>
            </w:r>
            <w:r>
              <w:rPr>
                <w:rStyle w:val="VerbatimChar"/>
              </w:rPr>
              <w:t xml:space="preserve">tmx-a.scope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tmx-&lt;random&gt;.scope</w:t>
            </w:r>
            <w:r>
              <w:t xml:space="preserve">) so operators can target by name</w:t>
            </w:r>
          </w:p>
        </w:tc>
        <w:tc>
          <w:tcPr/>
          <w:p>
            <w:pPr>
              <w:pStyle w:val="Compact"/>
            </w:pPr>
            <w:r>
              <w:t xml:space="preserve">string compare on</w:t>
            </w:r>
            <w:r>
              <w:t xml:space="preserve"> </w:t>
            </w:r>
            <w:r>
              <w:rPr>
                <w:rStyle w:val="VerbatimChar"/>
              </w:rPr>
              <w:t xml:space="preserve">ControlGroup</w:t>
            </w:r>
            <w:r>
              <w:t xml:space="preserve"> </w:t>
            </w:r>
            <w:r>
              <w:t xml:space="preserve">output</w:t>
            </w:r>
          </w:p>
        </w:tc>
      </w:tr>
    </w:tbl>
    <w:bookmarkEnd w:id="16"/>
    <w:bookmarkStart w:id="17" w:name="Xd847689dd150c74788fe62b9d50e3b0a02c17ba"/>
    <w:p>
      <w:pPr>
        <w:pStyle w:val="Heading3"/>
      </w:pPr>
      <w:r>
        <w:t xml:space="preserve">§2.3 New Test 16 (destructive,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) — OOM containment is genuine</w:t>
      </w:r>
    </w:p>
    <w:p>
      <w:pPr>
        <w:pStyle w:val="FirstParagraph"/>
      </w:pPr>
      <w:r>
        <w:rPr>
          <w:rStyle w:val="VerbatimChar"/>
        </w:rPr>
        <w:t xml:space="preserve">16_per_session_oom_containment.sh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Positive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T1: 3 sessions A/B/C created via</w:t>
            </w:r>
            <w:r>
              <w:t xml:space="preserve"> </w:t>
            </w:r>
            <w:r>
              <w:rPr>
                <w:rStyle w:val="VerbatimChar"/>
              </w:rPr>
              <w:t xml:space="preserve">tmx new -s X -d</w:t>
            </w:r>
            <w:r>
              <w:t xml:space="preserve">, all visible in</w:t>
            </w:r>
            <w:r>
              <w:t xml:space="preserve"> </w:t>
            </w:r>
            <w:r>
              <w:rPr>
                <w:rStyle w:val="VerbatimChar"/>
              </w:rPr>
              <w:t xml:space="preserve">tmx ls</w:t>
            </w:r>
          </w:p>
        </w:tc>
        <w:tc>
          <w:tcPr/>
          <w:p>
            <w:pPr>
              <w:pStyle w:val="Compact"/>
            </w:pPr>
            <w:r>
              <w:t xml:space="preserve">tmx ls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T2: capture B's MainPID and C's MainPID from</w:t>
            </w:r>
            <w:r>
              <w:t xml:space="preserve"> </w:t>
            </w:r>
            <w:r>
              <w:rPr>
                <w:rStyle w:val="VerbatimChar"/>
              </w:rPr>
              <w:t xml:space="preserve">cgroup.procs</w:t>
            </w:r>
          </w:p>
        </w:tc>
        <w:tc>
          <w:tcPr/>
          <w:p>
            <w:pPr>
              <w:pStyle w:val="Compact"/>
            </w:pPr>
            <w:r>
              <w:t xml:space="preserve">direct readback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T3: trigger OOM in A —</w:t>
            </w:r>
            <w:r>
              <w:t xml:space="preserve"> </w:t>
            </w:r>
            <w:r>
              <w:rPr>
                <w:rStyle w:val="VerbatimChar"/>
              </w:rPr>
              <w:t xml:space="preserve">tmx send-keys -t A "stress-ng --vm 1 --vm-bytes &lt;MemoryMax+10%&gt; --timeout 30s"</w:t>
            </w:r>
          </w:p>
        </w:tc>
        <w:tc>
          <w:tcPr/>
          <w:p>
            <w:pPr>
              <w:pStyle w:val="Compact"/>
            </w:pPr>
            <w:r>
              <w:t xml:space="preserve">journalctl -k oom-kill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T4: scope A is inactive after 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is-active tmx-A.scope</w:t>
            </w:r>
            <w:r>
              <w:t xml:space="preserve"> </w:t>
            </w:r>
            <w:r>
              <w:t xml:space="preserve">=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T5: scopes B and C are STILL ACTIVE</w:t>
            </w:r>
          </w:p>
        </w:tc>
        <w:tc>
          <w:tcPr/>
          <w:p>
            <w:pPr>
              <w:pStyle w:val="Compact"/>
            </w:pPr>
            <w:r>
              <w:t xml:space="preserve">systemctl is-active =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T6: B's MainPID and C's MainPID UNCHANGED</w:t>
            </w:r>
          </w:p>
        </w:tc>
        <w:tc>
          <w:tcPr/>
          <w:p>
            <w:pPr>
              <w:pStyle w:val="Compact"/>
            </w:pPr>
            <w:r>
              <w:t xml:space="preserve">re-read cgroup.procs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T7: tmux SERVER still alive (</w:t>
            </w:r>
            <w:r>
              <w:rPr>
                <w:rStyle w:val="VerbatimChar"/>
              </w:rPr>
              <w:t xml:space="preserve">tmx ls</w:t>
            </w:r>
            <w:r>
              <w:t xml:space="preserve"> </w:t>
            </w:r>
            <w:r>
              <w:t xml:space="preserve">still returns B + C)</w:t>
            </w:r>
          </w:p>
        </w:tc>
        <w:tc>
          <w:tcPr/>
          <w:p>
            <w:pPr>
              <w:pStyle w:val="Compact"/>
            </w:pPr>
            <w:r>
              <w:t xml:space="preserve">process and listing both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T8: user.slice survived (default.target = active throughout)</w:t>
            </w:r>
          </w:p>
        </w:tc>
        <w:tc>
          <w:tcPr/>
          <w:p>
            <w:pPr>
              <w:pStyle w:val="Compact"/>
            </w:pPr>
            <w:r>
              <w:t xml:space="preserve">systemctl is-active</w:t>
            </w:r>
          </w:p>
        </w:tc>
      </w:tr>
    </w:tbl>
    <w:bookmarkEnd w:id="17"/>
    <w:bookmarkStart w:id="18" w:name="Xd99cc91751e5d072af4f76943c3bd5d98661fc5"/>
    <w:p>
      <w:pPr>
        <w:pStyle w:val="Heading3"/>
      </w:pPr>
      <w:r>
        <w:t xml:space="preserve">§2.4 New meta-test mutations M9 + M10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Must be caught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M9: strip the per-session scope wrap from</w:t>
            </w:r>
            <w:r>
              <w:t xml:space="preserve"> </w:t>
            </w:r>
            <w:r>
              <w:rPr>
                <w:rStyle w:val="VerbatimChar"/>
              </w:rPr>
              <w:t xml:space="preserve">tmx.template</w:t>
            </w:r>
            <w:r>
              <w:t xml:space="preserve"> </w:t>
            </w:r>
            <w:r>
              <w:t xml:space="preserve">(revert to one-server-one-scope)</w:t>
            </w:r>
          </w:p>
        </w:tc>
        <w:tc>
          <w:tcPr/>
          <w:p>
            <w:pPr>
              <w:pStyle w:val="Compact"/>
            </w:pPr>
            <w:r>
              <w:t xml:space="preserve">sessions share a cgroup</w:t>
            </w:r>
          </w:p>
        </w:tc>
        <w:tc>
          <w:tcPr/>
          <w:p>
            <w:pPr>
              <w:pStyle w:val="Compact"/>
            </w:pPr>
            <w:r>
              <w:t xml:space="preserve">Test 15 T1 (only one scope appears)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M10: hardcode</w:t>
            </w:r>
            <w:r>
              <w:t xml:space="preserve"> </w:t>
            </w:r>
            <w:r>
              <w:rPr>
                <w:rStyle w:val="VerbatimChar"/>
              </w:rPr>
              <w:t xml:space="preserve">MemoryMax=infinity</w:t>
            </w:r>
            <w:r>
              <w:t xml:space="preserve"> </w:t>
            </w:r>
            <w:r>
              <w:t xml:space="preserve">in the per-session scope</w:t>
            </w:r>
          </w:p>
        </w:tc>
        <w:tc>
          <w:tcPr/>
          <w:p>
            <w:pPr>
              <w:pStyle w:val="Compact"/>
            </w:pPr>
            <w:r>
              <w:t xml:space="preserve">memory cap not enforced</w:t>
            </w:r>
          </w:p>
        </w:tc>
        <w:tc>
          <w:tcPr/>
          <w:p>
            <w:pPr>
              <w:pStyle w:val="Compact"/>
            </w:pPr>
            <w:r>
              <w:t xml:space="preserve">Test 15 T3 (memory.max ≠ 8G)</w:t>
            </w:r>
          </w:p>
        </w:tc>
      </w:tr>
    </w:tbl>
    <w:bookmarkEnd w:id="18"/>
    <w:bookmarkStart w:id="19" w:name="Xfb35e00a5a14bace05730538997a74e0c76c433"/>
    <w:p>
      <w:pPr>
        <w:pStyle w:val="Heading3"/>
      </w:pPr>
      <w:r>
        <w:t xml:space="preserve">§2.5 e2e test extension</w:t>
      </w:r>
    </w:p>
    <w:p>
      <w:pPr>
        <w:pStyle w:val="FirstParagraph"/>
      </w:pPr>
      <w:r>
        <w:rPr>
          <w:rStyle w:val="VerbatimChar"/>
        </w:rPr>
        <w:t xml:space="preserve">scripts/test_e2e.sh</w:t>
      </w:r>
      <w:r>
        <w:t xml:space="preserve"> </w:t>
      </w:r>
      <w:r>
        <w:t xml:space="preserve">adds T7:</w:t>
      </w:r>
    </w:p>
    <w:p>
      <w:pPr>
        <w:pStyle w:val="Compact"/>
        <w:numPr>
          <w:ilvl w:val="0"/>
          <w:numId w:val="1002"/>
        </w:numPr>
      </w:pPr>
      <w:r>
        <w:t xml:space="preserve">T7: create two sessions through the bridge, verify both are in different</w:t>
      </w:r>
      <w:r>
        <w:t xml:space="preserve"> </w:t>
      </w:r>
      <w:r>
        <w:t xml:space="preserve">scope units via</w:t>
      </w:r>
      <w:r>
        <w:t xml:space="preserve"> </w:t>
      </w:r>
      <w:r>
        <w:rPr>
          <w:rStyle w:val="VerbatimChar"/>
        </w:rPr>
        <w:t xml:space="preserve">tmx run-shell "systemctl --user list-units --type=scope"</w:t>
      </w:r>
      <w:r>
        <w:t xml:space="preserve"> </w:t>
      </w:r>
      <w:r>
        <w:t xml:space="preserve">output (or equivalent). End-to-end through bridge → wrapper → systemd.</w:t>
      </w:r>
    </w:p>
    <w:bookmarkEnd w:id="19"/>
    <w:bookmarkEnd w:id="20"/>
    <w:bookmarkStart w:id="21" w:name="Xd5ad63eb21c40c49b603383dff0461848e5f8be"/>
    <w:p>
      <w:pPr>
        <w:pStyle w:val="Heading2"/>
      </w:pPr>
      <w:r>
        <w:t xml:space="preserve">§3 — Files to 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scripts/tmx.template</w:t>
            </w:r>
          </w:p>
        </w:tc>
        <w:tc>
          <w:tcPr/>
          <w:p>
            <w:pPr>
              <w:pStyle w:val="Compact"/>
            </w:pPr>
            <w:r>
              <w:t xml:space="preserve">Per-session</w:t>
            </w:r>
            <w:r>
              <w:t xml:space="preserve"> </w:t>
            </w:r>
            <w:r>
              <w:rPr>
                <w:rStyle w:val="VerbatimChar"/>
              </w:rPr>
              <w:t xml:space="preserve">--unit=tmx-&lt;NAME&gt;.scope</w:t>
            </w:r>
            <w:r>
              <w:t xml:space="preserve"> </w:t>
            </w:r>
            <w:r>
              <w:t xml:space="preserve">wrapping in the</w:t>
            </w:r>
            <w:r>
              <w:t xml:space="preserve"> </w:t>
            </w:r>
            <w:r>
              <w:rPr>
                <w:rStyle w:val="VerbatimChar"/>
              </w:rPr>
              <w:t xml:space="preserve">new-session</w:t>
            </w:r>
            <w:r>
              <w:t xml:space="preserve"> </w:t>
            </w:r>
            <w:r>
              <w:t xml:space="preserve">branch; share-or-isolate decision tree; sanitise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to a unit-name-safe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scripts/tests/14_concurrent_oom_independence.sh</w:t>
            </w:r>
          </w:p>
        </w:tc>
        <w:tc>
          <w:tcPr/>
          <w:p>
            <w:pPr>
              <w:pStyle w:val="Compact"/>
            </w:pPr>
            <w:r>
              <w:t xml:space="preserve">Replace hand-spawned scopes with</w:t>
            </w:r>
            <w:r>
              <w:t xml:space="preserve"> </w:t>
            </w:r>
            <w:r>
              <w:rPr>
                <w:rStyle w:val="VerbatimChar"/>
              </w:rPr>
              <w:t xml:space="preserve">tmx new -s</w:t>
            </w:r>
            <w:r>
              <w:t xml:space="preserve"> </w:t>
            </w:r>
            <w:r>
              <w:t xml:space="preserve">invocations so the operator path is what's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scripts/tests/15_per_session_cgroup_distinct.sh</w:t>
            </w:r>
          </w:p>
        </w:tc>
        <w:tc>
          <w:tcPr/>
          <w:p>
            <w:pPr>
              <w:pStyle w:val="Compact"/>
            </w:pPr>
            <w:r>
              <w:t xml:space="preserve">New — 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scripts/tests/16_per_session_oom_containment.sh</w:t>
            </w:r>
          </w:p>
        </w:tc>
        <w:tc>
          <w:tcPr/>
          <w:p>
            <w:pPr>
              <w:pStyle w:val="Compact"/>
            </w:pPr>
            <w:r>
              <w:t xml:space="preserve">New — §2.3 (destructive, opt-in)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scripts/tests/meta_test_false_positive_proof.sh</w:t>
            </w:r>
          </w:p>
        </w:tc>
        <w:tc>
          <w:tcPr/>
          <w:p>
            <w:pPr>
              <w:pStyle w:val="Compact"/>
            </w:pPr>
            <w:r>
              <w:t xml:space="preserve">New M9 + M10 — 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scripts/challenges/tmux.yaml</w:t>
            </w:r>
          </w:p>
        </w:tc>
        <w:tc>
          <w:tcPr/>
          <w:p>
            <w:pPr>
              <w:pStyle w:val="Compact"/>
            </w:pPr>
            <w:r>
              <w:t xml:space="preserve">New CH-15 + CH-16 entries; CH-14 updated to reflect operator-path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scripts/test_e2e.sh</w:t>
            </w:r>
          </w:p>
        </w:tc>
        <w:tc>
          <w:tcPr/>
          <w:p>
            <w:pPr>
              <w:pStyle w:val="Compact"/>
            </w:pPr>
            <w:r>
              <w:t xml:space="preserve">New T7 — §2.5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scripts/tmx-mac.template</w:t>
            </w:r>
          </w:p>
        </w:tc>
        <w:tc>
          <w:tcPr/>
          <w:p>
            <w:pPr>
              <w:pStyle w:val="Compact"/>
            </w:pPr>
            <w:r>
              <w:t xml:space="preserve">No change — bridge already delegates to VM-side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docs/plans/containerization.md</w:t>
            </w:r>
          </w:p>
        </w:tc>
        <w:tc>
          <w:tcPr/>
          <w:p>
            <w:pPr>
              <w:pStyle w:val="Compact"/>
            </w:pPr>
            <w:r>
              <w:t xml:space="preserve">Update §B-conclusion to "per-session scope (NOT per-server scope)"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docs/guide/README.md</w:t>
            </w:r>
          </w:p>
        </w:tc>
        <w:tc>
          <w:tcPr/>
          <w:p>
            <w:pPr>
              <w:pStyle w:val="Compact"/>
            </w:pPr>
            <w:r>
              <w:t xml:space="preserve">New §5.6 explaining per-session isolation + how to override caps via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Architecture diagram update — show per-session scope tree, not single-shared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New §11.4.7 — operator-path test coverage rule (see §4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Reflect §11.4.7 + new test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Containers/CONSTITUTION.md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Containers/CLAUDE.md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Containers/AGENTS.md</w:t>
            </w:r>
          </w:p>
        </w:tc>
        <w:tc>
          <w:tcPr/>
          <w:p>
            <w:pPr>
              <w:pStyle w:val="Compact"/>
            </w:pPr>
            <w:r>
              <w:t xml:space="preserve">Propagate §11.4.7 (anti-bluff in submodule governance per user mandate)</w:t>
            </w:r>
          </w:p>
        </w:tc>
      </w:tr>
    </w:tbl>
    <w:bookmarkEnd w:id="21"/>
    <w:bookmarkStart w:id="22" w:name="X77dcbf38cf3e13d02d35391496ba944aad85271"/>
    <w:p>
      <w:pPr>
        <w:pStyle w:val="Heading2"/>
      </w:pPr>
      <w:r>
        <w:t xml:space="preserve">§4 — Constitution amendment §11.4.7</w:t>
      </w:r>
    </w:p>
    <w:p>
      <w:pPr>
        <w:pStyle w:val="FirstParagraph"/>
      </w:pPr>
      <w:r>
        <w:t xml:space="preserve">Add a new clause that closes the exact gap that let Bug 2 ship:</w:t>
      </w:r>
    </w:p>
    <w:p>
      <w:pPr>
        <w:pStyle w:val="BlockText"/>
      </w:pPr>
      <w:r>
        <w:rPr>
          <w:b/>
          <w:bCs/>
        </w:rPr>
        <w:t xml:space="preserve">§11.4.7 — Operator-path test coverage rule.</w:t>
      </w:r>
      <w:r>
        <w:t xml:space="preserve"> </w:t>
      </w:r>
      <w:r>
        <w:t xml:space="preserve">Every gate test for a</w:t>
      </w:r>
      <w:r>
        <w:t xml:space="preserve"> </w:t>
      </w:r>
      <w:r>
        <w:t xml:space="preserve">feature MUST exercise the SAME entry point an end-user would invoke</w:t>
      </w:r>
      <w:r>
        <w:t xml:space="preserve"> </w:t>
      </w:r>
      <w:r>
        <w:t xml:space="preserve">in production. Tests that bypass the operator's wrapper, helper, or</w:t>
      </w:r>
      <w:r>
        <w:t xml:space="preserve"> </w:t>
      </w:r>
      <w:r>
        <w:t xml:space="preserve">install path — and instead reproduce its effects with hand-crafted</w:t>
      </w:r>
      <w:r>
        <w:t xml:space="preserve"> </w:t>
      </w:r>
      <w:r>
        <w:t xml:space="preserve">equivalents — DO NOT satisfy §11.4.2's captured-evidence requirement.</w:t>
      </w:r>
      <w:r>
        <w:t xml:space="preserve"> </w:t>
      </w:r>
      <w:r>
        <w:t xml:space="preserve">When the operator's path and the test's path diverge, the test</w:t>
      </w:r>
      <w:r>
        <w:t xml:space="preserve"> </w:t>
      </w:r>
      <w:r>
        <w:t xml:space="preserve">document must EXPLICITLY name what divergence exists AND a separate</w:t>
      </w:r>
      <w:r>
        <w:t xml:space="preserve"> </w:t>
      </w:r>
      <w:r>
        <w:t xml:space="preserve">end-to-end test must close that divergence with captured evidence.</w:t>
      </w:r>
    </w:p>
    <w:p>
      <w:pPr>
        <w:pStyle w:val="BlockText"/>
      </w:pPr>
      <w:r>
        <w:rPr>
          <w:i/>
          <w:iCs/>
        </w:rPr>
        <w:t xml:space="preserve">Forensic anchor:</w:t>
      </w:r>
      <w:r>
        <w:t xml:space="preserve"> </w:t>
      </w:r>
      <w:r>
        <w:t xml:space="preserve">Test 14 hand-spawned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units by hand to simulate isolation, while the actual</w:t>
      </w:r>
      <w:r>
        <w:t xml:space="preserve"> </w:t>
      </w:r>
      <w:r>
        <w:rPr>
          <w:rStyle w:val="VerbatimChar"/>
        </w:rPr>
        <w:t xml:space="preserve">tmx new -s X</w:t>
      </w:r>
      <w:r>
        <w:t xml:space="preserve"> </w:t>
      </w:r>
      <w:r>
        <w:t xml:space="preserve">operator workflow placed every session in one shared scope. Test 14</w:t>
      </w:r>
      <w:r>
        <w:t xml:space="preserve"> </w:t>
      </w:r>
      <w:r>
        <w:t xml:space="preserve">reported GREEN; operator-facing isolation did not exist. Caught</w:t>
      </w:r>
      <w:r>
        <w:t xml:space="preserve"> </w:t>
      </w:r>
      <w:r>
        <w:t xml:space="preserve">2026-05-13 (see Fixed.md). Propagated to Containers/CONSTITUTION.md</w:t>
      </w:r>
      <w:r>
        <w:t xml:space="preserve"> </w:t>
      </w:r>
      <w:r>
        <w:t xml:space="preserve">at the same anchor depth.</w:t>
      </w:r>
    </w:p>
    <w:bookmarkEnd w:id="22"/>
    <w:bookmarkStart w:id="23" w:name="X55edc739904b0d7c6dc26edc15c9412e7474305"/>
    <w:p>
      <w:pPr>
        <w:pStyle w:val="Heading2"/>
      </w:pPr>
      <w:r>
        <w:t xml:space="preserve">§5 — Acceptance criteria</w:t>
      </w:r>
    </w:p>
    <w:p>
      <w:pPr>
        <w:pStyle w:val="FirstParagraph"/>
      </w:pPr>
      <w:r>
        <w:t xml:space="preserve">This plan is "done" when: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bash scripts/test_vm.sh</w:t>
      </w:r>
      <w:r>
        <w:t xml:space="preserve"> </w:t>
      </w:r>
      <w:r>
        <w:t xml:space="preserve">→ SUMMARY PASS=16 (added Test 15 + Test 16) FAIL=0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TMX_TEST_DESTRUCTIVE=1 bash scripts/test_vm.sh</w:t>
      </w:r>
      <w:r>
        <w:t xml:space="preserve"> </w:t>
      </w:r>
      <w:r>
        <w:t xml:space="preserve">→ SUMMARY PASS=16 FAIL=0 SKIP=0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META=1 bash scripts/test_vm.sh</w:t>
      </w:r>
      <w:r>
        <w:t xml:space="preserve"> </w:t>
      </w:r>
      <w:r>
        <w:t xml:space="preserve">→ 10 mutations caught (M1..M10) + reverted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bash scripts/test_e2e.sh</w:t>
      </w:r>
      <w:r>
        <w:t xml:space="preserve"> </w:t>
      </w:r>
      <w:r>
        <w:t xml:space="preserve">→ PASS=9 (added T7) FAIL=0</w:t>
      </w:r>
    </w:p>
    <w:p>
      <w:pPr>
        <w:pStyle w:val="Compact"/>
        <w:numPr>
          <w:ilvl w:val="0"/>
          <w:numId w:val="1003"/>
        </w:numPr>
      </w:pPr>
      <w:r>
        <w:t xml:space="preserve">Manual operator check:</w:t>
      </w:r>
      <w:r>
        <w:t xml:space="preserve"> </w:t>
      </w:r>
      <w:r>
        <w:rPr>
          <w:rStyle w:val="VerbatimChar"/>
        </w:rPr>
        <w:t xml:space="preserve">tmx new -s A -d; tmx new -s B -d; systemctl --user list-units --type=scope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tmx-A.scope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tmx-B.scope</w:t>
      </w:r>
      <w:r>
        <w:t xml:space="preserve"> </w:t>
      </w:r>
      <w:r>
        <w:t xml:space="preserve">AS DISTINCT UNITS</w:t>
      </w:r>
    </w:p>
    <w:p>
      <w:pPr>
        <w:pStyle w:val="Compact"/>
        <w:numPr>
          <w:ilvl w:val="0"/>
          <w:numId w:val="1003"/>
        </w:numPr>
      </w:pPr>
      <w:r>
        <w:t xml:space="preserve">Manual operator OOM check (Linux host with destructive opt-in): kill session A's shell with a stress-ng exhausting MemoryMax+10%; session B's tmux pane still responds to</w:t>
      </w:r>
      <w:r>
        <w:t xml:space="preserve"> </w:t>
      </w:r>
      <w:r>
        <w:rPr>
          <w:rStyle w:val="VerbatimChar"/>
        </w:rPr>
        <w:t xml:space="preserve">tmx send-keys -t B "echo alive"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tmx capture-pane -t B -p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alive</w:t>
      </w:r>
    </w:p>
    <w:p>
      <w:pPr>
        <w:pStyle w:val="Compact"/>
        <w:numPr>
          <w:ilvl w:val="0"/>
          <w:numId w:val="1003"/>
        </w:numPr>
      </w:pPr>
      <w:r>
        <w:t xml:space="preserve">Constitution.md §11.4.7 + Containers/CONSTITUTION.md equivalent both reference the same forensic anchor</w:t>
      </w:r>
    </w:p>
    <w:bookmarkEnd w:id="23"/>
    <w:bookmarkStart w:id="24" w:name="X66a9066c22a4919af47dad46f491eed4963a5bc"/>
    <w:p>
      <w:pPr>
        <w:pStyle w:val="Heading2"/>
      </w:pPr>
      <w:r>
        <w:t xml:space="preserve">§6 — Operator decisions (2026-05-13)</w:t>
      </w:r>
    </w:p>
    <w:p>
      <w:pPr>
        <w:pStyle w:val="FirstParagraph"/>
      </w:pPr>
      <w:r>
        <w:t xml:space="preserve">Answered by operator before implementation: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TMX_MEM</w:t>
      </w:r>
      <w:r>
        <w:rPr>
          <w:b/>
          <w:bCs/>
        </w:rPr>
        <w:t xml:space="preserve"> </w:t>
      </w:r>
      <w:r>
        <w:rPr>
          <w:b/>
          <w:bCs/>
        </w:rPr>
        <w:t xml:space="preserve">per session — host-adaptive (§12.6 budget).</w:t>
      </w:r>
      <w:r>
        <w:t xml:space="preserve"> </w:t>
      </w:r>
      <w:r>
        <w:t xml:space="preserve">Compute at session-create: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MEM_MB = max( MemTotal_MB * 0.6 / 4, 2048 )</w:t>
      </w:r>
    </w:p>
    <w:p>
      <w:pPr>
        <w:numPr>
          <w:ilvl w:val="0"/>
          <w:numId w:val="1000"/>
        </w:numPr>
      </w:pPr>
      <w:r>
        <w:t xml:space="preserve">Honours Constitution §12.6 (</w:t>
      </w:r>
      <w:r>
        <w:rPr>
          <w:rStyle w:val="VerbatimChar"/>
        </w:rPr>
        <w:t xml:space="preserve">Σ(active TMX_MEM) ≤ 0.6 × MemTotal</w:t>
      </w:r>
      <w:r>
        <w:t xml:space="preserve">) with</w:t>
      </w:r>
      <w:r>
        <w:t xml:space="preserve"> </w:t>
      </w:r>
      <w:r>
        <w:t xml:space="preserve">an assumed concurrent-session budget of 4. Operator override via</w:t>
      </w:r>
      <w:r>
        <w:t xml:space="preserve"> </w:t>
      </w:r>
      <w:r>
        <w:rPr>
          <w:rStyle w:val="VerbatimChar"/>
        </w:rPr>
        <w:t xml:space="preserve">TMX_MEM=12G tmx new -s heavy</w:t>
      </w:r>
      <w:r>
        <w:t xml:space="preserve"> </w:t>
      </w:r>
      <w:r>
        <w:t xml:space="preserve">always wins. CPU stays</w:t>
      </w:r>
      <w:r>
        <w:t xml:space="preserve"> </w:t>
      </w:r>
      <w:r>
        <w:rPr>
          <w:rStyle w:val="VerbatimChar"/>
        </w:rPr>
        <w:t xml:space="preserve">200%</w:t>
      </w:r>
      <w:r>
        <w:t xml:space="preserve"> </w:t>
      </w:r>
      <w:r>
        <w:t xml:space="preserve">per</w:t>
      </w:r>
      <w:r>
        <w:t xml:space="preserve"> </w:t>
      </w:r>
      <w:r>
        <w:t xml:space="preserve">session (oversubscription is acceptable; kernel time-slices).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Unit-name sanitisation — replace invalid chars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</w:t>
      </w:r>
      <w:r>
        <w:rPr>
          <w:b/>
          <w:bCs/>
        </w:rPr>
        <w:t xml:space="preserve">, error on</w:t>
      </w:r>
      <w:r>
        <w:rPr>
          <w:b/>
          <w:bCs/>
        </w:rPr>
        <w:t xml:space="preserve"> </w:t>
      </w:r>
      <w:r>
        <w:rPr>
          <w:b/>
          <w:bCs/>
        </w:rPr>
        <w:t xml:space="preserve">collision.</w:t>
      </w:r>
      <w:r>
        <w:t xml:space="preserve"> </w:t>
      </w:r>
      <w:r>
        <w:rPr>
          <w:rStyle w:val="VerbatimChar"/>
        </w:rPr>
        <w:t xml:space="preserve">tmx new -s 'my work'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tmx-my_work.scope</w:t>
      </w:r>
      <w:r>
        <w:t xml:space="preserve">. If</w:t>
      </w:r>
      <w:r>
        <w:t xml:space="preserve"> </w:t>
      </w:r>
      <w:r>
        <w:rPr>
          <w:rStyle w:val="VerbatimChar"/>
        </w:rPr>
        <w:t xml:space="preserve">tmx-my_work.scope</w:t>
      </w:r>
      <w:r>
        <w:t xml:space="preserve"> </w:t>
      </w:r>
      <w:r>
        <w:t xml:space="preserve">already exists (active),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errors</w:t>
      </w:r>
      <w:r>
        <w:t xml:space="preserve"> </w:t>
      </w:r>
      <w:r>
        <w:t xml:space="preserve">explicitly with the path so the operator can diagnose. Predictable</w:t>
      </w:r>
      <w:r>
        <w:t xml:space="preserve"> </w:t>
      </w:r>
      <w:r>
        <w:t xml:space="preserve">naming — operators can target a scope by its session name.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tmx kill-session</w:t>
      </w:r>
      <w:r>
        <w:rPr>
          <w:b/>
          <w:bCs/>
        </w:rPr>
        <w:t xml:space="preserve"> </w:t>
      </w:r>
      <w:r>
        <w:rPr>
          <w:b/>
          <w:bCs/>
        </w:rPr>
        <w:t xml:space="preserve">cleanup —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 --user stop tmx-NAME.scope</w:t>
      </w:r>
      <w:r>
        <w:t xml:space="preserve"> </w:t>
      </w:r>
      <w:r>
        <w:t xml:space="preserve">AFTER tmux's own kill-session. Belt-and-suspenders:</w:t>
      </w:r>
      <w:r>
        <w:t xml:space="preserve"> </w:t>
      </w:r>
      <w:r>
        <w:t xml:space="preserve">faster cgroup-number / memory-accounting reclaim; tolerant of</w:t>
      </w:r>
      <w:r>
        <w:t xml:space="preserve"> </w:t>
      </w:r>
      <w:r>
        <w:t xml:space="preserve">logind versions that GC inactive scopes slowly.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macOS host-shell access — document explicitly, no bridging.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§5.6: "tmx sessions are Linux environments running in</w:t>
      </w:r>
      <w:r>
        <w:t xml:space="preserve"> </w:t>
      </w:r>
      <w:r>
        <w:t xml:space="preserve">the podman machine VM. Your files under</w:t>
      </w:r>
      <w:r>
        <w:t xml:space="preserve"> </w:t>
      </w:r>
      <w:r>
        <w:rPr>
          <w:rStyle w:val="VerbatimChar"/>
        </w:rPr>
        <w:t xml:space="preserve">/Users/&lt;name&gt;</w:t>
      </w:r>
      <w:r>
        <w:t xml:space="preserve"> </w:t>
      </w:r>
      <w:r>
        <w:t xml:space="preserve">are accessible</w:t>
      </w:r>
      <w:r>
        <w:t xml:space="preserve"> </w:t>
      </w:r>
      <w:r>
        <w:t xml:space="preserve">via virtiofs; macOS-only Mach-O commands (Homebrew binaries,</w:t>
      </w:r>
      <w:r>
        <w:t xml:space="preserve"> </w:t>
      </w:r>
      <w:r>
        <w:rPr>
          <w:rStyle w:val="VerbatimChar"/>
        </w:rPr>
        <w:t xml:space="preserve">scutil</w:t>
      </w:r>
      <w:r>
        <w:t xml:space="preserve">,</w:t>
      </w:r>
      <w:r>
        <w:t xml:space="preserve"> </w:t>
      </w:r>
      <w:r>
        <w:t xml:space="preserve">etc.) are not available inside a session." Operators use system tmux</w:t>
      </w:r>
      <w:r>
        <w:t xml:space="preserve"> </w:t>
      </w:r>
      <w:r>
        <w:t xml:space="preserve">(Homebrew) for macOS-host work; our verified tmux is for the</w:t>
      </w:r>
      <w:r>
        <w:t xml:space="preserve"> </w:t>
      </w:r>
      <w:r>
        <w:t xml:space="preserve">bounded-isolation workflows. Side-by-side is already the design.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per-session-isolation</dc:title>
  <dc:creator/>
  <cp:keywords/>
  <dcterms:created xsi:type="dcterms:W3CDTF">2026-09-01T16:12:34Z</dcterms:created>
  <dcterms:modified xsi:type="dcterms:W3CDTF">2026-09-01T16:12:34Z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