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</w:p>
    <w:bookmarkStart w:id="21" w:name="Xe89c18b653a56d7edf9a8dc0ff3a98dbdb91435"/>
    <w:p>
      <w:pPr>
        <w:pStyle w:val="Heading1"/>
      </w:pPr>
      <w:r>
        <w:t xml:space="preserve">Deep multi-angle research — local-dependency obtaining mechanism (TMX-064)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2026-06-28T00:00:00Z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§11.4.150 (deep multi-angle research before closure), §11.4.8, §11.4.99 (latest-source cited)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TMX-064 — git-ignored per-host local-dependency layer + cross-platform obtaining</w:t>
      </w:r>
      <w:r>
        <w:t xml:space="preserve"> </w:t>
      </w:r>
      <w:r>
        <w:t xml:space="preserve">script (</w:t>
      </w:r>
      <w:r>
        <w:rPr>
          <w:rStyle w:val="VerbatimChar"/>
        </w:rPr>
        <w:t xml:space="preserve">scripts/obtain_local_deps.sh</w:t>
      </w:r>
      <w:r>
        <w:t xml:space="preserve">); first consumer = jemalloc (amber has no host jemalloc</w:t>
      </w:r>
    </w:p>
    <w:p>
      <w:pPr>
        <w:pStyle w:val="Compact"/>
        <w:numPr>
          <w:ilvl w:val="0"/>
          <w:numId w:val="1001"/>
        </w:numPr>
      </w:pPr>
      <w:r>
        <w:t xml:space="preserve">no sudo; mistborn has it via brew but brew is off the non-interactive SSH PATH).</w:t>
      </w:r>
    </w:p>
    <w:bookmarkStart w:id="9" w:name="why-this-research-114150"/>
    <w:p>
      <w:pPr>
        <w:pStyle w:val="Heading2"/>
      </w:pPr>
      <w:r>
        <w:t xml:space="preserve">Why this research (§11.4.150)</w:t>
      </w:r>
    </w:p>
    <w:p>
      <w:pPr>
        <w:pStyle w:val="FirstParagraph"/>
      </w:pPr>
      <w:r>
        <w:t xml:space="preserve">Before closing TMX-064 (and the TMX-063 jemalloc gap it subsumes), confirm — from authoritative</w:t>
      </w:r>
      <w:r>
        <w:t xml:space="preserve"> </w:t>
      </w:r>
      <w:r>
        <w:t xml:space="preserve">sources, ≥2 distinct angles — that (i) the chosen approach (obtain</w:t>
      </w:r>
      <w:r>
        <w:t xml:space="preserve"> </w:t>
      </w:r>
      <w:r>
        <w:rPr>
          <w:rStyle w:val="VerbatimChar"/>
        </w:rPr>
        <w:t xml:space="preserve">libjemalloc.so.2</w:t>
      </w:r>
      <w:r>
        <w:t xml:space="preserve"> </w:t>
      </w:r>
      <w:r>
        <w:t xml:space="preserve">as a</w:t>
      </w:r>
      <w:r>
        <w:t xml:space="preserve"> </w:t>
      </w:r>
      <w:r>
        <w:t xml:space="preserve">git-ignored local dep + make the binary/wrapper find it) is correct and standard, and (ii) there</w:t>
      </w:r>
      <w:r>
        <w:t xml:space="preserve"> </w:t>
      </w:r>
      <w:r>
        <w:t xml:space="preserve">is no</w:t>
      </w:r>
      <w:r>
        <w:t xml:space="preserve"> </w:t>
      </w:r>
      <w:r>
        <w:rPr>
          <w:i/>
          <w:iCs/>
        </w:rPr>
        <w:t xml:space="preserve">bigger problem</w:t>
      </w:r>
      <w:r>
        <w:t xml:space="preserve"> </w:t>
      </w:r>
      <w:r>
        <w:t xml:space="preserve">we are unaware of. The hard project invariant (FACT-confirmed this cycle):</w:t>
      </w:r>
      <w:r>
        <w:t xml:space="preserve"> </w:t>
      </w:r>
      <w:r>
        <w:rPr>
          <w:b/>
          <w:bCs/>
        </w:rPr>
        <w:t xml:space="preserve">jemalloc MUST stay DYNAMIC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scripts/tests/61_*</w:t>
      </w:r>
      <w:r>
        <w:t xml:space="preserve"> </w:t>
      </w:r>
      <w:r>
        <w:t xml:space="preserve">T3 asserts</w:t>
      </w:r>
      <w:r>
        <w:t xml:space="preserve"> </w:t>
      </w:r>
      <w:r>
        <w:rPr>
          <w:rStyle w:val="VerbatimChar"/>
        </w:rPr>
        <w:t xml:space="preserve">objdump -p | grep NEEDED.*libjemalloc</w:t>
      </w:r>
      <w:r>
        <w:t xml:space="preserve">,</w:t>
      </w:r>
      <w:r>
        <w:t xml:space="preserve"> </w:t>
      </w:r>
      <w:r>
        <w:t xml:space="preserve">and jemalloc is loaded via the wrapper's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. So static-linking is forbidden (would be a</w:t>
      </w:r>
      <w:r>
        <w:t xml:space="preserve"> </w:t>
      </w:r>
      <w:r>
        <w:t xml:space="preserve">§11.4.1 fix-A-creates-B); the dependency must be</w:t>
      </w:r>
      <w:r>
        <w:t xml:space="preserve"> </w:t>
      </w:r>
      <w:r>
        <w:rPr>
          <w:i/>
          <w:iCs/>
        </w:rPr>
        <w:t xml:space="preserve">obtained + located</w:t>
      </w:r>
      <w:r>
        <w:t xml:space="preserve">, not eliminated.</w:t>
      </w:r>
    </w:p>
    <w:bookmarkEnd w:id="9"/>
    <w:bookmarkStart w:id="10" w:name="X1d1c52f083361e753be3a3843534a3cbf589475"/>
    <w:p>
      <w:pPr>
        <w:pStyle w:val="Heading2"/>
      </w:pPr>
      <w:r>
        <w:t xml:space="preserve">Angle 1 — Bundling a dynamic lib via rpath (DT_NEEDED resolution)</w:t>
      </w:r>
    </w:p>
    <w:p>
      <w:pPr>
        <w:pStyle w:val="FirstParagraph"/>
      </w:pPr>
      <w:r>
        <w:rPr>
          <w:rStyle w:val="VerbatimChar"/>
        </w:rPr>
        <w:t xml:space="preserve">-Wl,-rpath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patchelf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$ORIGIN</w:t>
      </w:r>
      <w:r>
        <w:t xml:space="preserve"> </w:t>
      </w:r>
      <w:r>
        <w:t xml:space="preserve">is the standard way to make an executable find a bundled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without a system install.</w:t>
      </w:r>
      <w:r>
        <w:t xml:space="preserve"> </w:t>
      </w:r>
      <w:r>
        <w:rPr>
          <w:rStyle w:val="VerbatimChar"/>
        </w:rPr>
        <w:t xml:space="preserve">$ORIGIN</w:t>
      </w:r>
      <w:r>
        <w:t xml:space="preserve"> </w:t>
      </w:r>
      <w:r>
        <w:t xml:space="preserve">resolves to the executable's own directory at run-time</w:t>
      </w:r>
      <w:r>
        <w:t xml:space="preserve"> </w:t>
      </w:r>
      <w:r>
        <w:t xml:space="preserve">(single-quote it so the shell/</w:t>
      </w:r>
      <w:r>
        <w:rPr>
          <w:rStyle w:val="VerbatimChar"/>
        </w:rPr>
        <w:t xml:space="preserve">make</w:t>
      </w:r>
      <w:r>
        <w:t xml:space="preserve"> </w:t>
      </w:r>
      <w:r>
        <w:t xml:space="preserve">don't expand it). This satisfies the</w:t>
      </w:r>
      <w:r>
        <w:t xml:space="preserve"> </w:t>
      </w:r>
      <w:r>
        <w:rPr>
          <w:rStyle w:val="VerbatimChar"/>
        </w:rPr>
        <w:t xml:space="preserve">DT_NEEDED libjemalloc</w:t>
      </w:r>
      <w:r>
        <w:t xml:space="preserve"> </w:t>
      </w:r>
      <w:r>
        <w:t xml:space="preserve">resolution (test-61 invariant preserved — jemalloc stays a dynamic dep).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patchelf --set-rpath</w:t>
      </w:r>
      <w:r>
        <w:t xml:space="preserve"> </w:t>
      </w:r>
      <w:r>
        <w:t xml:space="preserve">writes</w:t>
      </w:r>
      <w:r>
        <w:t xml:space="preserve"> </w:t>
      </w:r>
      <w:r>
        <w:rPr>
          <w:b/>
          <w:bCs/>
        </w:rPr>
        <w:t xml:space="preserve">RUNPATH</w:t>
      </w:r>
      <w:r>
        <w:t xml:space="preserve"> </w:t>
      </w:r>
      <w:r>
        <w:t xml:space="preserve">by default; add</w:t>
      </w:r>
      <w:r>
        <w:t xml:space="preserve"> </w:t>
      </w:r>
      <w:r>
        <w:rPr>
          <w:rStyle w:val="VerbatimChar"/>
          <w:b/>
          <w:bCs/>
        </w:rPr>
        <w:t xml:space="preserve">--force-rpath</w:t>
      </w:r>
      <w:r>
        <w:t xml:space="preserve"> </w:t>
      </w:r>
      <w:r>
        <w:t xml:space="preserve">to write</w:t>
      </w:r>
      <w:r>
        <w:t xml:space="preserve"> </w:t>
      </w:r>
      <w:r>
        <w:rPr>
          <w:b/>
          <w:bCs/>
        </w:rPr>
        <w:t xml:space="preserve">RPATH</w:t>
      </w:r>
      <w:r>
        <w:t xml:space="preserve">.</w:t>
      </w:r>
      <w:r>
        <w:t xml:space="preserve"> </w:t>
      </w:r>
      <w:r>
        <w:t xml:space="preserve">RPATH takes precedence and (unlike RUNPATH) is NOT overridable by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make</w:t>
      </w:r>
      <w:r>
        <w:t xml:space="preserve">/autoconf mangle a literal</w:t>
      </w:r>
      <w:r>
        <w:t xml:space="preserve"> </w:t>
      </w:r>
      <w:r>
        <w:rPr>
          <w:rStyle w:val="VerbatimChar"/>
        </w:rPr>
        <w:t xml:space="preserve">$ORIGIN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LDFLAGS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$O</w:t>
      </w:r>
      <w:r>
        <w:t xml:space="preserve"> </w:t>
      </w:r>
      <w:r>
        <w:t xml:space="preserve">expansion) → set the rpath with</w:t>
      </w:r>
      <w:r>
        <w:t xml:space="preserve"> </w:t>
      </w:r>
      <w:r>
        <w:rPr>
          <w:b/>
          <w:bCs/>
        </w:rPr>
        <w:t xml:space="preserve">patchelf after the build</w:t>
      </w:r>
      <w:r>
        <w:t xml:space="preserve">, or escape it — NEVER a raw</w:t>
      </w:r>
      <w:r>
        <w:t xml:space="preserve"> </w:t>
      </w:r>
      <w:r>
        <w:rPr>
          <w:rStyle w:val="VerbatimChar"/>
        </w:rPr>
        <w:t xml:space="preserve">-Wl,-rpath,$ORIGIN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</w:t>
      </w:r>
    </w:p>
    <w:bookmarkEnd w:id="10"/>
    <w:bookmarkStart w:id="11" w:name="X0e18dc1e4cec17eadf7caa44be70abc6b8ce499"/>
    <w:p>
      <w:pPr>
        <w:pStyle w:val="Heading2"/>
      </w:pPr>
      <w:r>
        <w:t xml:space="preserve">Angle 2 — LD_PRELOAD ignores rpath/RUNPATH (THE gotcha)</w:t>
      </w:r>
    </w:p>
    <w:p>
      <w:pPr>
        <w:pStyle w:val="FirstParagraph"/>
      </w:pPr>
      <w:r>
        <w:t xml:space="preserve">man7</w:t>
      </w:r>
      <w:r>
        <w:t xml:space="preserve"> </w:t>
      </w:r>
      <w:r>
        <w:rPr>
          <w:rStyle w:val="VerbatimChar"/>
        </w:rPr>
        <w:t xml:space="preserve">ld.so(8)</w:t>
      </w:r>
      <w:r>
        <w:t xml:space="preserve">: libraries named in</w:t>
      </w:r>
      <w:r>
        <w:t xml:space="preserve"> </w:t>
      </w:r>
      <w:r>
        <w:rPr>
          <w:rStyle w:val="VerbatimChar"/>
          <w:b/>
          <w:bCs/>
        </w:rPr>
        <w:t xml:space="preserve">LD_PRELOAD</w:t>
      </w:r>
      <w:r>
        <w:rPr>
          <w:b/>
          <w:bCs/>
        </w:rPr>
        <w:t xml:space="preserve"> </w:t>
      </w:r>
      <w:r>
        <w:rPr>
          <w:b/>
          <w:bCs/>
        </w:rPr>
        <w:t xml:space="preserve">are loaded BEFORE the normal search begins</w:t>
      </w:r>
      <w:r>
        <w:t xml:space="preserve">,</w:t>
      </w:r>
      <w:r>
        <w:t xml:space="preserve"> </w:t>
      </w:r>
      <w:r>
        <w:t xml:space="preserve">and preloads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benefit from RPATH/RUNPATH the way regular</w:t>
      </w:r>
      <w:r>
        <w:t xml:space="preserve"> </w:t>
      </w:r>
      <w:r>
        <w:rPr>
          <w:rStyle w:val="VerbatimChar"/>
        </w:rPr>
        <w:t xml:space="preserve">DT_NEEDED</w:t>
      </w:r>
      <w:r>
        <w:t xml:space="preserve"> </w:t>
      </w:r>
      <w:r>
        <w:t xml:space="preserve">deps do — so a</w:t>
      </w:r>
      <w:r>
        <w:t xml:space="preserve"> </w:t>
      </w:r>
      <w:r>
        <w:t xml:space="preserve">preload pathname that is not a recognised token must be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$ORIGIN</w:t>
      </w:r>
      <w:r>
        <w:t xml:space="preserve">/</w:t>
      </w:r>
      <w:r>
        <w:rPr>
          <w:rStyle w:val="VerbatimChar"/>
        </w:rPr>
        <w:t xml:space="preserve">$LIB</w:t>
      </w:r>
      <w:r>
        <w:t xml:space="preserve">/</w:t>
      </w:r>
      <w:r>
        <w:rPr>
          <w:rStyle w:val="VerbatimChar"/>
        </w:rPr>
        <w:t xml:space="preserve">$PLATFORM</w:t>
      </w:r>
      <w:r>
        <w:t xml:space="preserve"> </w:t>
      </w:r>
      <w:r>
        <w:t xml:space="preserve">dynamic-string token, which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understand) to be reliably found.</w:t>
      </w:r>
    </w:p>
    <w:p>
      <w:pPr>
        <w:pStyle w:val="BodyText"/>
      </w:pPr>
      <w:r>
        <w:rPr>
          <w:b/>
          <w:bCs/>
        </w:rPr>
        <w:t xml:space="preserve">Consequence for us:</w:t>
      </w:r>
      <w:r>
        <w:t xml:space="preserve"> </w:t>
      </w:r>
      <w:r>
        <w:t xml:space="preserve">the project preloads jemalloc, so the generated wrapper MUST hand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resolved ABSOLUTE path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libjemalloc.so.2</w:t>
      </w:r>
      <w:r>
        <w:t xml:space="preserve"> </w:t>
      </w:r>
      <w:r>
        <w:t xml:space="preserve">(host / brew-prefix /</w:t>
      </w:r>
      <w:r>
        <w:t xml:space="preserve"> </w:t>
      </w:r>
      <w:r>
        <w:rPr>
          <w:rStyle w:val="VerbatimChar"/>
        </w:rPr>
        <w:t xml:space="preserve">.local-deps</w:t>
      </w:r>
      <w:r>
        <w:t xml:space="preserve">).</w:t>
      </w:r>
      <w:r>
        <w:t xml:space="preserve"> </w:t>
      </w:r>
      <w:r>
        <w:t xml:space="preserve">rpath alone is insufficient for the preload. → The mechanism needs</w:t>
      </w:r>
      <w:r>
        <w:t xml:space="preserve"> </w:t>
      </w:r>
      <w:r>
        <w:rPr>
          <w:b/>
          <w:bCs/>
        </w:rPr>
        <w:t xml:space="preserve">BOTH</w:t>
      </w:r>
      <w:r>
        <w:t xml:space="preserve">: (a) patchelf rpath on</w:t>
      </w:r>
      <w:r>
        <w:t xml:space="preserve"> </w:t>
      </w:r>
      <w:r>
        <w:t xml:space="preserve">the binary for the</w:t>
      </w:r>
      <w:r>
        <w:t xml:space="preserve"> </w:t>
      </w:r>
      <w:r>
        <w:rPr>
          <w:rStyle w:val="VerbatimChar"/>
        </w:rPr>
        <w:t xml:space="preserve">DT_NEEDED</w:t>
      </w:r>
      <w:r>
        <w:t xml:space="preserve"> </w:t>
      </w:r>
      <w:r>
        <w:t xml:space="preserve">resolution, (b) the wrapper's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/</w:t>
      </w:r>
      <w:r>
        <w:rPr>
          <w:rStyle w:val="VerbatimChar"/>
        </w:rPr>
        <w:t xml:space="preserve">LD_LIBRARY_PATH</w:t>
      </w:r>
      <w:r>
        <w:t xml:space="preserve"> </w:t>
      </w:r>
      <w:r>
        <w:t xml:space="preserve">(Linux) /</w:t>
      </w:r>
      <w:r>
        <w:t xml:space="preserve"> </w:t>
      </w:r>
      <w:r>
        <w:rPr>
          <w:rStyle w:val="VerbatimChar"/>
        </w:rPr>
        <w:t xml:space="preserve">DYLD_INSERT_LIBRARIES</w:t>
      </w:r>
      <w:r>
        <w:t xml:space="preserve">+</w:t>
      </w:r>
      <w:r>
        <w:rPr>
          <w:rStyle w:val="VerbatimChar"/>
        </w:rPr>
        <w:t xml:space="preserve">DYLD_LIBRARY_PATH</w:t>
      </w:r>
      <w:r>
        <w:t xml:space="preserve"> </w:t>
      </w:r>
      <w:r>
        <w:t xml:space="preserve">(macOS) set to the resolved absolute path.</w:t>
      </w:r>
      <w:r>
        <w:t xml:space="preserve"> </w:t>
      </w:r>
      <w:r>
        <w:t xml:space="preserve">This is the §11.4.111 "resolve-by-stable-identity, not ambient PATH" discipline applied to the</w:t>
      </w:r>
      <w:r>
        <w:t xml:space="preserve"> </w:t>
      </w:r>
      <w:r>
        <w:t xml:space="preserve">runtime loader.</w:t>
      </w:r>
    </w:p>
    <w:bookmarkEnd w:id="11"/>
    <w:bookmarkStart w:id="12" w:name="X64a5086843e63eedf501d067ff9834822ded732"/>
    <w:p>
      <w:pPr>
        <w:pStyle w:val="Heading2"/>
      </w:pPr>
      <w:r>
        <w:t xml:space="preserve">Angle 3 — jemalloc-specific + obtain method</w:t>
      </w:r>
    </w:p>
    <w:p>
      <w:pPr>
        <w:pStyle w:val="FirstParagraph"/>
      </w:pPr>
      <w:r>
        <w:t xml:space="preserve">jemalloc upstream (</w:t>
      </w:r>
      <w:r>
        <w:rPr>
          <w:rStyle w:val="VerbatimChar"/>
        </w:rPr>
        <w:t xml:space="preserve">INSTALL.md</w:t>
      </w:r>
      <w:r>
        <w:t xml:space="preserve">) supports building from source with a custom</w:t>
      </w:r>
      <w:r>
        <w:t xml:space="preserve"> </w:t>
      </w:r>
      <w:r>
        <w:rPr>
          <w:rStyle w:val="VerbatimChar"/>
        </w:rPr>
        <w:t xml:space="preserve">--prefix</w:t>
      </w:r>
      <w:r>
        <w:t xml:space="preserve"> </w:t>
      </w:r>
      <w:r>
        <w:t xml:space="preserve">(install</w:t>
      </w:r>
      <w:r>
        <w:t xml:space="preserve"> </w:t>
      </w:r>
      <w:r>
        <w:t xml:space="preserve">into a git-ignored local prefix, no sudo) and</w:t>
      </w:r>
      <w:r>
        <w:t xml:space="preserve"> </w:t>
      </w:r>
      <w:r>
        <w:rPr>
          <w:rStyle w:val="VerbatimChar"/>
        </w:rPr>
        <w:t xml:space="preserve">--with-jemalloc-prefix</w:t>
      </w:r>
      <w:r>
        <w:t xml:space="preserve">/soname-suffix for</w:t>
      </w:r>
      <w:r>
        <w:t xml:space="preserve"> </w:t>
      </w:r>
      <w:r>
        <w:t xml:space="preserve">coexistence. The standard production pattern for a host that can't install it system-wide is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export LD_PRELOAD=/abs/path/to/libjemalloc.so.2</w:t>
      </w:r>
      <w:r>
        <w:t xml:space="preserve"> </w:t>
      </w:r>
      <w:r>
        <w:t xml:space="preserve">— i.e. obtain 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locally + point</w:t>
      </w:r>
      <w:r>
        <w:t xml:space="preserve"> </w:t>
      </w:r>
      <w:r>
        <w:t xml:space="preserve">the loader at it (precisely the operator's "git-ignored local dependency" directive). On a host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compiler</w:t>
      </w:r>
      <w:r>
        <w:t xml:space="preserve"> </w:t>
      </w:r>
      <w:r>
        <w:t xml:space="preserve">(amber routed to the containerised build for that reason), build/extract</w:t>
      </w:r>
      <w:r>
        <w:t xml:space="preserve"> </w:t>
      </w:r>
      <w:r>
        <w:t xml:space="preserve">jemalloc inside the build container (glibc 2.35) and place 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in the bind-mounted</w:t>
      </w:r>
      <w:r>
        <w:t xml:space="preserve"> </w:t>
      </w:r>
      <w:r>
        <w:t xml:space="preserve">git-ignored prefix — amber's glibc 2.39 ≥ 2.35, so the container-built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runs on the host.</w:t>
      </w:r>
    </w:p>
    <w:bookmarkEnd w:id="12"/>
    <w:bookmarkStart w:id="13" w:name="no-bigger-problem-verdict-114150c"/>
    <w:p>
      <w:pPr>
        <w:pStyle w:val="Heading2"/>
      </w:pPr>
      <w:r>
        <w:t xml:space="preserve">No-bigger-problem verdict (§11.4.150(C))</w:t>
      </w:r>
    </w:p>
    <w:p>
      <w:pPr>
        <w:pStyle w:val="FirstParagraph"/>
      </w:pPr>
      <w:r>
        <w:t xml:space="preserve">No deeper defect surfaced. The only non-obvious trap —</w:t>
      </w:r>
      <w:r>
        <w:t xml:space="preserve"> </w:t>
      </w:r>
      <w:r>
        <w:rPr>
          <w:b/>
          <w:bCs/>
        </w:rPr>
        <w:t xml:space="preserve">LD_PRELOAD does not use rpath</w:t>
      </w:r>
      <w:r>
        <w:t xml:space="preserve"> </w:t>
      </w:r>
      <w:r>
        <w:t xml:space="preserve">— is real</w:t>
      </w:r>
      <w:r>
        <w:t xml:space="preserve"> </w:t>
      </w:r>
      <w:r>
        <w:t xml:space="preserve">and is already handled by the design (absolute preload path + patchelf rpath for DT_NEEDED). The</w:t>
      </w:r>
      <w:r>
        <w:t xml:space="preserve"> </w:t>
      </w:r>
      <w:r>
        <w:t xml:space="preserve">approach (obtain-locally + locate-via-rpath+absolute-preload, jemalloc stays dynamic) is the</w:t>
      </w:r>
      <w:r>
        <w:t xml:space="preserve"> </w:t>
      </w:r>
      <w:r>
        <w:t xml:space="preserve">documented, standard one; it keeps test-61's</w:t>
      </w:r>
      <w:r>
        <w:t xml:space="preserve"> </w:t>
      </w:r>
      <w:r>
        <w:rPr>
          <w:rStyle w:val="VerbatimChar"/>
        </w:rPr>
        <w:t xml:space="preserve">DT_NEEDED libjemalloc</w:t>
      </w:r>
      <w:r>
        <w:t xml:space="preserve"> </w:t>
      </w:r>
      <w:r>
        <w:t xml:space="preserve">invariant intact (no</w:t>
      </w:r>
      <w:r>
        <w:t xml:space="preserve"> </w:t>
      </w:r>
      <w:r>
        <w:t xml:space="preserve">§11.4.1 regression) and needs no host install / no sudo on any platform.</w:t>
      </w:r>
    </w:p>
    <w:bookmarkEnd w:id="13"/>
    <w:bookmarkStart w:id="20" w:name="sources-verified-2026-06-28"/>
    <w:p>
      <w:pPr>
        <w:pStyle w:val="Heading2"/>
      </w:pPr>
      <w:r>
        <w:t xml:space="preserve">Sources verified 2026-06-28</w:t>
      </w:r>
    </w:p>
    <w:p>
      <w:pPr>
        <w:pStyle w:val="Compact"/>
        <w:numPr>
          <w:ilvl w:val="0"/>
          <w:numId w:val="1003"/>
        </w:numPr>
      </w:pPr>
      <w:r>
        <w:t xml:space="preserve">ld.so(8) — Linux manual page (LD_PRELOAD load order; preload vs RPATH/RUNPATH; dynamic string tokens):</w:t>
      </w:r>
      <w:r>
        <w:t xml:space="preserve"> </w:t>
      </w:r>
      <w:hyperlink r:id="rId14">
        <w:r>
          <w:rPr>
            <w:rStyle w:val="Hyperlink"/>
          </w:rPr>
          <w:t xml:space="preserve">https://man7.org/linux/man-pages/man8/ld.so.8.html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patchelf(1) manpage (</w:t>
      </w:r>
      <w:r>
        <w:rPr>
          <w:rStyle w:val="VerbatimChar"/>
        </w:rPr>
        <w:t xml:space="preserve">--set-rpath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--force-rpath</w:t>
      </w:r>
      <w:r>
        <w:t xml:space="preserve"> </w:t>
      </w:r>
      <w:r>
        <w:t xml:space="preserve">RPATH-vs-RUNPATH):</w:t>
      </w:r>
      <w:r>
        <w:t xml:space="preserve"> </w:t>
      </w:r>
      <w:hyperlink r:id="rId15">
        <w:r>
          <w:rPr>
            <w:rStyle w:val="Hyperlink"/>
          </w:rPr>
          <w:t xml:space="preserve">https://manpages.debian.org/unstable/patchelf/patchelf.1.en.html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Creating relocatable Linux executables with RPATH</w:t>
      </w:r>
      <w:r>
        <w:t xml:space="preserve"> </w:t>
      </w:r>
      <w:r>
        <w:rPr>
          <w:rStyle w:val="VerbatimChar"/>
        </w:rPr>
        <w:t xml:space="preserve">$ORIGIN</w:t>
      </w:r>
      <w:r>
        <w:t xml:space="preserve"> </w:t>
      </w:r>
      <w:r>
        <w:t xml:space="preserve">(single-quote / relocatable bundling):</w:t>
      </w:r>
      <w:r>
        <w:t xml:space="preserve"> </w:t>
      </w:r>
      <w:hyperlink r:id="rId16">
        <w:r>
          <w:rPr>
            <w:rStyle w:val="Hyperlink"/>
          </w:rPr>
          <w:t xml:space="preserve">https://nehckl0.medium.com/creating-relocatable-linux-executables-by-setting-rpath-with-origin-45de573a2e98</w:t>
        </w:r>
      </w:hyperlink>
    </w:p>
    <w:p>
      <w:pPr>
        <w:pStyle w:val="Compact"/>
        <w:numPr>
          <w:ilvl w:val="0"/>
          <w:numId w:val="1003"/>
        </w:numPr>
      </w:pPr>
      <w:r>
        <w:t xml:space="preserve">rpath — Wikipedia (RPATH vs RUNPATH precedence; LD_LIBRARY_PATH override):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https://en.wikipedia.org/wiki/Rpath</w:t>
        </w:r>
      </w:hyperlink>
    </w:p>
    <w:p>
      <w:pPr>
        <w:pStyle w:val="Compact"/>
        <w:numPr>
          <w:ilvl w:val="0"/>
          <w:numId w:val="1003"/>
        </w:numPr>
      </w:pPr>
      <w:r>
        <w:t xml:space="preserve">jemalloc INSTALL.md (build-from-source</w:t>
      </w:r>
      <w:r>
        <w:t xml:space="preserve"> </w:t>
      </w:r>
      <w:r>
        <w:rPr>
          <w:rStyle w:val="VerbatimChar"/>
        </w:rPr>
        <w:t xml:space="preserve">--prefix</w:t>
      </w:r>
      <w:r>
        <w:t xml:space="preserve">, prefix/soname options):</w:t>
      </w:r>
      <w:r>
        <w:t xml:space="preserve"> </w:t>
      </w:r>
      <w:hyperlink r:id="rId18">
        <w:r>
          <w:rPr>
            <w:rStyle w:val="Hyperlink"/>
          </w:rPr>
          <w:t xml:space="preserve">https://github.com/jemalloc/jemalloc/blob/dev/INSTALL.md</w:t>
        </w:r>
      </w:hyperlink>
    </w:p>
    <w:p>
      <w:pPr>
        <w:pStyle w:val="Compact"/>
        <w:numPr>
          <w:ilvl w:val="0"/>
          <w:numId w:val="1003"/>
        </w:numPr>
      </w:pPr>
      <w:r>
        <w:t xml:space="preserve">jemalloc production LD_PRELOAD pattern (obtain + absolute preload path):</w:t>
      </w:r>
      <w:r>
        <w:t xml:space="preserve"> </w:t>
      </w:r>
      <w:hyperlink r:id="rId19">
        <w:r>
          <w:rPr>
            <w:rStyle w:val="Hyperlink"/>
          </w:rPr>
          <w:t xml:space="preserve">https://medium.com/@david.lowenfels/just-do-it-manually-3a7b4d151b44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en.wikipedia.org/wiki/Rpath" TargetMode="External" /><Relationship Type="http://schemas.openxmlformats.org/officeDocument/2006/relationships/hyperlink" Id="rId18" Target="https://github.com/jemalloc/jemalloc/blob/dev/INSTALL.md" TargetMode="External" /><Relationship Type="http://schemas.openxmlformats.org/officeDocument/2006/relationships/hyperlink" Id="rId14" Target="https://man7.org/linux/man-pages/man8/ld.so.8.html" TargetMode="External" /><Relationship Type="http://schemas.openxmlformats.org/officeDocument/2006/relationships/hyperlink" Id="rId15" Target="https://manpages.debian.org/unstable/patchelf/patchelf.1.en.html" TargetMode="External" /><Relationship Type="http://schemas.openxmlformats.org/officeDocument/2006/relationships/hyperlink" Id="rId19" Target="https://medium.com/@david.lowenfels/just-do-it-manually-3a7b4d151b44" TargetMode="External" /><Relationship Type="http://schemas.openxmlformats.org/officeDocument/2006/relationships/hyperlink" Id="rId16" Target="https://nehckl0.medium.com/creating-relocatable-linux-executables-by-setting-rpath-with-origin-45de573a2e9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en.wikipedia.org/wiki/Rpath" TargetMode="External" /><Relationship Type="http://schemas.openxmlformats.org/officeDocument/2006/relationships/hyperlink" Id="rId18" Target="https://github.com/jemalloc/jemalloc/blob/dev/INSTALL.md" TargetMode="External" /><Relationship Type="http://schemas.openxmlformats.org/officeDocument/2006/relationships/hyperlink" Id="rId14" Target="https://man7.org/linux/man-pages/man8/ld.so.8.html" TargetMode="External" /><Relationship Type="http://schemas.openxmlformats.org/officeDocument/2006/relationships/hyperlink" Id="rId15" Target="https://manpages.debian.org/unstable/patchelf/patchelf.1.en.html" TargetMode="External" /><Relationship Type="http://schemas.openxmlformats.org/officeDocument/2006/relationships/hyperlink" Id="rId19" Target="https://medium.com/@david.lowenfels/just-do-it-manually-3a7b4d151b44" TargetMode="External" /><Relationship Type="http://schemas.openxmlformats.org/officeDocument/2006/relationships/hyperlink" Id="rId16" Target="https://nehckl0.medium.com/creating-relocatable-linux-executables-by-setting-rpath-with-origin-45de573a2e9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</dc:title>
  <dc:creator/>
  <cp:keywords/>
  <dcterms:created xsi:type="dcterms:W3CDTF">2026-09-01T16:12:39Z</dcterms:created>
  <dcterms:modified xsi:type="dcterms:W3CDTF">2026-09-01T16:12:39Z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