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2026-05-28T15:00Z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1.0.14</w:t>
            </w:r>
            <w:r>
              <w:t xml:space="preserve"> </w:t>
            </w:r>
            <w:r>
              <w:t xml:space="preserve">(versionCode 15) — A35 clipboard copy-OUT physical proof (test 44 + M44 + TMUX-CH-44 + verify.sh Layer-1 extension) + A36 e2e stale-podman-prereq fix + B3 P5 escape transparency; multi-host deploy (Mistborn + nezha), 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29" w:name="X9bbd2c3048cfbd7ee7622f0d2295634d9b66aad"/>
    <w:p>
      <w:pPr>
        <w:pStyle w:val="Heading2"/>
      </w:pPr>
      <w:r>
        <w:t xml:space="preserve">§3 — Active work</w:t>
      </w:r>
    </w:p>
    <w:bookmarkStart w:id="1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3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3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3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4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4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4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5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5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5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5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2"/>
    <w:bookmarkStart w:id="1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13"/>
    <w:bookmarkStart w:id="1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14"/>
    <w:bookmarkStart w:id="1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09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0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0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0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09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1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1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1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09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15"/>
    <w:bookmarkStart w:id="1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2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2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16"/>
    <w:bookmarkStart w:id="1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17"/>
    <w:bookmarkStart w:id="1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1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5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5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5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5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6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7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7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7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7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0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0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1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1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1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1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1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19"/>
    <w:bookmarkStart w:id="2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3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3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0"/>
    <w:bookmarkStart w:id="2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6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6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6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6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6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6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6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6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1"/>
    <w:bookmarkStart w:id="2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8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8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8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2"/>
    <w:bookmarkStart w:id="2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29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1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1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1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1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2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2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2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2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23"/>
    <w:bookmarkStart w:id="2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3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3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3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3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3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3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4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4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4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4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5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6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6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24"/>
    <w:bookmarkStart w:id="2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8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8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8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25"/>
    <w:bookmarkStart w:id="2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39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39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39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2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3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4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4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26"/>
    <w:bookmarkStart w:id="2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5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5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5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5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5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7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7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7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27"/>
    <w:bookmarkStart w:id="2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8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28"/>
    <w:bookmarkEnd w:id="29"/>
    <w:bookmarkStart w:id="3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49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49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49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49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0"/>
    <w:bookmarkStart w:id="3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0"/>
        </w:numPr>
      </w:pPr>
      <w:r>
        <w:t xml:space="preserve">Read this document</w:t>
      </w:r>
    </w:p>
    <w:p>
      <w:pPr>
        <w:pStyle w:val="Compact"/>
        <w:numPr>
          <w:ilvl w:val="0"/>
          <w:numId w:val="105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0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0"/>
        </w:numPr>
      </w:pPr>
      <w:r>
        <w:t xml:space="preserve">Update this document in the SAME commit as the work itself (§12.10 invariant)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2026-05-28T10:56:35Z</dcterms:created>
  <dcterms:modified xsi:type="dcterms:W3CDTF">2026-05-28T10:56:35Z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