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74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62" w:name="a-tooling--harness-gaps--resolved"/>
    <w:p>
      <w:pPr>
        <w:pStyle w:val="Heading2"/>
      </w:pPr>
      <w:r>
        <w:t xml:space="preserve">A. Tooling / harness gaps — RESOLVED</w:t>
      </w:r>
    </w:p>
    <w:bookmarkStart w:id="11" w:name="X0f2e1ef4e52ef55a66c77b1ad739259f0b68405"/>
    <w:p>
      <w:pPr>
        <w:pStyle w:val="Heading3"/>
      </w:pPr>
      <w:r>
        <w:t xml:space="preserve">A49. Test 17 (scrollback / copy-mode) load flake — root-caused + fixed (two independent vectors)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v1.0.25 / versionCode 26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intermittently under heavy host load (slow shell start + all-core CPU saturation) during the §11.4.40 full-suite re-validation; §11.4.1 FAIL-bluffs (test timing / capture races, NOT product defects — the scrollback feature works for the end user).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under load);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 macOS N=5 GREEN (5/5) + nezha N=20 under full all-core CPU 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deterministic (macOS 2981 / nezha 2982).</w:t>
      </w:r>
    </w:p>
    <w:p>
      <w:pPr>
        <w:pStyle w:val="BodyText"/>
      </w:pPr>
      <w:r>
        <w:rPr>
          <w:b/>
          <w:bCs/>
        </w:rPr>
        <w:t xml:space="preserve">Root cause #1 (FACT — no guessing per §11.4.6) — GEN_OK command-echo false-match.</w:t>
      </w:r>
      <w:r>
        <w:t xml:space="preserve"> </w:t>
      </w:r>
      <w:r>
        <w:t xml:space="preserve">The T4 generator command spelled the literal markers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 in the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line, so the terminal's echo of the TYPED command line itself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Under host load (slow shell start)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that</w:t>
      </w:r>
      <w:r>
        <w:t xml:space="preserve"> </w:t>
      </w:r>
      <w:r>
        <w:rPr>
          <w:b/>
          <w:bCs/>
        </w:rPr>
        <w:t xml:space="preserve">command echo</w:t>
      </w:r>
      <w:r>
        <w:t xml:space="preserve"> </w:t>
      </w:r>
      <w:r>
        <w:t xml:space="preserve">before the 3000-line loop produced any real output, then the downstream sub-checks raced the still-draining buffer. Captured proof: a forced-slow probe on nezha showed</w:t>
      </w:r>
      <w:r>
        <w:t xml:space="preserve"> </w:t>
      </w:r>
      <w:r>
        <w:rPr>
          <w:rStyle w:val="VerbatimChar"/>
        </w:rPr>
        <w:t xml:space="preserve">grep SCROLLMARK_LAST</w:t>
      </w:r>
      <w:r>
        <w:t xml:space="preserve"> </w:t>
      </w:r>
      <w:r>
        <w:t xml:space="preserve">= 1 on the command-echo line while a real-output-anchored grep returned 0.</w:t>
      </w:r>
    </w:p>
    <w:p>
      <w:pPr>
        <w:pStyle w:val="BodyText"/>
      </w:pPr>
      <w:r>
        <w:rPr>
          <w:b/>
          <w:bCs/>
        </w:rPr>
        <w:t xml:space="preserve">Fix #1.</w:t>
      </w:r>
      <w:r>
        <w:t xml:space="preserve"> </w:t>
      </w:r>
      <w:r>
        <w:t xml:space="preserve">Assemble the markers from a shell variable —</w:t>
      </w:r>
      <w:r>
        <w:t xml:space="preserve"> </w:t>
      </w:r>
      <w:r>
        <w:rPr>
          <w:rStyle w:val="VerbatimChar"/>
        </w:rPr>
        <w:t xml:space="preserve">M=SCROLLMARK; echo ${M}_FIRST; …; echo ${M}_LAST</w:t>
      </w:r>
      <w:r>
        <w:t xml:space="preserve"> </w:t>
      </w:r>
      <w:r>
        <w:t xml:space="preserve">— so the TYPED command text reads</w:t>
      </w:r>
      <w:r>
        <w:t xml:space="preserve"> </w:t>
      </w:r>
      <w:r>
        <w:rPr>
          <w:rStyle w:val="VerbatimChar"/>
        </w:rPr>
        <w:t xml:space="preserve">${M}_LAST</w:t>
      </w:r>
      <w:r>
        <w:t xml:space="preserve"> </w:t>
      </w:r>
      <w:r>
        <w:t xml:space="preserve">(never the literal) while the OUTPUT lines read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SCROLLMARK_*</w:t>
      </w:r>
      <w:r>
        <w:t xml:space="preserve"> </w:t>
      </w:r>
      <w:r>
        <w:t xml:space="preserve">grep now matches REAL OUTPUT ONLY; the command echo can no longer satisfy the poll.</w:t>
      </w:r>
    </w:p>
    <w:p>
      <w:pPr>
        <w:pStyle w:val="BodyText"/>
      </w:pPr>
      <w:r>
        <w:rPr>
          <w:b/>
          <w:bCs/>
        </w:rPr>
        <w:t xml:space="preserve">Root cause #2 (FACT) — grid-dump capture race under CPU saturation.</w:t>
      </w:r>
      <w:r>
        <w:t xml:space="preserve"> </w:t>
      </w:r>
      <w:r>
        <w:t xml:space="preserve">Under all-core CPU saturation,</w:t>
      </w:r>
      <w:r>
        <w:t xml:space="preserve"> </w:t>
      </w:r>
      <w:r>
        <w:rPr>
          <w:rStyle w:val="VerbatimChar"/>
        </w:rPr>
        <w:t xml:space="preserve">capture-pane -p -S -</w:t>
      </w:r>
      <w:r>
        <w:t xml:space="preserve"> </w:t>
      </w:r>
      <w:r>
        <w:t xml:space="preserve">grid dumps race: a snapshot can hold the bottom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marker but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marker, even though the buffer genuinely retains all 3000 lines. Captured: 3006 lines dumped,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present, 2998 numbered markers,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50000 — the buffer is intact; only the point-in-time grid dump is incomplete.</w:t>
      </w:r>
    </w:p>
    <w:p>
      <w:pPr>
        <w:pStyle w:val="BodyText"/>
      </w:pPr>
      <w:r>
        <w:rPr>
          <w:b/>
          <w:bCs/>
        </w:rPr>
        <w:t xml:space="preserve">Fix #2.</w:t>
      </w:r>
      <w:r>
        <w:t xml:space="preserve"> </w:t>
      </w:r>
      <w:r>
        <w:t xml:space="preserve">Assert scrollback retention via tmux's 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read with</w:t>
      </w:r>
      <w:r>
        <w:t xml:space="preserve"> </w:t>
      </w:r>
      <w:r>
        <w:rPr>
          <w:rStyle w:val="VerbatimChar"/>
        </w:rPr>
        <w:t xml:space="preserve">display-message -p '#{history_size}'</w:t>
      </w:r>
      <w:r>
        <w:t xml:space="preserve"> </w:t>
      </w:r>
      <w:r>
        <w:t xml:space="preserve">(T4.2), NOT a grid dump.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counts lines scrolled OFF the visible page (not total): with the 80x24 detached session and 3000 generated lines the no-eviction value is a DETERMINISTIC ~2982 (measured 2981 macOS / 2982 nezha, identical across 20/20 saturated runs). The OLD default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2000 would pin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at exactly 2000 and evict line 1. So the threshold</w:t>
      </w:r>
      <w:r>
        <w:t xml:space="preserve"> </w:t>
      </w:r>
      <w:r>
        <w:rPr>
          <w:rStyle w:val="VerbatimChar"/>
        </w:rPr>
        <w:t xml:space="preserve">&gt;= 2900</w:t>
      </w:r>
      <w:r>
        <w:t xml:space="preserve"> </w:t>
      </w:r>
      <w:r>
        <w:t xml:space="preserve">faithfully passes the functional 50000 bump (no eviction → line 1 retained) and fails the broken 2000 cap, with margin both ways; the counter updates atomically so it cannot exhibit the partial-snapshot race. T4.3 / T4.4 (operator copy-mode reach of the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marker) already proved retention robustly and never raced.</w:t>
      </w:r>
    </w:p>
    <w:p>
      <w:pPr>
        <w:pStyle w:val="BodyText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(test source only — §11.4.1 fix-at-source; assertions of the end-user guarantee unchanged, only the timing-safe/race-free probes).</w:t>
      </w:r>
    </w:p>
    <w:p>
      <w:pPr>
        <w:pStyle w:val="BodyText"/>
      </w:pPr>
      <w:r>
        <w:rPr>
          <w:b/>
          <w:bCs/>
        </w:rPr>
        <w:t xml:space="preserve">Determinism (§11.4.50) — PROVEN.</w:t>
      </w:r>
      <w:r>
        <w:t xml:space="preserve"> </w:t>
      </w:r>
      <w:r>
        <w:t xml:space="preserve">macOS N=5 GREEN (5/5, PASS=13 each) + nezha N=20 under full all-core CPU saturation GREEN (20/20, zero non-green) — the exact saturation condition that previously broke every earlier candidate.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was identical every run (macOS 2981 / nezha 2982), confirming the counter does not race. Captured sample PASS:</w:t>
      </w:r>
      <w:r>
        <w:t xml:space="preserve"> </w:t>
      </w:r>
      <w:r>
        <w:rPr>
          <w:rStyle w:val="VerbatimChar"/>
        </w:rPr>
        <w:t xml:space="preserve">T4.2: scrollback retains line 1 of 3000 — live history_size=2982 &gt;= 2900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a5dd7bec63718694fd7f9f1f02945f8235d0c45"/>
    <w:p>
      <w:pPr>
        <w:pStyle w:val="Heading3"/>
      </w:pPr>
      <w:r>
        <w:t xml:space="preserve">A48. Distribution orchestrator binary — on-demand container distribution to remote test hosts via the Containers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2026-06-16 (operator mandate: "Make a proper binary using the Containers submodule lib to orchestrate the distribution — for when/if we need it for our testing needs").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; On 2026-06-16; Evidence:</w:t>
      </w:r>
      <w:r>
        <w:t xml:space="preserve"> </w:t>
      </w:r>
      <w:r>
        <w:rPr>
          <w:rStyle w:val="VerbatimChar"/>
        </w:rPr>
        <w:t xml:space="preserve">docs/qa/2026-06-16-tmx-orchestrator/evidence.md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 real Go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 that 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, CONST-051 — no tmux-specifics added to the submodule) and orchestrates container distribution to remote test hosts.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configured remote hosts →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 run a real container on the best remote host with a published port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(teardown).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as the heavy-test host.</w:t>
      </w:r>
    </w:p>
    <w:p>
      <w:pPr>
        <w:pStyle w:val="BodyText"/>
      </w:pPr>
      <w:r>
        <w:rPr>
          <w:b/>
          <w:bCs/>
        </w:rPr>
        <w:t xml:space="preserve">Real evidence (macOS conductor → nezha over SSH + podman).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→ nezha REACHABLE, CPU/MEM/8-cores from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podman run -d --name tmx-orch-demo -p 18080:80/tcp nginx:alpine</w:t>
      </w:r>
      <w:r>
        <w:t xml:space="preserve"> </w:t>
      </w:r>
      <w:r>
        <w:t xml:space="preserve">on nezha,</w:t>
      </w:r>
      <w:r>
        <w:t xml:space="preserve"> </w:t>
      </w:r>
      <w:r>
        <w:rPr>
          <w:rStyle w:val="VerbatimChar"/>
        </w:rPr>
        <w:t xml:space="preserve">Health check (http) nezha.local:18080 -&gt; HEALTHY status_code: 200</w:t>
      </w:r>
      <w:r>
        <w:t xml:space="preserve">, independently confirmed by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0.0.0.0:18080-&gt;80/tcp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 localhost:18080 -&gt; HTTP 200</w:t>
      </w:r>
      <w:r>
        <w:t xml:space="preserve"> </w:t>
      </w:r>
      <w:r>
        <w:t xml:space="preserve">on nezha.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container REMOVED-CLEAN.</w:t>
      </w:r>
    </w:p>
    <w:p>
      <w:pPr>
        <w:pStyle w:val="BodyText"/>
      </w:pPr>
      <w:r>
        <w:rPr>
          <w:b/>
          <w:bCs/>
        </w:rPr>
        <w:t xml:space="preserve">Library extension (§11.4.76 extend-don't-reimplement, committed upstream).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path ran</w:t>
      </w:r>
      <w:r>
        <w:t xml:space="preserve"> </w:t>
      </w:r>
      <w:r>
        <w:rPr>
          <w:rStyle w:val="VerbatimChar"/>
        </w:rPr>
        <w:t xml:space="preserve">&lt;rt&gt; run -d --name X image</w:t>
      </w:r>
      <w:r>
        <w:t xml:space="preserve"> </w:t>
      </w:r>
      <w:r>
        <w:t xml:space="preserve">with no port mapping, so a distributed service was unreachable for a cross-host health check. Added generic</w:t>
      </w:r>
      <w:r>
        <w:t xml:space="preserve"> </w:t>
      </w: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 </w:t>
      </w:r>
      <w:r>
        <w:t xml:space="preserve">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), then a follow-up</w:t>
      </w:r>
      <w:r>
        <w:t xml:space="preserve"> </w:t>
      </w:r>
      <w:r>
        <w:rPr>
          <w:b/>
          <w:bCs/>
        </w:rPr>
        <w:t xml:space="preserve">command-injection fix</w:t>
      </w:r>
      <w:r>
        <w:t xml:space="preserve"> </w:t>
      </w:r>
      <w:r>
        <w:t xml:space="preserve">allowlisting the protocol (</w:t>
      </w:r>
      <w:r>
        <w:rPr>
          <w:rStyle w:val="VerbatimChar"/>
        </w:rPr>
        <w:t xml:space="preserve">""/tcp/udp/sctp</w:t>
      </w:r>
      <w:r>
        <w:t xml:space="preserve">; unrecognized → skip) after an automated security review flagged the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Protocol interpolation into the SSH-executed shell command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 Both pushed to github + gitlab; tmux submodule pointer bumped 61e01dc → 82bd586.</w:t>
      </w:r>
    </w:p>
    <w:p>
      <w:pPr>
        <w:pStyle w:val="BodyText"/>
      </w:pPr>
      <w:r>
        <w:rPr>
          <w:b/>
          <w:bCs/>
        </w:rPr>
        <w:t xml:space="preserve">4-layer coverage.</w:t>
      </w:r>
      <w:r>
        <w:t xml:space="preserve"> </w:t>
      </w:r>
      <w:r>
        <w:t xml:space="preserve">Library 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(9 cases incl. injection-attempt rejection) + two real bluff-audits (feature:</w:t>
      </w:r>
      <w:r>
        <w:t xml:space="preserve"> </w:t>
      </w:r>
      <w:r>
        <w:rPr>
          <w:rStyle w:val="VerbatimChar"/>
        </w:rPr>
        <w:t xml:space="preserve">buildPublishFlags</w:t>
      </w:r>
      <w:r>
        <w:t xml:space="preserve">→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caught; security: allowlist-revert caught) ;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(T1 build, T2 hosts-probe, T3 real deploy+HTTP-200, T4 teardown — PASS=4/0, opt-in</w:t>
      </w:r>
      <w:r>
        <w:t xml:space="preserve"> </w:t>
      </w:r>
      <w:r>
        <w:rPr>
          <w:rStyle w:val="VerbatimChar"/>
        </w:rPr>
        <w:t xml:space="preserve">TMX_TEST_REMOTE=1</w:t>
      </w:r>
      <w:r>
        <w:t xml:space="preserve">, SKIP-with-reason otherwise) ; Containers full unit suite on nezha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Root-cause fixes during bring-up (no guessing §11.4.6): unpublished-port → add Ports; 8080-in-use → free-port; readiness-race → poll health.</w:t>
      </w:r>
    </w:p>
    <w:p>
      <w:r>
        <w:pict>
          <v:rect style="width:0;height:1.5pt" o:hralign="center" o:hrstd="t" o:hr="t"/>
        </w:pict>
      </w:r>
    </w:p>
    <w:bookmarkEnd w:id="12"/>
    <w:bookmarkStart w:id="13" w:name="X33c4a24a3d711001faa5dcb5487d85f543f054c"/>
    <w:p>
      <w:pPr>
        <w:pStyle w:val="Heading3"/>
      </w:pPr>
      <w:r>
        <w:t xml:space="preserve">A46. Linux build emitted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 every invocation (cross-distro)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observed on every</w:t>
      </w:r>
      <w:r>
        <w:t xml:space="preserve"> </w:t>
      </w:r>
      <w:r>
        <w:rPr>
          <w:rStyle w:val="VerbatimChar"/>
        </w:rPr>
        <w:t xml:space="preserve">tmux</w:t>
      </w:r>
      <w:r>
        <w:t xml:space="preserve">/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invocation during the dual-host re-validation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(ALT Linux); the warning polluted the stderr of every command.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on real Linux hardware); On 2026-06-16; Reason: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(FACT — no guessing per §11.4.6).</w:t>
      </w:r>
      <w:r>
        <w:t xml:space="preserve"> </w:t>
      </w:r>
      <w:r>
        <w:t xml:space="preserve">The Linux ELF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—</w:t>
      </w:r>
      <w:r>
        <w:t xml:space="preserve"> </w:t>
      </w:r>
      <w:r>
        <w:rPr>
          <w:rStyle w:val="VerbatimChar"/>
        </w:rPr>
        <w:t xml:space="preserve">objdump -T tmux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NCURSES6_TINFO_5.0.19991023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NCURSES6_TINFO_5.8.20110226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runs ALT Linux, whose</w:t>
      </w:r>
      <w:r>
        <w:t xml:space="preserve"> </w:t>
      </w:r>
      <w:r>
        <w:rPr>
          <w:rStyle w:val="VerbatimChar"/>
        </w:rPr>
        <w:t xml:space="preserve">/lib64/libtinfo.so.6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libtinfo-6.5</w:t>
      </w:r>
      <w:r>
        <w:t xml:space="preserve">) 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 (</w:t>
      </w:r>
      <w:r>
        <w:rPr>
          <w:rStyle w:val="VerbatimChar"/>
        </w:rPr>
        <w:t xml:space="preserve">objdump -T</w:t>
      </w:r>
      <w:r>
        <w:t xml:space="preserve"> </w:t>
      </w:r>
      <w:r>
        <w:t xml:space="preserve">returns empty). The symbols resolve by name (tmux is functional), but the missing version node makes the dynamic loader print</w:t>
      </w:r>
      <w:r>
        <w:t xml:space="preserve"> </w:t>
      </w:r>
      <w:r>
        <w:rPr>
          <w:rStyle w:val="VerbatimChar"/>
        </w:rPr>
        <w:t xml:space="preserve">'/lib64/libtinfo.so.6: no version information available (required by tmux)'</w:t>
      </w:r>
      <w:r>
        <w:t xml:space="preserve"> </w:t>
      </w:r>
      <w:r>
        <w:t xml:space="preserve">at every process start.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 the static archive that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already ships. The rebuilt binary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 → warning structurally impossible on any distro. Deliberately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+ dynamic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 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 are preserved (NOT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, which produces a 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(terminfo data is never bundled — confirmed via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Regression guard (4-layer per §103 / §11.4.4).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 Teeth proven: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) trips it; Darwin PASSes N/A.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T1 no loader warning (both OSes), T2 static-tinfo (Linux), T3 jemalloc-preserved (Linux). PASS 3/0/0 on nezha; T1 PASS on macOS.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(objdump/ldd before+after, test 61, verify gate, dual-host suites).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(§11.4.99):</w:t>
      </w:r>
      <w:r>
        <w:t xml:space="preserve"> </w:t>
      </w:r>
      <w:r>
        <w:t xml:space="preserve">mhcerri static-tmux, tmux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, ncurses mapsyms/FAQ.</w:t>
      </w:r>
    </w:p>
    <w:p>
      <w:r>
        <w:pict>
          <v:rect style="width:0;height:1.5pt" o:hralign="center" o:hrstd="t" o:hr="t"/>
        </w:pict>
      </w:r>
    </w:p>
    <w:bookmarkEnd w:id="13"/>
    <w:bookmarkStart w:id="14" w:name="X8e23cd909abf67d98fa4f67c85887e00257063f"/>
    <w:p>
      <w:pPr>
        <w:pStyle w:val="Heading3"/>
      </w:pPr>
      <w:r>
        <w:t xml:space="preserve">A47. Test-harness timing races — tests 27 (macOS) and 12/14 (Linux OOM)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surfaced during the §11.4.40 full-suite re-validation; §11.4.1 FAIL-bluffs (script timing, not product defects).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§4.</w:t>
      </w:r>
    </w:p>
    <w:p>
      <w:pPr>
        <w:pStyle w:val="BodyText"/>
      </w:pPr>
      <w:r>
        <w:rPr>
          <w:b/>
          <w:bCs/>
        </w:rPr>
        <w:t xml:space="preserve">Root cause (FACT).</w:t>
      </w:r>
      <w:r>
        <w:t xml:space="preserve"> </w:t>
      </w:r>
      <w:r>
        <w:t xml:space="preserve">All three sampled an asynchronous condition too early: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27_state_persistence</w:t>
      </w:r>
      <w:r>
        <w:rPr>
          <w:b/>
          <w:bCs/>
        </w:rPr>
        <w:t xml:space="preserve">, macOS):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tmux's osdep cwd probe updates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→ recorded the stale</w:t>
      </w:r>
      <w:r>
        <w:t xml:space="preserve"> </w:t>
      </w:r>
      <w:r>
        <w:rPr>
          <w:rStyle w:val="VerbatimChar"/>
        </w:rPr>
        <w:t xml:space="preserve">-target-</w:t>
      </w:r>
      <w:r>
        <w:t xml:space="preserve"> </w:t>
      </w:r>
      <w:r>
        <w:t xml:space="preserve">path → deterministic FAIL 3/3.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12 &amp; 14 (</w:t>
      </w:r>
      <w:r>
        <w:rPr>
          <w:rStyle w:val="VerbatimChar"/>
          <w:b/>
          <w:bCs/>
        </w:rPr>
        <w:t xml:space="preserve">12_memory_pressure_under_cap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14_concurrent_oom_independence</w:t>
      </w:r>
      <w:r>
        <w:rPr>
          <w:b/>
          <w:bCs/>
        </w:rPr>
        <w:t xml:space="preserve">, Linux):</w:t>
      </w:r>
      <w:r>
        <w:t xml:space="preserve"> </w:t>
      </w:r>
      <w:r>
        <w:t xml:space="preserve">the kernel cgroup OOM-kill fires 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 the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fallback ingests the kernel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+ single sample raced it → flaky false-negative ("no OOM-kill in dmesg") under full-suite load while passing standalone.</w:t>
      </w:r>
    </w:p>
    <w:p>
      <w:pPr>
        <w:pStyle w:val="FirstParagraph"/>
      </w:pPr>
      <w:r>
        <w:rPr>
          <w:b/>
          <w:bCs/>
        </w:rPr>
        <w:t xml:space="preserve">Fix (§11.4.1 source-layer — assertions UNCHANGED).</w:t>
      </w:r>
      <w:r>
        <w:t xml:space="preserve"> </w:t>
      </w:r>
      <w:r>
        <w:t xml:space="preserve">Replaced each blind sleep+single-sample with a bounded poll of the real condition: test 27 polls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until the cd is reflected before recording; tests 12/14 poll the kernel ring for the OOM-kill line up to ~16 s / ~22 s. A genuinely broken feature never satisfies the condition and still FAILs after the full timeout.</w:t>
      </w:r>
    </w:p>
    <w:p>
      <w:pPr>
        <w:pStyle w:val="BodyText"/>
      </w:pPr>
      <w:r>
        <w:rPr>
          <w:b/>
          <w:bCs/>
        </w:rPr>
        <w:t xml:space="preserve">Verification (§11.4.50 determinism).</w:t>
      </w:r>
      <w:r>
        <w:t xml:space="preserve"> </w:t>
      </w:r>
      <w:r>
        <w:t xml:space="preserve">Test 27 PASS 3/3 on macOS AND Linux. Tests 12 &amp; 14 PASS 5/5 each on nezha with real</w:t>
      </w:r>
      <w:r>
        <w:t xml:space="preserve"> </w:t>
      </w:r>
      <w:r>
        <w:rPr>
          <w:rStyle w:val="VerbatimChar"/>
        </w:rPr>
        <w:t xml:space="preserve">kernel OOM-kill detected</w:t>
      </w:r>
      <w:r>
        <w:t xml:space="preserve"> </w:t>
      </w:r>
      <w:r>
        <w:t xml:space="preserve">evidence + user.slice survival. Full dual-host suites green afterward (nezha verify EXIT 0 PASS=49/0/11; macOS PASS=55/0/5); meta-test 52 CAUGHT / 0 ESCAPED.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(ATM-050).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5"/>
    <w:bookmarkStart w:id="16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6"/>
    <w:bookmarkStart w:id="17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7"/>
    <w:bookmarkStart w:id="18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8"/>
    <w:bookmarkStart w:id="19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9"/>
    <w:bookmarkStart w:id="20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0"/>
    <w:bookmarkStart w:id="21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ATM-NNN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ATM-NNN allocated (ATM-001..ATM-045),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1"/>
    <w:bookmarkStart w:id="22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4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22"/>
    <w:bookmarkStart w:id="23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8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20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23"/>
    <w:bookmarkStart w:id="24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4"/>
    <w:bookmarkStart w:id="25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21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21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5"/>
    <w:bookmarkStart w:id="26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4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6"/>
    <w:bookmarkStart w:id="27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6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7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7"/>
    <w:bookmarkStart w:id="28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8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8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8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8"/>
    <w:bookmarkStart w:id="29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9"/>
    <w:bookmarkStart w:id="30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30"/>
    <w:bookmarkStart w:id="31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31"/>
    <w:bookmarkStart w:id="32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32"/>
    <w:bookmarkStart w:id="33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5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33"/>
    <w:bookmarkStart w:id="34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6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6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7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8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8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4"/>
    <w:bookmarkStart w:id="35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40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41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41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41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2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2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2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3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3"/>
        </w:numPr>
      </w:pPr>
      <w:r>
        <w:t xml:space="preserve">M20 + M21 + M22.</w:t>
      </w:r>
    </w:p>
    <w:p>
      <w:pPr>
        <w:pStyle w:val="Compact"/>
        <w:numPr>
          <w:ilvl w:val="0"/>
          <w:numId w:val="1043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5"/>
    <w:bookmarkStart w:id="36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4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4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4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4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4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6"/>
    <w:bookmarkStart w:id="37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7"/>
    <w:bookmarkStart w:id="38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6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8"/>
    <w:bookmarkStart w:id="39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7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9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9"/>
    <w:bookmarkStart w:id="40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0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50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40"/>
    <w:bookmarkStart w:id="41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4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4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5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5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5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41"/>
    <w:bookmarkStart w:id="42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7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7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7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7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9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9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9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61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61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2"/>
    <w:bookmarkStart w:id="43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2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3"/>
    <w:bookmarkStart w:id="44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4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5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6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4"/>
    <w:bookmarkStart w:id="45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5"/>
    <w:bookmarkStart w:id="46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70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70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2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3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6"/>
    <w:bookmarkStart w:id="48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5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6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6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6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6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8"/>
    <w:bookmarkStart w:id="49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9"/>
    <w:bookmarkStart w:id="50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6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6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6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50"/>
    <w:bookmarkStart w:id="51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1"/>
    <w:bookmarkStart w:id="52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9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2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2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2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2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3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3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3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3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3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3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2"/>
    <w:bookmarkStart w:id="53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7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100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100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100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100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100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53"/>
    <w:bookmarkStart w:id="54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2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4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5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7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7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7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4"/>
    <w:bookmarkStart w:id="55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9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9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9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10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10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5"/>
    <w:bookmarkStart w:id="56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4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5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6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6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8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9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20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20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6"/>
    <w:bookmarkStart w:id="57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2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4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7"/>
    <w:bookmarkStart w:id="58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8"/>
    <w:bookmarkStart w:id="59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7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8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9"/>
    <w:bookmarkStart w:id="60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30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30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30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30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30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60"/>
    <w:bookmarkStart w:id="61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b-anti-bluff-completeness--resolved"/>
    <w:p>
      <w:pPr>
        <w:pStyle w:val="Heading2"/>
      </w:pPr>
      <w:r>
        <w:t xml:space="preserve">B. Anti-bluff completeness — RESOLVED</w:t>
      </w:r>
    </w:p>
    <w:bookmarkStart w:id="63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63"/>
    <w:bookmarkStart w:id="6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4"/>
    <w:bookmarkStart w:id="6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7"/>
    <w:bookmarkStart w:id="6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8"/>
    <w:bookmarkStart w:id="6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9"/>
    <w:bookmarkStart w:id="7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70"/>
    <w:bookmarkStart w:id="7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2026-06-16T20:20:10Z</dcterms:created>
  <dcterms:modified xsi:type="dcterms:W3CDTF">2026-06-16T20:20:10Z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