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v1.0.24</w:t>
      </w:r>
    </w:p>
    <w:bookmarkStart w:id="18" w:name="vasic-digital-tmux--v1024-release-notes"/>
    <w:p>
      <w:pPr>
        <w:pStyle w:val="Heading1"/>
      </w:pPr>
      <w:r>
        <w:t xml:space="preserve">vasic-digital tmux — v1.0.24 Release Notes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2026-06-16T18:00:00Z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1.0.24 / versionCode 25</w:t>
      </w:r>
      <w:r>
        <w:t xml:space="preserve"> </w:t>
      </w:r>
      <w:r>
        <w:rPr>
          <w:b/>
          <w:bCs/>
        </w:rPr>
        <w:t xml:space="preserve">Released:</w:t>
      </w:r>
      <w:r>
        <w:t xml:space="preserve"> </w:t>
      </w:r>
      <w:r>
        <w:t xml:space="preserve">2026-06-16</w:t>
      </w:r>
      <w:r>
        <w:t xml:space="preserve"> </w:t>
      </w:r>
      <w:r>
        <w:rPr>
          <w:b/>
          <w:bCs/>
        </w:rPr>
        <w:t xml:space="preserve">Hosts validated:</w:t>
      </w:r>
      <w:r>
        <w:t xml:space="preserve"> </w:t>
      </w:r>
      <w:r>
        <w:t xml:space="preserve">Mistborn (Darwin arm64) + nezha (ALT Linux x86_64)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v1.0.24 adds an</w:t>
      </w:r>
      <w:r>
        <w:t xml:space="preserve"> </w:t>
      </w:r>
      <w:r>
        <w:rPr>
          <w:b/>
          <w:bCs/>
        </w:rPr>
        <w:t xml:space="preserve">on-demand container-distribution orchestrator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scripts/tmx-orchestrator/</w:t>
      </w:r>
      <w:r>
        <w:t xml:space="preserve">, a real Go binary that drives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to schedule, deploy, health-check, and tear</w:t>
      </w:r>
      <w:r>
        <w:t xml:space="preserve"> </w:t>
      </w:r>
      <w:r>
        <w:t xml:space="preserve">down containers on remote test hosts (nezha.local), for heavy testing that</w:t>
      </w:r>
      <w:r>
        <w:t xml:space="preserve"> </w:t>
      </w:r>
      <w:r>
        <w:t xml:space="preserve">depends on real services running. The tmux product surface (the hardened tmux</w:t>
      </w:r>
      <w:r>
        <w:t xml:space="preserve"> </w:t>
      </w:r>
      <w:r>
        <w:t xml:space="preserve">3.6a binary +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wrapper) is</w:t>
      </w:r>
      <w:r>
        <w:t xml:space="preserve"> </w:t>
      </w:r>
      <w:r>
        <w:rPr>
          <w:b/>
          <w:bCs/>
        </w:rPr>
        <w:t xml:space="preserve">unchanged</w:t>
      </w:r>
      <w:r>
        <w:t xml:space="preserve"> </w:t>
      </w:r>
      <w:r>
        <w:t xml:space="preserve">from v1.0.23; this release is</w:t>
      </w:r>
      <w:r>
        <w:t xml:space="preserve"> </w:t>
      </w:r>
      <w:r>
        <w:t xml:space="preserve">testing tooling plus extensions and hardening of the consumed Containers library.</w:t>
      </w:r>
    </w:p>
    <w:p>
      <w:r>
        <w:pict>
          <v:rect style="width:0;height:1.5pt" o:hralign="center" o:hrstd="t" o:hr="t"/>
        </w:pict>
      </w:r>
    </w:p>
    <w:bookmarkEnd w:id="9"/>
    <w:bookmarkStart w:id="10" w:name="added"/>
    <w:p>
      <w:pPr>
        <w:pStyle w:val="Heading2"/>
      </w:pPr>
      <w:r>
        <w:t xml:space="preserve">Added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scripts/tmx-orchestrator/</w:t>
      </w:r>
      <w:r>
        <w:t xml:space="preserve"> </w:t>
      </w:r>
      <w:r>
        <w:t xml:space="preserve">— Go consumer of the decoupled</w:t>
      </w:r>
      <w:r>
        <w:t xml:space="preserve"> </w:t>
      </w:r>
      <w:r>
        <w:rPr>
          <w:rStyle w:val="VerbatimChar"/>
        </w:rPr>
        <w:t xml:space="preserve">digital.vasic.containers</w:t>
      </w:r>
      <w:r>
        <w:t xml:space="preserve"> </w:t>
      </w:r>
      <w:r>
        <w:t xml:space="preserve">submodule (via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, CONST-051). Subcommands: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hosts</w:t>
      </w:r>
      <w:r>
        <w:t xml:space="preserve"> </w:t>
      </w:r>
      <w:r>
        <w:t xml:space="preserve">— register + SSH-probe configured remote hosts (real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resources).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distribute</w:t>
      </w:r>
      <w:r>
        <w:t xml:space="preserve"> </w:t>
      </w:r>
      <w:r>
        <w:t xml:space="preserve">— schedule +</w:t>
      </w:r>
      <w:r>
        <w:t xml:space="preserve"> </w:t>
      </w:r>
      <w:r>
        <w:rPr>
          <w:rStyle w:val="VerbatimChar"/>
        </w:rPr>
        <w:t xml:space="preserve">podman run -d -p host:container</w:t>
      </w:r>
      <w:r>
        <w:t xml:space="preserve"> </w:t>
      </w:r>
      <w:r>
        <w:t xml:space="preserve">a real container on</w:t>
      </w:r>
      <w:r>
        <w:t xml:space="preserve"> </w:t>
      </w:r>
      <w:r>
        <w:t xml:space="preserve">the best remote host + poll-until-ready health check (HTTP/TCP).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down</w:t>
      </w:r>
      <w:r>
        <w:t xml:space="preserve"> </w:t>
      </w:r>
      <w:r>
        <w:t xml:space="preserve">— teardown;</w:t>
      </w:r>
      <w:r>
        <w:t xml:space="preserve"> </w:t>
      </w:r>
      <w:r>
        <w:rPr>
          <w:b/>
          <w:bCs/>
        </w:rPr>
        <w:t xml:space="preserve">exits non-zero when teardown cannot be confirmed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scripts/tests/62_distribution_orchestrator.sh</w:t>
      </w:r>
      <w:r>
        <w:t xml:space="preserve"> </w:t>
      </w:r>
      <w:r>
        <w:t xml:space="preserve">— opt-in (</w:t>
      </w:r>
      <w:r>
        <w:rPr>
          <w:rStyle w:val="VerbatimChar"/>
        </w:rPr>
        <w:t xml:space="preserve">TMX_TEST_REMOTE=1</w:t>
      </w:r>
      <w:r>
        <w:t xml:space="preserve">)</w:t>
      </w:r>
      <w:r>
        <w:t xml:space="preserve"> </w:t>
      </w:r>
      <w:r>
        <w:t xml:space="preserve">end-to-end test (build → probe → deploy real nginx + HTTP 200 → teardown). SKIP</w:t>
      </w:r>
      <w:r>
        <w:t xml:space="preserve"> </w:t>
      </w:r>
      <w:r>
        <w:t xml:space="preserve">with reason by default; auto-included in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.</w:t>
      </w:r>
    </w:p>
    <w:bookmarkEnd w:id="10"/>
    <w:bookmarkStart w:id="11" w:name="X2c9364c51b30857f4fa3451aa6836b263b04c0c"/>
    <w:p>
      <w:pPr>
        <w:pStyle w:val="Heading2"/>
      </w:pPr>
      <w:r>
        <w:t xml:space="preserve">Fixed (Containers library — extended/hardened upstream per §11.4.76)</w:t>
      </w:r>
    </w:p>
    <w:p>
      <w:pPr>
        <w:pStyle w:val="Compact"/>
        <w:numPr>
          <w:ilvl w:val="0"/>
          <w:numId w:val="1003"/>
        </w:numPr>
      </w:pPr>
      <w:r>
        <w:t xml:space="preserve">Remote deploy port publishing (</w:t>
      </w:r>
      <w:r>
        <w:rPr>
          <w:rStyle w:val="VerbatimChar"/>
        </w:rPr>
        <w:t xml:space="preserve">ContainerRequirements.Ports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-p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1b9da9b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Command-injection in port-publish protocol → allowlisted —</w:t>
      </w:r>
      <w:r>
        <w:t xml:space="preserve"> </w:t>
      </w:r>
      <w:r>
        <w:rPr>
          <w:rStyle w:val="VerbatimChar"/>
        </w:rPr>
        <w:t xml:space="preserve">82bd586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ControlMaster socket leak in</w:t>
      </w:r>
      <w:r>
        <w:t xml:space="preserve"> </w:t>
      </w:r>
      <w:r>
        <w:rPr>
          <w:rStyle w:val="VerbatimChar"/>
        </w:rPr>
        <w:t xml:space="preserve">SSHExecutor.Execute</w:t>
      </w:r>
      <w:r>
        <w:t xml:space="preserve"> </w:t>
      </w:r>
      <w:r>
        <w:t xml:space="preserve">(released ref only on success)</w:t>
      </w:r>
      <w:r>
        <w:t xml:space="preserve"> </w:t>
      </w:r>
      <w:r>
        <w:t xml:space="preserve">→ release on all paths + RED→GREEN regression test on nezha —</w:t>
      </w:r>
      <w:r>
        <w:t xml:space="preserve"> </w:t>
      </w:r>
      <w:r>
        <w:rPr>
          <w:rStyle w:val="VerbatimChar"/>
        </w:rPr>
        <w:t xml:space="preserve">a856865</w:t>
      </w:r>
      <w:r>
        <w:t xml:space="preserve">; same-class</w:t>
      </w:r>
      <w:r>
        <w:t xml:space="preserve"> </w:t>
      </w:r>
      <w:r>
        <w:rPr>
          <w:rStyle w:val="VerbatimChar"/>
        </w:rPr>
        <w:t xml:space="preserve">ExecuteStream</w:t>
      </w:r>
      <w:r>
        <w:t xml:space="preserve"> </w:t>
      </w:r>
      <w:r>
        <w:t xml:space="preserve">early-error leak —</w:t>
      </w:r>
      <w:r>
        <w:t xml:space="preserve"> </w:t>
      </w:r>
      <w:r>
        <w:rPr>
          <w:rStyle w:val="VerbatimChar"/>
        </w:rPr>
        <w:t xml:space="preserve">18ed03d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tmx-orchestrator down</w:t>
      </w:r>
      <w:r>
        <w:t xml:space="preserve"> </w:t>
      </w:r>
      <w:r>
        <w:t xml:space="preserve">FAIL-bluff (reported success on an unreachable host).</w:t>
      </w:r>
    </w:p>
    <w:bookmarkEnd w:id="11"/>
    <w:bookmarkStart w:id="12" w:name="tests--release-gate-real-captured"/>
    <w:p>
      <w:pPr>
        <w:pStyle w:val="Heading2"/>
      </w:pPr>
      <w:r>
        <w:t xml:space="preserve">Tests — release gate (real captured)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nezha</w:t>
      </w:r>
      <w:r>
        <w:t xml:space="preserve"> </w:t>
      </w:r>
      <w:r>
        <w:rPr>
          <w:rStyle w:val="VerbatimChar"/>
        </w:rPr>
        <w:t xml:space="preserve">verify.sh</w:t>
      </w:r>
      <w:r>
        <w:t xml:space="preserve"> </w:t>
      </w:r>
      <w:r>
        <w:t xml:space="preserve">(TMX_TEST_DESTRUCTIVE=1):</w:t>
      </w:r>
      <w:r>
        <w:t xml:space="preserve"> </w:t>
      </w:r>
      <w:r>
        <w:rPr>
          <w:b/>
          <w:bCs/>
        </w:rPr>
        <w:t xml:space="preserve">PASS=50 FAIL=0 SKIP=11, GREEN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nezha</w:t>
      </w:r>
      <w:r>
        <w:t xml:space="preserve"> </w:t>
      </w:r>
      <w:r>
        <w:t xml:space="preserve">meta-test paired-mutation sweep:</w:t>
      </w:r>
      <w:r>
        <w:t xml:space="preserve"> </w:t>
      </w:r>
      <w:r>
        <w:rPr>
          <w:b/>
          <w:bCs/>
        </w:rPr>
        <w:t xml:space="preserve">52 CAUGHT / 0 ESCAPED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nezha</w:t>
      </w:r>
      <w:r>
        <w:t xml:space="preserve"> </w:t>
      </w:r>
      <w:r>
        <w:t xml:space="preserve">Containers full suite (unit +</w:t>
      </w:r>
      <w:r>
        <w:t xml:space="preserve"> </w:t>
      </w:r>
      <w:r>
        <w:rPr>
          <w:rStyle w:val="VerbatimChar"/>
        </w:rPr>
        <w:t xml:space="preserve">-tags=integration</w:t>
      </w:r>
      <w:r>
        <w:t xml:space="preserve"> </w:t>
      </w:r>
      <w:r>
        <w:t xml:space="preserve">vs real podman): all 40 packages</w:t>
      </w:r>
      <w:r>
        <w:t xml:space="preserve"> </w:t>
      </w:r>
      <w:r>
        <w:rPr>
          <w:rStyle w:val="VerbatimChar"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macOS</w:t>
      </w:r>
      <w:r>
        <w:t xml:space="preserve"> </w:t>
      </w:r>
      <w:r>
        <w:rPr>
          <w:rStyle w:val="VerbatimChar"/>
        </w:rPr>
        <w:t xml:space="preserve">run_all</w:t>
      </w:r>
      <w:r>
        <w:t xml:space="preserve">:</w:t>
      </w:r>
      <w:r>
        <w:t xml:space="preserve"> </w:t>
      </w:r>
      <w:r>
        <w:rPr>
          <w:b/>
          <w:bCs/>
        </w:rPr>
        <w:t xml:space="preserve">PASS=55 FAIL=0 SKIP=6</w:t>
      </w:r>
      <w:r>
        <w:t xml:space="preserve"> </w:t>
      </w:r>
      <w:r>
        <w:t xml:space="preserve">(zero regression).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 62</w:t>
      </w:r>
      <w:r>
        <w:t xml:space="preserve"> </w:t>
      </w:r>
      <w:r>
        <w:t xml:space="preserve">(</w:t>
      </w:r>
      <w:r>
        <w:rPr>
          <w:rStyle w:val="VerbatimChar"/>
        </w:rPr>
        <w:t xml:space="preserve">TMX_TEST_REMOTE=1</w:t>
      </w:r>
      <w:r>
        <w:t xml:space="preserve">): PASS=4/0.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Adversarial code-review</w:t>
      </w:r>
      <w:r>
        <w:t xml:space="preserve"> </w:t>
      </w:r>
      <w:r>
        <w:t xml:space="preserve">(§11.4.125/§11.4.134): 2 major + 4 minor → all fixed → re-review</w:t>
      </w:r>
      <w:r>
        <w:t xml:space="preserve"> </w:t>
      </w:r>
      <w:r>
        <w:rPr>
          <w:b/>
          <w:bCs/>
        </w:rPr>
        <w:t xml:space="preserve">GO</w:t>
      </w:r>
      <w:r>
        <w:t xml:space="preserve">.</w:t>
      </w:r>
    </w:p>
    <w:bookmarkEnd w:id="12"/>
    <w:bookmarkStart w:id="13" w:name="validation-dual-host"/>
    <w:p>
      <w:pPr>
        <w:pStyle w:val="Heading2"/>
      </w:pPr>
      <w:r>
        <w:t xml:space="preserve">Validation (dual-host)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release gate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orchestrator 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Mistborn (Darwin arm64)</w:t>
            </w:r>
          </w:p>
        </w:tc>
        <w:tc>
          <w:tcPr/>
          <w:p>
            <w:pPr>
              <w:pStyle w:val="Compact"/>
            </w:pPr>
            <w:r>
              <w:t xml:space="preserve">run_all PASS=55/0/6</w:t>
            </w:r>
          </w:p>
        </w:tc>
        <w:tc>
          <w:tcPr/>
          <w:p>
            <w:pPr>
              <w:pStyle w:val="Compact"/>
            </w:pPr>
            <w:r>
              <w:t xml:space="preserve">(Linux host)</w:t>
            </w:r>
          </w:p>
        </w:tc>
        <w:tc>
          <w:tcPr/>
          <w:p>
            <w:pPr>
              <w:pStyle w:val="Compact"/>
            </w:pPr>
            <w:r>
              <w:t xml:space="preserve">conductor — distribute → HTTP 200 on nezha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nezha (ALT Linux x86_64)</w:t>
            </w:r>
          </w:p>
        </w:tc>
        <w:tc>
          <w:tcPr/>
          <w:p>
            <w:pPr>
              <w:pStyle w:val="Compact"/>
            </w:pPr>
            <w:r>
              <w:t xml:space="preserve">verify.sh EXIT 0 PASS=50/0/11</w:t>
            </w:r>
          </w:p>
        </w:tc>
        <w:tc>
          <w:tcPr/>
          <w:p>
            <w:pPr>
              <w:pStyle w:val="Compact"/>
            </w:pPr>
            <w:r>
              <w:t xml:space="preserve">52 CAUGHT / 0 ESCAPED</w:t>
            </w:r>
          </w:p>
        </w:tc>
        <w:tc>
          <w:tcPr/>
          <w:p>
            <w:pPr>
              <w:pStyle w:val="Compact"/>
            </w:pPr>
            <w:r>
              <w:t xml:space="preserve">target — real nginx published + health-checked</w:t>
            </w:r>
          </w:p>
        </w:tc>
      </w:tr>
    </w:tbl>
    <w:bookmarkEnd w:id="13"/>
    <w:bookmarkStart w:id="14" w:name="files-changed"/>
    <w:p>
      <w:pPr>
        <w:pStyle w:val="Heading2"/>
      </w:pPr>
      <w:r>
        <w:t xml:space="preserve">Files changed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scripts/tmx-orchestrator/</w:t>
      </w:r>
      <w:r>
        <w:t xml:space="preserve"> </w:t>
      </w:r>
      <w:r>
        <w:t xml:space="preserve">(new module),</w:t>
      </w:r>
      <w:r>
        <w:t xml:space="preserve"> </w:t>
      </w:r>
      <w:r>
        <w:rPr>
          <w:rStyle w:val="VerbatimChar"/>
        </w:rPr>
        <w:t xml:space="preserve">scripts/tests/62_distribution_orchestrator.sh</w:t>
      </w:r>
      <w:r>
        <w:t xml:space="preserve"> </w:t>
      </w:r>
      <w:r>
        <w:t xml:space="preserve">(new).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Containers</w:t>
      </w:r>
      <w:r>
        <w:t xml:space="preserve"> </w:t>
      </w:r>
      <w:r>
        <w:t xml:space="preserve">submodule pointer 61e01dc → 18ed03d (3 fix commits, github + gitlab).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VERSION</w:t>
      </w:r>
      <w:r>
        <w:t xml:space="preserve"> </w:t>
      </w:r>
      <w:r>
        <w:t xml:space="preserve">(1.0.24 / versionCode 25),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(A48),</w:t>
      </w:r>
      <w:r>
        <w:t xml:space="preserve"> </w:t>
      </w:r>
      <w:r>
        <w:rPr>
          <w:rStyle w:val="VerbatimChar"/>
        </w:rPr>
        <w:t xml:space="preserve">CONTINUATION.md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Evidence:</w:t>
      </w:r>
      <w:r>
        <w:t xml:space="preserve"> </w:t>
      </w:r>
      <w:r>
        <w:rPr>
          <w:rStyle w:val="VerbatimChar"/>
        </w:rPr>
        <w:t xml:space="preserve">docs/qa/2026-06-16-tmx-orchestrator/</w:t>
      </w:r>
      <w:r>
        <w:t xml:space="preserve">.</w:t>
      </w:r>
    </w:p>
    <w:bookmarkEnd w:id="14"/>
    <w:bookmarkStart w:id="17" w:name="sources-verified-2026-06-16"/>
    <w:p>
      <w:pPr>
        <w:pStyle w:val="Heading2"/>
      </w:pPr>
      <w:r>
        <w:t xml:space="preserve">Sources verified 2026-06-16</w:t>
      </w:r>
    </w:p>
    <w:p>
      <w:pPr>
        <w:pStyle w:val="Compact"/>
        <w:numPr>
          <w:ilvl w:val="0"/>
          <w:numId w:val="1006"/>
        </w:numPr>
      </w:pPr>
      <w:hyperlink r:id="rId15">
        <w:r>
          <w:rPr>
            <w:rStyle w:val="Hyperlink"/>
          </w:rPr>
          <w:t xml:space="preserve">https://docs.podman.io/en/latest/markdown/podman-run.1.html</w:t>
        </w:r>
      </w:hyperlink>
    </w:p>
    <w:p>
      <w:pPr>
        <w:pStyle w:val="Compact"/>
        <w:numPr>
          <w:ilvl w:val="0"/>
          <w:numId w:val="1006"/>
        </w:numPr>
      </w:pPr>
      <w:hyperlink r:id="rId16">
        <w:r>
          <w:rPr>
            <w:rStyle w:val="Hyperlink"/>
          </w:rPr>
          <w:t xml:space="preserve">https://www.man7.org/linux/man-pages/man8/ss.8.html</w:t>
        </w:r>
      </w:hyperlink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docs.podman.io/en/latest/markdown/podman-run.1.html" TargetMode="External" /><Relationship Type="http://schemas.openxmlformats.org/officeDocument/2006/relationships/hyperlink" Id="rId16" Target="https://www.man7.org/linux/man-pages/man8/ss.8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docs.podman.io/en/latest/markdown/podman-run.1.html" TargetMode="External" /><Relationship Type="http://schemas.openxmlformats.org/officeDocument/2006/relationships/hyperlink" Id="rId16" Target="https://www.man7.org/linux/man-pages/man8/ss.8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v1.0.24</dc:title>
  <dc:creator/>
  <cp:keywords/>
  <dcterms:created xsi:type="dcterms:W3CDTF">2026-06-16T20:20:09Z</dcterms:created>
  <dcterms:modified xsi:type="dcterms:W3CDTF">2026-06-16T20:20:09Z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