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Issues</w:t>
      </w:r>
    </w:p>
    <w:bookmarkStart w:id="27" w:name="vasic-digital-tmux--open-issues-tracker"/>
    <w:p>
      <w:pPr>
        <w:pStyle w:val="Heading1"/>
      </w:pPr>
      <w:r>
        <w:t xml:space="preserve">vasic-digital tmux — Open Issues Tracker</w:t>
      </w:r>
    </w:p>
    <w:p>
      <w:pPr>
        <w:pStyle w:val="BlockText"/>
      </w:pPr>
      <w:r>
        <w:rPr>
          <w:b/>
          <w:bCs/>
        </w:rPr>
        <w:t xml:space="preserve">Canonical source of truth for everything currently unfinished, partially</w:t>
      </w:r>
      <w:r>
        <w:rPr>
          <w:b/>
          <w:bCs/>
        </w:rPr>
        <w:t xml:space="preserve"> </w:t>
      </w:r>
      <w:r>
        <w:rPr>
          <w:b/>
          <w:bCs/>
        </w:rPr>
        <w:t xml:space="preserve">validated, or at risk of violating the anti-bluff covenant</w:t>
      </w:r>
      <w:r>
        <w:rPr>
          <w:b/>
          <w:bCs/>
        </w:rPr>
        <w:t xml:space="preserve"> </w:t>
      </w:r>
      <w:r>
        <w:rPr>
          <w:b/>
          <w:bCs/>
        </w:rPr>
        <w:t xml:space="preserve">(</w:t>
      </w:r>
      <w:r>
        <w:rPr>
          <w:rStyle w:val="VerbatimChar"/>
          <w:b/>
          <w:bCs/>
        </w:rPr>
        <w:t xml:space="preserve">Constitution.md</w:t>
      </w:r>
      <w:r>
        <w:rPr>
          <w:b/>
          <w:bCs/>
        </w:rPr>
        <w:t xml:space="preserve"> </w:t>
      </w:r>
      <w:r>
        <w:rPr>
          <w:b/>
          <w:bCs/>
        </w:rPr>
        <w:t xml:space="preserve">§1 + §11.4.1 through §11.4.6).</w:t>
      </w:r>
    </w:p>
    <w:p>
      <w:pPr>
        <w:pStyle w:val="BlockText"/>
      </w:pPr>
      <w:r>
        <w:t xml:space="preserve">Every PASS in this codebase MUST carry positive evidence captured live</w:t>
      </w:r>
      <w:r>
        <w:t xml:space="preserve"> </w:t>
      </w:r>
      <w:r>
        <w:t xml:space="preserve">that the feature works for the end user. Metadata-only PASS,</w:t>
      </w:r>
      <w:r>
        <w:t xml:space="preserve"> </w:t>
      </w:r>
      <w:r>
        <w:t xml:space="preserve">configuration-only PASS, "absence-of-error" PASS, and grep-based PASS</w:t>
      </w:r>
      <w:r>
        <w:t xml:space="preserve"> </w:t>
      </w:r>
      <w:r>
        <w:t xml:space="preserve">without runtime evidence are all critical defects regardless of how</w:t>
      </w:r>
      <w:r>
        <w:t xml:space="preserve"> </w:t>
      </w:r>
      <w:r>
        <w:t xml:space="preserve">green the summary line looks.</w:t>
      </w:r>
      <w:r>
        <w:t xml:space="preserve"> </w:t>
      </w:r>
      <w:r>
        <w:rPr>
          <w:b/>
          <w:bCs/>
        </w:rPr>
        <w:t xml:space="preserve">Tests AND HelixQA Challenges are bound</w:t>
      </w:r>
      <w:r>
        <w:rPr>
          <w:b/>
          <w:bCs/>
        </w:rPr>
        <w:t xml:space="preserve"> </w:t>
      </w:r>
      <w:r>
        <w:rPr>
          <w:b/>
          <w:bCs/>
        </w:rPr>
        <w:t xml:space="preserve">equally.</w:t>
      </w:r>
    </w:p>
    <w:p>
      <w:pPr>
        <w:pStyle w:val="BlockText"/>
      </w:pPr>
      <w:r>
        <w:t xml:space="preserve">Forensic anchor — direct user mandate (verbatim, 2026-04-28 +</w:t>
      </w:r>
      <w:r>
        <w:t xml:space="preserve"> </w:t>
      </w:r>
      <w:r>
        <w:t xml:space="preserve">2026-05-07 + 2026-05-08, repeatedly reasserted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and execution of tests and Challenges MUST guarantee the</w:t>
      </w:r>
      <w:r>
        <w:t xml:space="preserve"> </w:t>
      </w:r>
      <w:r>
        <w:t xml:space="preserve">quality, the completion and full usability by end users of the</w:t>
      </w:r>
      <w:r>
        <w:t xml:space="preserve"> </w:t>
      </w:r>
      <w:r>
        <w:t xml:space="preserve">product!"</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Compiled:</w:t>
      </w:r>
      <w:r>
        <w:t xml:space="preserve"> </w:t>
      </w:r>
      <w:r>
        <w:t xml:space="preserve">2026-05-08 (Phase B per-session-containerization cycle).</w:t>
      </w:r>
      <w:r>
        <w:t xml:space="preserve"> </w:t>
      </w:r>
      <w:r>
        <w:rPr>
          <w:b/>
          <w:bCs/>
        </w:rPr>
        <w:t xml:space="preserve">Author:</w:t>
      </w:r>
      <w:r>
        <w:t xml:space="preserve"> </w:t>
      </w:r>
      <w:r>
        <w:t xml:space="preserve">Engineering coordinator</w:t>
      </w:r>
      <w:r>
        <w:t xml:space="preserve"> </w:t>
      </w:r>
      <w:r>
        <w:rPr>
          <w:b/>
          <w:bCs/>
        </w:rPr>
        <w:t xml:space="preserve">Working pool source:</w:t>
      </w:r>
      <w:r>
        <w:t xml:space="preserve"> </w:t>
      </w:r>
      <w:r>
        <w:t xml:space="preserve">the items below feed the active task list directly.</w:t>
      </w:r>
      <w:r>
        <w:t xml:space="preserve"> </w:t>
      </w:r>
      <w:r>
        <w:t xml:space="preserve">Each item carries a current state, the captured-evidence requirement,</w:t>
      </w:r>
      <w:r>
        <w:t xml:space="preserve"> </w:t>
      </w:r>
      <w:r>
        <w:t xml:space="preserve">and a fix-direction proposal so future-self can resume cold.</w:t>
      </w:r>
    </w:p>
    <w:p>
      <w:pPr>
        <w:pStyle w:val="BlockText"/>
      </w:pPr>
      <w:r>
        <w:rPr>
          <w:b/>
          <w:bCs/>
        </w:rPr>
        <w:t xml:space="preserve">Migration policy</w:t>
      </w:r>
      <w:r>
        <w:t xml:space="preserve"> </w:t>
      </w:r>
      <w:r>
        <w:t xml:space="preserve">(mirrors upstream</w:t>
      </w:r>
      <w:r>
        <w:t xml:space="preserve"> </w:t>
      </w:r>
      <w:r>
        <w:rPr>
          <w:rStyle w:val="VerbatimChar"/>
        </w:rPr>
        <w:t xml:space="preserve">vasic-digital</w:t>
      </w:r>
      <w:r>
        <w:t xml:space="preserve"> </w:t>
      </w:r>
      <w:r>
        <w:t xml:space="preserve">projects):</w:t>
      </w:r>
      <w:r>
        <w:t xml:space="preserve"> </w:t>
      </w:r>
      <w:r>
        <w:t xml:space="preserve">resolved items are moved to</w:t>
      </w:r>
      <w:r>
        <w:t xml:space="preserve"> </w:t>
      </w:r>
      <w:hyperlink r:id="rId9">
        <w:r>
          <w:rPr>
            <w:rStyle w:val="VerbatimChar"/>
            <w:b/>
            <w:bCs/>
          </w:rPr>
          <w:t xml:space="preserve">Fixed.md</w:t>
        </w:r>
      </w:hyperlink>
      <w:r>
        <w:t xml:space="preserve"> </w:t>
      </w:r>
      <w:r>
        <w:t xml:space="preserve">in the same</w:t>
      </w:r>
      <w:r>
        <w:t xml:space="preserve"> </w:t>
      </w:r>
      <w:r>
        <w:t xml:space="preserve">commit that closes them.</w:t>
      </w:r>
      <w:r>
        <w:t xml:space="preserve"> </w:t>
      </w:r>
      <w:r>
        <w:rPr>
          <w:rStyle w:val="VerbatimChar"/>
          <w:b/>
          <w:bCs/>
        </w:rPr>
        <w:t xml:space="preserve">Issues.md</w:t>
      </w:r>
      <w:r>
        <w:rPr>
          <w:b/>
          <w:bCs/>
        </w:rPr>
        <w:t xml:space="preserve"> </w:t>
      </w:r>
      <w:r>
        <w:rPr>
          <w:b/>
          <w:bCs/>
        </w:rPr>
        <w:t xml:space="preserve">holds OPEN / PARTIAL /</w:t>
      </w:r>
      <w:r>
        <w:rPr>
          <w:b/>
          <w:bCs/>
        </w:rPr>
        <w:t xml:space="preserve"> </w:t>
      </w:r>
      <w:r>
        <w:rPr>
          <w:b/>
          <w:bCs/>
        </w:rPr>
        <w:t xml:space="preserve">BLOCKED / RUNNING / INVESTIGATED only</w:t>
      </w:r>
      <w:r>
        <w:t xml:space="preserve">; once an item is closed and</w:t>
      </w:r>
      <w:r>
        <w:t xml:space="preserve"> </w:t>
      </w:r>
      <w:r>
        <w:t xml:space="preserve">verified end-to-end, it migrates to</w:t>
      </w:r>
      <w:r>
        <w:t xml:space="preserve"> </w:t>
      </w:r>
      <w:r>
        <w:rPr>
          <w:rStyle w:val="VerbatimChar"/>
        </w:rPr>
        <w:t xml:space="preserve">Fixed.md</w:t>
      </w:r>
      <w:r>
        <w:t xml:space="preserve"> </w:t>
      </w:r>
      <w:r>
        <w:t xml:space="preserve">and disappears from</w:t>
      </w:r>
      <w:r>
        <w:t xml:space="preserve"> </w:t>
      </w:r>
      <w:r>
        <w:t xml:space="preserve">here. Never delete items outright — history matters for cold-start</w:t>
      </w:r>
      <w:r>
        <w:t xml:space="preserve"> </w:t>
      </w:r>
      <w:r>
        <w:t xml:space="preserve">handover.</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rPr>
                <w:rStyle w:val="VerbatimChar"/>
              </w:rPr>
              <w:t xml:space="preserve">OPEN</w:t>
            </w:r>
          </w:p>
        </w:tc>
        <w:tc>
          <w:tcPr/>
          <w:p>
            <w:pPr>
              <w:pStyle w:val="Compact"/>
            </w:pPr>
            <w:r>
              <w:t xml:space="preserve">Unfinished work; needs implementation + anti-bluff coverage</w:t>
            </w:r>
          </w:p>
        </w:tc>
      </w:tr>
      <w:tr>
        <w:tc>
          <w:tcPr/>
          <w:p>
            <w:pPr>
              <w:pStyle w:val="Compact"/>
            </w:pPr>
            <w:r>
              <w:rPr>
                <w:rStyle w:val="VerbatimChar"/>
              </w:rPr>
              <w:t xml:space="preserve">PARTIAL</w:t>
            </w:r>
          </w:p>
        </w:tc>
        <w:tc>
          <w:tcPr/>
          <w:p>
            <w:pPr>
              <w:pStyle w:val="Compact"/>
            </w:pPr>
            <w:r>
              <w:t xml:space="preserve">Implementation exists but coverage gaps remain (positive evidence missing or environmental SKIP unresolved)</w:t>
            </w:r>
          </w:p>
        </w:tc>
      </w:tr>
      <w:tr>
        <w:tc>
          <w:tcPr/>
          <w:p>
            <w:pPr>
              <w:pStyle w:val="Compact"/>
            </w:pPr>
            <w:r>
              <w:rPr>
                <w:rStyle w:val="VerbatimChar"/>
              </w:rPr>
              <w:t xml:space="preserve">BLOCKED</w:t>
            </w:r>
          </w:p>
        </w:tc>
        <w:tc>
          <w:tcPr/>
          <w:p>
            <w:pPr>
              <w:pStyle w:val="Compact"/>
            </w:pPr>
            <w:r>
              <w:t xml:space="preserve">Cannot progress without external dependency (host capability, third-party tool, distro support, etc.)</w:t>
            </w:r>
          </w:p>
        </w:tc>
      </w:tr>
      <w:tr>
        <w:tc>
          <w:tcPr/>
          <w:p>
            <w:pPr>
              <w:pStyle w:val="Compact"/>
            </w:pPr>
            <w:r>
              <w:rPr>
                <w:rStyle w:val="VerbatimChar"/>
              </w:rPr>
              <w:t xml:space="preserve">RUNNING</w:t>
            </w:r>
          </w:p>
        </w:tc>
        <w:tc>
          <w:tcPr/>
          <w:p>
            <w:pPr>
              <w:pStyle w:val="Compact"/>
            </w:pPr>
            <w:r>
              <w:t xml:space="preserve">In-flight in this session (background process, ongoing test cycle)</w:t>
            </w:r>
          </w:p>
        </w:tc>
      </w:tr>
      <w:tr>
        <w:tc>
          <w:tcPr/>
          <w:p>
            <w:pPr>
              <w:pStyle w:val="Compact"/>
            </w:pPr>
            <w:r>
              <w:rPr>
                <w:rStyle w:val="VerbatimChar"/>
              </w:rPr>
              <w:t xml:space="preserve">INVESTIGATED</w:t>
            </w:r>
          </w:p>
        </w:tc>
        <w:tc>
          <w:tcPr/>
          <w:p>
            <w:pPr>
              <w:pStyle w:val="Compact"/>
            </w:pPr>
            <w:r>
              <w:t xml:space="preserve">Forensic investigation produced findings; closure pending decision on fix scope</w:t>
            </w:r>
          </w:p>
        </w:tc>
      </w:tr>
    </w:tbl>
    <w:p>
      <w:pPr>
        <w:pStyle w:val="BodyText"/>
      </w:pPr>
      <w:r>
        <w:rPr>
          <w:b/>
          <w:bCs/>
        </w:rPr>
        <w:t xml:space="preserve">Status reclassification rules (§11.4.6 enforced):</w:t>
      </w:r>
    </w:p>
    <w:p>
      <w:pPr>
        <w:pStyle w:val="Compact"/>
        <w:numPr>
          <w:ilvl w:val="0"/>
          <w:numId w:val="1001"/>
        </w:numPr>
      </w:pPr>
      <w:r>
        <w:t xml:space="preserve">A</w:t>
      </w:r>
      <w:r>
        <w:t xml:space="preserve"> </w:t>
      </w:r>
      <w:r>
        <w:rPr>
          <w:rStyle w:val="VerbatimChar"/>
        </w:rPr>
        <w:t xml:space="preserve">PARTIAL</w:t>
      </w:r>
      <w:r>
        <w:t xml:space="preserve"> </w:t>
      </w:r>
      <w:r>
        <w:t xml:space="preserve">may not move to closed without runtime evidence</w:t>
      </w:r>
      <w:r>
        <w:t xml:space="preserve"> </w:t>
      </w:r>
      <w:r>
        <w:t xml:space="preserve">(</w:t>
      </w:r>
      <w:r>
        <w:rPr>
          <w:rStyle w:val="VerbatimChar"/>
        </w:rPr>
        <w:t xml:space="preserve">/sys/fs/cgroup/.../memory.max</w:t>
      </w:r>
      <w:r>
        <w:t xml:space="preserve"> </w:t>
      </w:r>
      <w:r>
        <w:t xml:space="preserve">readback,</w:t>
      </w:r>
      <w:r>
        <w:t xml:space="preserve"> </w:t>
      </w:r>
      <w:r>
        <w:rPr>
          <w:rStyle w:val="VerbatimChar"/>
        </w:rPr>
        <w:t xml:space="preserve">systemctl status</w:t>
      </w:r>
      <w:r>
        <w:t xml:space="preserve"> </w:t>
      </w:r>
      <w:r>
        <w:t xml:space="preserve">showing</w:t>
      </w:r>
      <w:r>
        <w:t xml:space="preserve"> </w:t>
      </w:r>
      <w:r>
        <w:t xml:space="preserve">scope active,</w:t>
      </w:r>
      <w:r>
        <w:t xml:space="preserve"> </w:t>
      </w:r>
      <w:r>
        <w:rPr>
          <w:rStyle w:val="VerbatimChar"/>
        </w:rPr>
        <w:t xml:space="preserve">kill -9</w:t>
      </w:r>
      <w:r>
        <w:t xml:space="preserve"> </w:t>
      </w:r>
      <w:r>
        <w:t xml:space="preserve">survivor proof — never just script exit code).</w:t>
      </w:r>
    </w:p>
    <w:p>
      <w:pPr>
        <w:pStyle w:val="Compact"/>
        <w:numPr>
          <w:ilvl w:val="0"/>
          <w:numId w:val="1001"/>
        </w:numPr>
      </w:pPr>
      <w:r>
        <w:t xml:space="preserve">A</w:t>
      </w:r>
      <w:r>
        <w:t xml:space="preserve"> </w:t>
      </w:r>
      <w:r>
        <w:rPr>
          <w:rStyle w:val="VerbatimChar"/>
        </w:rPr>
        <w:t xml:space="preserve">BLOCKED</w:t>
      </w:r>
      <w:r>
        <w:t xml:space="preserve"> </w:t>
      </w:r>
      <w:r>
        <w:t xml:space="preserve">reclassifies to</w:t>
      </w:r>
      <w:r>
        <w:t xml:space="preserve"> </w:t>
      </w:r>
      <w:r>
        <w:rPr>
          <w:rStyle w:val="VerbatimChar"/>
        </w:rPr>
        <w:t xml:space="preserve">OPEN</w:t>
      </w:r>
      <w:r>
        <w:t xml:space="preserve"> </w:t>
      </w:r>
      <w:r>
        <w:t xml:space="preserve">when the blocking dependency</w:t>
      </w:r>
      <w:r>
        <w:t xml:space="preserve"> </w:t>
      </w:r>
      <w:r>
        <w:t xml:space="preserve">resolves; it must NOT skip directly to closed.</w:t>
      </w:r>
    </w:p>
    <w:p>
      <w:pPr>
        <w:pStyle w:val="Compact"/>
        <w:numPr>
          <w:ilvl w:val="0"/>
          <w:numId w:val="1001"/>
        </w:numPr>
      </w:pPr>
      <w:r>
        <w:t xml:space="preserve">An</w:t>
      </w:r>
      <w:r>
        <w:t xml:space="preserve"> </w:t>
      </w:r>
      <w:r>
        <w:rPr>
          <w:rStyle w:val="VerbatimChar"/>
        </w:rPr>
        <w:t xml:space="preserve">INVESTIGATED</w:t>
      </w:r>
      <w:r>
        <w:t xml:space="preserve"> </w:t>
      </w:r>
      <w:r>
        <w:t xml:space="preserve">item must record the captured forensic trace</w:t>
      </w:r>
      <w:r>
        <w:t xml:space="preserve"> </w:t>
      </w:r>
      <w:r>
        <w:t xml:space="preserve">(file path / command output / log timestamp) — never speculation</w:t>
      </w:r>
      <w:r>
        <w:t xml:space="preserve"> </w:t>
      </w:r>
      <w:r>
        <w:t xml:space="preserve">("likely" / "probably" / "appears to" — see Constitution §11.4.6).</w:t>
      </w:r>
    </w:p>
    <w:p>
      <w:pPr>
        <w:pStyle w:val="FirstParagraph"/>
      </w:pPr>
      <w:r>
        <w:t xml:space="preserve">Categories:</w:t>
      </w:r>
    </w:p>
    <w:p>
      <w:pPr>
        <w:pStyle w:val="Compact"/>
        <w:numPr>
          <w:ilvl w:val="0"/>
          <w:numId w:val="1002"/>
        </w:numPr>
      </w:pPr>
      <w:r>
        <w:rPr>
          <w:b/>
          <w:bCs/>
        </w:rPr>
        <w:t xml:space="preserve">A</w:t>
      </w:r>
      <w:r>
        <w:t xml:space="preserve"> </w:t>
      </w:r>
      <w:r>
        <w:t xml:space="preserve">— Tooling / harness gaps</w:t>
      </w:r>
    </w:p>
    <w:p>
      <w:pPr>
        <w:pStyle w:val="Compact"/>
        <w:numPr>
          <w:ilvl w:val="0"/>
          <w:numId w:val="1002"/>
        </w:numPr>
      </w:pPr>
      <w:r>
        <w:rPr>
          <w:b/>
          <w:bCs/>
        </w:rPr>
        <w:t xml:space="preserve">B</w:t>
      </w:r>
      <w:r>
        <w:t xml:space="preserve"> </w:t>
      </w:r>
      <w:r>
        <w:t xml:space="preserve">— Anti-bluff completeness across the existing test surface</w:t>
      </w:r>
    </w:p>
    <w:p>
      <w:pPr>
        <w:pStyle w:val="Compact"/>
        <w:numPr>
          <w:ilvl w:val="0"/>
          <w:numId w:val="1002"/>
        </w:numPr>
      </w:pPr>
      <w:r>
        <w:rPr>
          <w:b/>
          <w:bCs/>
        </w:rPr>
        <w:t xml:space="preserve">C</w:t>
      </w:r>
      <w:r>
        <w:t xml:space="preserve"> </w:t>
      </w:r>
      <w:r>
        <w:t xml:space="preserve">— Per-session containerization features pending evidence</w:t>
      </w:r>
    </w:p>
    <w:p>
      <w:pPr>
        <w:pStyle w:val="Compact"/>
        <w:numPr>
          <w:ilvl w:val="0"/>
          <w:numId w:val="1002"/>
        </w:numPr>
      </w:pPr>
      <w:r>
        <w:rPr>
          <w:b/>
          <w:bCs/>
        </w:rPr>
        <w:t xml:space="preserve">D</w:t>
      </w:r>
      <w:r>
        <w:t xml:space="preserve"> </w:t>
      </w:r>
      <w:r>
        <w:t xml:space="preserve">— Host-capability + topology dispatch gaps</w:t>
      </w:r>
    </w:p>
    <w:p>
      <w:pPr>
        <w:pStyle w:val="Compact"/>
        <w:numPr>
          <w:ilvl w:val="0"/>
          <w:numId w:val="1002"/>
        </w:numPr>
      </w:pPr>
      <w:r>
        <w:rPr>
          <w:b/>
          <w:bCs/>
        </w:rPr>
        <w:t xml:space="preserve">E</w:t>
      </w:r>
      <w:r>
        <w:t xml:space="preserve"> </w:t>
      </w:r>
      <w:r>
        <w:t xml:space="preserve">— Documentation / Continuation drift</w:t>
      </w:r>
    </w:p>
    <w:p>
      <w:r>
        <w:pict>
          <v:rect style="width:0;height:1.5pt" o:hralign="center" o:hrstd="t" o:hr="t"/>
        </w:pict>
      </w:r>
    </w:p>
    <w:bookmarkEnd w:id="10"/>
    <w:bookmarkStart w:id="14" w:name="a-tooling--harness-gaps"/>
    <w:p>
      <w:pPr>
        <w:pStyle w:val="Heading2"/>
      </w:pPr>
      <w:r>
        <w:t xml:space="preserve">A. Tooling / harness gaps</w:t>
      </w:r>
    </w:p>
    <w:bookmarkStart w:id="11" w:name="X7112ba3800406898baca36fb0edec2c59ef97a0"/>
    <w:p>
      <w:pPr>
        <w:pStyle w:val="Heading3"/>
      </w:pPr>
      <w:r>
        <w:t xml:space="preserve">A2 RUNALL-NATIVE-RESOLVE-001 — standalone run_all.sh mis-resolves the binary on native macOS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w:t>
      </w:r>
      <w:r>
        <w:t xml:space="preserve"> </w:t>
      </w:r>
      <w:r>
        <w:rPr>
          <w:rStyle w:val="VerbatimChar"/>
        </w:rPr>
        <w:t xml:space="preserve">scripts/tests/run_all.sh</w:t>
      </w:r>
      <w:r>
        <w:t xml:space="preserve"> </w:t>
      </w:r>
      <w:r>
        <w:t xml:space="preserve">hardcodes</w:t>
      </w:r>
      <w:r>
        <w:t xml:space="preserve"> </w:t>
      </w:r>
      <w:r>
        <w:rPr>
          <w:rStyle w:val="VerbatimChar"/>
        </w:rPr>
        <w:t xml:space="preserve">TMUX_BIN=tmux/build/bin/tmux</w:t>
      </w:r>
      <w:r>
        <w:t xml:space="preserve"> </w:t>
      </w:r>
      <w:r>
        <w:t xml:space="preserve">(the</w:t>
      </w:r>
      <w:r>
        <w:t xml:space="preserve"> </w:t>
      </w:r>
      <w:r>
        <w:rPr>
          <w:rStyle w:val="VerbatimChar"/>
        </w:rPr>
        <w:t xml:space="preserve">build_containerized.sh</w:t>
      </w:r>
      <w:r>
        <w:t xml:space="preserve"> </w:t>
      </w:r>
      <w:r>
        <w:t xml:space="preserve">output path) and is the containerized-build validator. On</w:t>
      </w:r>
      <w:r>
        <w:t xml:space="preserve"> </w:t>
      </w:r>
      <w:r>
        <w:t xml:space="preserve">native macOS the authoritative validator is</w:t>
      </w:r>
      <w:r>
        <w:t xml:space="preserve"> </w:t>
      </w:r>
      <w:r>
        <w:rPr>
          <w:rStyle w:val="VerbatimChar"/>
        </w:rPr>
        <w:t xml:space="preserve">setup.sh</w:t>
      </w:r>
      <w:r>
        <w:t xml:space="preserve"> </w:t>
      </w:r>
      <w:r>
        <w:t xml:space="preserve">(builds + verifies against</w:t>
      </w:r>
      <w:r>
        <w:t xml:space="preserve"> </w:t>
      </w:r>
      <w:r>
        <w:rPr>
          <w:rStyle w:val="VerbatimChar"/>
        </w:rPr>
        <w:t xml:space="preserve">tmux/build-darwin/</w:t>
      </w:r>
      <w:r>
        <w:t xml:space="preserve">). Invoked standalone on macOS with a stale</w:t>
      </w:r>
      <w:r>
        <w:t xml:space="preserve"> </w:t>
      </w:r>
      <w:r>
        <w:rPr>
          <w:rStyle w:val="VerbatimChar"/>
        </w:rPr>
        <w:t xml:space="preserve">tmux/build/</w:t>
      </w:r>
      <w:r>
        <w:t xml:space="preserve"> </w:t>
      </w:r>
      <w:r>
        <w:t xml:space="preserve">present</w:t>
      </w:r>
      <w:r>
        <w:t xml:space="preserve"> </w:t>
      </w:r>
      <w:r>
        <w:t xml:space="preserve">(a prior Linux containerized build), run_all.sh resolved the wrong-arch binary →</w:t>
      </w:r>
      <w:r>
        <w:t xml:space="preserve"> </w:t>
      </w:r>
      <w:r>
        <w:rPr>
          <w:rStyle w:val="VerbatimChar"/>
        </w:rPr>
        <w:t xml:space="preserve">Exec format error</w:t>
      </w:r>
      <w:r>
        <w:t xml:space="preserve"> </w:t>
      </w:r>
      <w:r>
        <w:t xml:space="preserve">mass-FAIL (observed 2026-06-16; NOT a product defect —</w:t>
      </w:r>
      <w:r>
        <w:t xml:space="preserve"> </w:t>
      </w:r>
      <w:r>
        <w:rPr>
          <w:rStyle w:val="VerbatimChar"/>
        </w:rPr>
        <w:t xml:space="preserve">setup.sh</w:t>
      </w:r>
      <w:r>
        <w:t xml:space="preserve"> </w:t>
      </w:r>
      <w:r>
        <w:t xml:space="preserve">run_all</w:t>
      </w:r>
      <w:r>
        <w:t xml:space="preserve"> </w:t>
      </w:r>
      <w:r>
        <w:rPr>
          <w:rStyle w:val="VerbatimChar"/>
        </w:rPr>
        <w:t xml:space="preserve">55/0/6</w:t>
      </w:r>
      <w:r>
        <w:t xml:space="preserve"> </w:t>
      </w:r>
      <w:r>
        <w:t xml:space="preserve">+ installed-binary smoke GREEN the same session; removing the stale</w:t>
      </w:r>
      <w:r>
        <w:t xml:space="preserve"> </w:t>
      </w:r>
      <w:r>
        <w:rPr>
          <w:rStyle w:val="VerbatimChar"/>
        </w:rPr>
        <w:t xml:space="preserve">tmux/build/</w:t>
      </w:r>
      <w:r>
        <w:t xml:space="preserve"> </w:t>
      </w:r>
      <w:r>
        <w:t xml:space="preserve">then gave</w:t>
      </w:r>
      <w:r>
        <w:t xml:space="preserve"> </w:t>
      </w:r>
      <w:r>
        <w:rPr>
          <w:rStyle w:val="VerbatimChar"/>
        </w:rPr>
        <w:t xml:space="preserve">not executable</w:t>
      </w:r>
      <w:r>
        <w:t xml:space="preserve"> </w:t>
      </w:r>
      <w:r>
        <w:t xml:space="preserve">because run_all expects that path).</w:t>
      </w:r>
      <w:r>
        <w:t xml:space="preserve"> </w:t>
      </w:r>
      <w:r>
        <w:rPr>
          <w:b/>
          <w:bCs/>
        </w:rPr>
        <w:t xml:space="preserve">Fix</w:t>
      </w:r>
      <w:r>
        <w:rPr>
          <w:b/>
          <w:bCs/>
        </w:rPr>
        <w:t xml:space="preserve"> </w:t>
      </w:r>
      <w:r>
        <w:rPr>
          <w:b/>
          <w:bCs/>
        </w:rPr>
        <w:t xml:space="preserve">direction:</w:t>
      </w:r>
      <w:r>
        <w:t xml:space="preserve"> </w:t>
      </w:r>
      <w:r>
        <w:t xml:space="preserve">make run_all.sh OS-aware (prefer</w:t>
      </w:r>
      <w:r>
        <w:t xml:space="preserve"> </w:t>
      </w:r>
      <w:r>
        <w:rPr>
          <w:rStyle w:val="VerbatimChar"/>
        </w:rPr>
        <w:t xml:space="preserve">tmux/build-darwin/</w:t>
      </w:r>
      <w:r>
        <w:t xml:space="preserve"> </w:t>
      </w:r>
      <w:r>
        <w:t xml:space="preserve">on Darwin) OR</w:t>
      </w:r>
      <w:r>
        <w:t xml:space="preserve"> </w:t>
      </w:r>
      <w:r>
        <w:t xml:space="preserve">document that native-macOS validation is</w:t>
      </w:r>
      <w:r>
        <w:t xml:space="preserve"> </w:t>
      </w:r>
      <w:r>
        <w:rPr>
          <w:rStyle w:val="VerbatimChar"/>
        </w:rPr>
        <w:t xml:space="preserve">setup.sh</w:t>
      </w:r>
      <w:r>
        <w:t xml:space="preserve">-only and run_all.sh is the</w:t>
      </w:r>
      <w:r>
        <w:t xml:space="preserve"> </w:t>
      </w:r>
      <w:r>
        <w:t xml:space="preserve">containerized path. Captured-evidence requirement: a clean native-macOS run_all GREEN</w:t>
      </w:r>
      <w:r>
        <w:t xml:space="preserve"> </w:t>
      </w:r>
      <w:r>
        <w:t xml:space="preserve">after the fix.</w:t>
      </w:r>
    </w:p>
    <w:p>
      <w:r>
        <w:pict>
          <v:rect style="width:0;height:1.5pt" o:hralign="center" o:hrstd="t" o:hr="t"/>
        </w:pict>
      </w:r>
    </w:p>
    <w:bookmarkEnd w:id="11"/>
    <w:bookmarkStart w:id="12" w:name="Xe59aad3d75343b2268f01bddb52f486fc417378"/>
    <w:p>
      <w:pPr>
        <w:pStyle w:val="Heading3"/>
      </w:pPr>
      <w:r>
        <w:t xml:space="preserve">A3. META-TEST-72-73-COVERAGE-001 — tests 72/73 need persistent meta-test mutations</w:t>
      </w:r>
    </w:p>
    <w:p>
      <w:pPr>
        <w:pStyle w:val="FirstParagraph"/>
      </w:pPr>
      <w:r>
        <w:rPr>
          <w:b/>
          <w:bCs/>
        </w:rPr>
        <w:t xml:space="preserve">TMX-ID:</w:t>
      </w:r>
      <w:r>
        <w:t xml:space="preserve"> </w:t>
      </w:r>
      <w:r>
        <w:t xml:space="preserve">TMX-076</w:t>
      </w:r>
      <w:r>
        <w:t xml:space="preserve"> </w:t>
      </w:r>
      <w:r>
        <w:rPr>
          <w:b/>
          <w:bCs/>
        </w:rPr>
        <w:t xml:space="preserve">Type:</w:t>
      </w:r>
      <w:r>
        <w:t xml:space="preserve"> </w:t>
      </w:r>
      <w:r>
        <w:t xml:space="preserve">Task</w:t>
      </w:r>
      <w:r>
        <w:t xml:space="preserve"> </w:t>
      </w:r>
      <w:r>
        <w:rPr>
          <w:b/>
          <w:bCs/>
        </w:rPr>
        <w:t xml:space="preserve">Status:</w:t>
      </w:r>
      <w:r>
        <w:t xml:space="preserve"> </w:t>
      </w:r>
      <w:r>
        <w:t xml:space="preserve">Queued</w:t>
      </w:r>
    </w:p>
    <w:p>
      <w:pPr>
        <w:pStyle w:val="BodyText"/>
      </w:pPr>
      <w:r>
        <w:t xml:space="preserve">Tests 72 (libevent/ncurses local-dependency obtain) and 73 (build_native.sh</w:t>
      </w:r>
      <w:r>
        <w:t xml:space="preserve"> </w:t>
      </w:r>
      <w:r>
        <w:t xml:space="preserve">local-dependency wiring) currently have no paired §1.1 mutation registered in</w:t>
      </w:r>
      <w:r>
        <w:t xml:space="preserve"> </w:t>
      </w:r>
      <w:r>
        <w:t xml:space="preserve">scripts/tests/meta_test_false_positive_proof.sh, so a regression in either</w:t>
      </w:r>
      <w:r>
        <w:t xml:space="preserve"> </w:t>
      </w:r>
      <w:r>
        <w:t xml:space="preserve">mechanism would not be mechanically caught by the layer-4 anti-bluff sweep.</w:t>
      </w:r>
      <w:r>
        <w:t xml:space="preserve"> </w:t>
      </w:r>
      <w:r>
        <w:t xml:space="preserve">Re-filed follow-up from TMX-071 (originally tracked 2026-06-30 in commit</w:t>
      </w:r>
      <w:r>
        <w:t xml:space="preserve"> </w:t>
      </w:r>
      <w:r>
        <w:rPr>
          <w:rStyle w:val="VerbatimChar"/>
        </w:rPr>
        <w:t xml:space="preserve">8232b15</w:t>
      </w:r>
      <w:r>
        <w:t xml:space="preserve">, reverted the same day in commit</w:t>
      </w:r>
      <w:r>
        <w:t xml:space="preserve"> </w:t>
      </w:r>
      <w:r>
        <w:rPr>
          <w:rStyle w:val="VerbatimChar"/>
        </w:rPr>
        <w:t xml:space="preserve">9b719a6</w:t>
      </w:r>
      <w:r>
        <w:t xml:space="preserve"> </w:t>
      </w:r>
      <w:r>
        <w:t xml:space="preserve">purely because of an</w:t>
      </w:r>
      <w:r>
        <w:t xml:space="preserve"> </w:t>
      </w:r>
      <w:r>
        <w:t xml:space="preserve">unrelated add→db-to-md rendering tooling defect, not because the underlying</w:t>
      </w:r>
      <w:r>
        <w:t xml:space="preserve"> </w:t>
      </w:r>
      <w:r>
        <w:t xml:space="preserve">work was invalid or completed — confirmed via git history per §11.4.124; the</w:t>
      </w:r>
      <w:r>
        <w:t xml:space="preserve"> </w:t>
      </w:r>
      <w:r>
        <w:t xml:space="preserve">mutation-writing itself was never done). Acceptance: two new persistent</w:t>
      </w:r>
      <w:r>
        <w:t xml:space="preserve"> </w:t>
      </w:r>
      <w:r>
        <w:t xml:space="preserve">mutations (mirroring the existing M-test67/CM-LOCAL-DEPS-MECHANISM pattern)</w:t>
      </w:r>
      <w:r>
        <w:t xml:space="preserve"> </w:t>
      </w:r>
      <w:r>
        <w:t xml:space="preserve">that mutate a real invariant each test enforces and assert the harness FAILs,</w:t>
      </w:r>
      <w:r>
        <w:t xml:space="preserve"> </w:t>
      </w:r>
      <w:r>
        <w:t xml:space="preserve">then restore cleanly; both wired into the standing sweep alongside the</w:t>
      </w:r>
      <w:r>
        <w:t xml:space="preserve"> </w:t>
      </w:r>
      <w:r>
        <w:t xml:space="preserve">existing 60+ mutations.</w:t>
      </w:r>
    </w:p>
    <w:p>
      <w:r>
        <w:pict>
          <v:rect style="width:0;height:1.5pt" o:hralign="center" o:hrstd="t" o:hr="t"/>
        </w:pict>
      </w:r>
    </w:p>
    <w:bookmarkEnd w:id="12"/>
    <w:bookmarkStart w:id="13" w:name="X7d7ae95149de24d6056b02dafddb523b209258c"/>
    <w:p>
      <w:pPr>
        <w:pStyle w:val="Heading3"/>
      </w:pPr>
      <w:r>
        <w:t xml:space="preserve">A4. NEW-COLLISION-GUARD-SCOPE-GATED-001 — the</w:t>
      </w:r>
      <w:r>
        <w:t xml:space="preserve"> </w:t>
      </w:r>
      <w:r>
        <w:rPr>
          <w:rStyle w:val="VerbatimChar"/>
        </w:rPr>
        <w:t xml:space="preserve">new</w:t>
      </w:r>
      <w:r>
        <w:t xml:space="preserve"> </w:t>
      </w:r>
      <w:r>
        <w:t xml:space="preserve">verb's Linux collision guard is skipped entirely when systemd user-scopes are unavailable</w:t>
      </w:r>
    </w:p>
    <w:p>
      <w:pPr>
        <w:pStyle w:val="FirstParagraph"/>
      </w:pPr>
      <w:r>
        <w:rPr>
          <w:b/>
          <w:bCs/>
        </w:rPr>
        <w:t xml:space="preserve">TMX-ID:</w:t>
      </w:r>
      <w:r>
        <w:t xml:space="preserve"> </w:t>
      </w:r>
      <w:r>
        <w:t xml:space="preserve">TMX-077</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t xml:space="preserve">Found by the final whole-branch review of the wizard/password redesign</w:t>
      </w:r>
      <w:r>
        <w:t xml:space="preserve"> </w:t>
      </w:r>
      <w:r>
        <w:t xml:space="preserve">(2026-07-05), confirmed pre-existing (not introduced by that plan) via</w:t>
      </w:r>
      <w:r>
        <w:t xml:space="preserve"> </w:t>
      </w:r>
      <w:r>
        <w:t xml:space="preserve">direct inspection of scripts/tmx.template around the</w:t>
      </w:r>
      <w:r>
        <w:t xml:space="preserve"> </w:t>
      </w:r>
      <w:r>
        <w:rPr>
          <w:rStyle w:val="VerbatimChar"/>
        </w:rPr>
        <w:t xml:space="preserve">new</w:t>
      </w:r>
      <w:r>
        <w:t xml:space="preserve"> </w:t>
      </w:r>
      <w:r>
        <w:t xml:space="preserve">verb's collision</w:t>
      </w:r>
      <w:r>
        <w:t xml:space="preserve"> </w:t>
      </w:r>
      <w:r>
        <w:t xml:space="preserve">check. On Linux,</w:t>
      </w:r>
      <w:r>
        <w:t xml:space="preserve"> </w:t>
      </w:r>
      <w:r>
        <w:rPr>
          <w:rStyle w:val="VerbatimChar"/>
        </w:rPr>
        <w:t xml:space="preserve">tmx new -s NAME</w:t>
      </w:r>
      <w:r>
        <w:t xml:space="preserve"> </w:t>
      </w:r>
      <w:r>
        <w:t xml:space="preserve">refuses to proceed when a session already</w:t>
      </w:r>
      <w:r>
        <w:t xml:space="preserve"> </w:t>
      </w:r>
      <w:r>
        <w:t xml:space="preserve">occupies NAME's systemd scope — but that refusal is gated by</w:t>
      </w:r>
      <w:r>
        <w:t xml:space="preserve"> </w:t>
      </w:r>
      <w:r>
        <w:rPr>
          <w:rStyle w:val="VerbatimChar"/>
        </w:rPr>
        <w:t xml:space="preserve">[ "$_scope_ok" -eq 1 ]</w:t>
      </w:r>
      <w:r>
        <w:t xml:space="preserve">, and</w:t>
      </w:r>
      <w:r>
        <w:t xml:space="preserve"> </w:t>
      </w:r>
      <w:r>
        <w:rPr>
          <w:rStyle w:val="VerbatimChar"/>
        </w:rPr>
        <w:t xml:space="preserve">_scope_ok</w:t>
      </w:r>
      <w:r>
        <w:t xml:space="preserve"> </w:t>
      </w:r>
      <w:r>
        <w:t xml:space="preserve">is set to 0 whenever</w:t>
      </w:r>
      <w:r>
        <w:t xml:space="preserve"> </w:t>
      </w:r>
      <w:r>
        <w:rPr>
          <w:rStyle w:val="VerbatimChar"/>
        </w:rPr>
        <w:t xml:space="preserve">systemctl --version</w:t>
      </w:r>
      <w:r>
        <w:t xml:space="preserve"> </w:t>
      </w:r>
      <w:r>
        <w:t xml:space="preserve">reports below 230,</w:t>
      </w:r>
      <w:r>
        <w:t xml:space="preserve"> </w:t>
      </w:r>
      <w:r>
        <w:rPr>
          <w:rStyle w:val="VerbatimChar"/>
        </w:rPr>
        <w:t xml:space="preserve">systemctl</w:t>
      </w:r>
      <w:r>
        <w:t xml:space="preserve"> </w:t>
      </w:r>
      <w:r>
        <w:t xml:space="preserve">is entirely absent, or a real</w:t>
      </w:r>
      <w:r>
        <w:t xml:space="preserve"> </w:t>
      </w:r>
      <w:r>
        <w:rPr>
          <w:rStyle w:val="VerbatimChar"/>
        </w:rPr>
        <w:t xml:space="preserve">systemd-run --user --scope</w:t>
      </w:r>
      <w:r>
        <w:t xml:space="preserve"> </w:t>
      </w:r>
      <w:r>
        <w:t xml:space="preserve">probe fails (see the topology probe a few lines</w:t>
      </w:r>
      <w:r>
        <w:t xml:space="preserve"> </w:t>
      </w:r>
      <w:r>
        <w:t xml:space="preserve">above the guard). On any such host, the guard is skipped outright rather</w:t>
      </w:r>
      <w:r>
        <w:t xml:space="preserve"> </w:t>
      </w:r>
      <w:r>
        <w:t xml:space="preserve">than falling back to an alternate collision check (the way Darwin uses raw</w:t>
      </w:r>
      <w:r>
        <w:t xml:space="preserve"> </w:t>
      </w:r>
      <w:r>
        <w:t xml:space="preserve">socket presence instead), so</w:t>
      </w:r>
      <w:r>
        <w:t xml:space="preserve"> </w:t>
      </w:r>
      <w:r>
        <w:rPr>
          <w:rStyle w:val="VerbatimChar"/>
        </w:rPr>
        <w:t xml:space="preserve">tmx new -s NAME</w:t>
      </w:r>
      <w:r>
        <w:t xml:space="preserve"> </w:t>
      </w:r>
      <w:r>
        <w:t xml:space="preserve">against an already-live</w:t>
      </w:r>
      <w:r>
        <w:t xml:space="preserve"> </w:t>
      </w:r>
      <w:r>
        <w:t xml:space="preserve">session of the same name could proceed further than intended before tmux's</w:t>
      </w:r>
      <w:r>
        <w:t xml:space="preserve"> </w:t>
      </w:r>
      <w:r>
        <w:t xml:space="preserve">own internal duplicate-session refusal (if any) is reached — including</w:t>
      </w:r>
      <w:r>
        <w:t xml:space="preserve"> </w:t>
      </w:r>
      <w:r>
        <w:t xml:space="preserve">possibly reaching the password-collection prompt for what the operator</w:t>
      </w:r>
      <w:r>
        <w:t xml:space="preserve"> </w:t>
      </w:r>
      <w:r>
        <w:t xml:space="preserve">believes is a brand-new session. Not yet reproduced end-to-end on a real</w:t>
      </w:r>
      <w:r>
        <w:t xml:space="preserve"> </w:t>
      </w:r>
      <w:r>
        <w:t xml:space="preserve">scope-unavailable host (this project's dev/CI hosts all have a working</w:t>
      </w:r>
      <w:r>
        <w:t xml:space="preserve"> </w:t>
      </w:r>
      <w:r>
        <w:t xml:space="preserve">systemd user session), so the exact downstream behavior (does tmux's own</w:t>
      </w:r>
      <w:r>
        <w:t xml:space="preserve"> </w:t>
      </w:r>
      <w:r>
        <w:t xml:space="preserve">duplicate-session check catch it first, and if not, could a live session's</w:t>
      </w:r>
      <w:r>
        <w:t xml:space="preserve"> </w:t>
      </w:r>
      <w:r>
        <w:t xml:space="preserve">persisted password state be disturbed) is UNCONFIRMED pending that</w:t>
      </w:r>
      <w:r>
        <w:t xml:space="preserve"> </w:t>
      </w:r>
      <w:r>
        <w:t xml:space="preserve">reproduction.</w:t>
      </w:r>
      <w:r>
        <w:t xml:space="preserve"> </w:t>
      </w:r>
      <w:r>
        <w:rPr>
          <w:b/>
          <w:bCs/>
        </w:rPr>
        <w:t xml:space="preserve">Fix direction:</w:t>
      </w:r>
      <w:r>
        <w:t xml:space="preserve"> </w:t>
      </w:r>
      <w:r>
        <w:t xml:space="preserve">give Linux a scope-independent fallback</w:t>
      </w:r>
      <w:r>
        <w:t xml:space="preserve"> </w:t>
      </w:r>
      <w:r>
        <w:t xml:space="preserve">collision check mirroring Darwin's socket-presence check (e.g.</w:t>
      </w:r>
      <w:r>
        <w:t xml:space="preserve"> </w:t>
      </w:r>
      <w:r>
        <w:rPr>
          <w:rStyle w:val="VerbatimChar"/>
        </w:rPr>
        <w:t xml:space="preserve">tmux -L SOCK_LABEL has-session -t NAME</w:t>
      </w:r>
      <w:r>
        <w:t xml:space="preserve"> </w:t>
      </w:r>
      <w:r>
        <w:t xml:space="preserve">before proceeding) so the refusal does not</w:t>
      </w:r>
      <w:r>
        <w:t xml:space="preserve"> </w:t>
      </w:r>
      <w:r>
        <w:t xml:space="preserve">depend on</w:t>
      </w:r>
      <w:r>
        <w:t xml:space="preserve"> </w:t>
      </w:r>
      <w:r>
        <w:rPr>
          <w:rStyle w:val="VerbatimChar"/>
        </w:rPr>
        <w:t xml:space="preserve">_scope_ok</w:t>
      </w:r>
      <w:r>
        <w:t xml:space="preserve"> </w:t>
      </w:r>
      <w:r>
        <w:t xml:space="preserve">at all.</w:t>
      </w:r>
      <w:r>
        <w:t xml:space="preserve"> </w:t>
      </w:r>
      <w:r>
        <w:rPr>
          <w:b/>
          <w:bCs/>
        </w:rPr>
        <w:t xml:space="preserve">Acceptance:</w:t>
      </w:r>
      <w:r>
        <w:t xml:space="preserve"> </w:t>
      </w:r>
      <w:r>
        <w:t xml:space="preserve">a test that forces</w:t>
      </w:r>
      <w:r>
        <w:t xml:space="preserve"> </w:t>
      </w:r>
      <w:r>
        <w:rPr>
          <w:rStyle w:val="VerbatimChar"/>
        </w:rPr>
        <w:t xml:space="preserve">_scope_ok=0</w:t>
      </w:r>
      <w:r>
        <w:t xml:space="preserve"> </w:t>
      </w:r>
      <w:r>
        <w:t xml:space="preserve">(or runs on a genuinely scope-less host) and asserts</w:t>
      </w:r>
      <w:r>
        <w:t xml:space="preserve"> </w:t>
      </w:r>
      <w:r>
        <w:rPr>
          <w:rStyle w:val="VerbatimChar"/>
        </w:rPr>
        <w:t xml:space="preserve">tmx new -s NAME</w:t>
      </w:r>
      <w:r>
        <w:t xml:space="preserve"> </w:t>
      </w:r>
      <w:r>
        <w:t xml:space="preserve">against an already-live NAME still refuses cleanly, with no</w:t>
      </w:r>
      <w:r>
        <w:t xml:space="preserve"> </w:t>
      </w:r>
      <w:r>
        <w:t xml:space="preserve">password prompt reached.</w:t>
      </w:r>
    </w:p>
    <w:p>
      <w:r>
        <w:pict>
          <v:rect style="width:0;height:1.5pt" o:hralign="center" o:hrstd="t" o:hr="t"/>
        </w:pict>
      </w:r>
    </w:p>
    <w:bookmarkEnd w:id="13"/>
    <w:bookmarkEnd w:id="14"/>
    <w:bookmarkStart w:id="15" w:name="Xb86f81d76618d54881eaba1753a4cb72beb54ce"/>
    <w:p>
      <w:pPr>
        <w:pStyle w:val="Heading2"/>
      </w:pPr>
      <w:r>
        <w:t xml:space="preserve">B. Anti-bluff completeness across the existing test surface</w:t>
      </w:r>
    </w:p>
    <w:p>
      <w:pPr>
        <w:pStyle w:val="FirstParagraph"/>
      </w:pPr>
      <w:r>
        <w:t xml:space="preserve">(Prior B-items closed: B3 P5-M20/P5-M21 escapes CLOSED in v1.0.16</w:t>
      </w:r>
      <w:r>
        <w:t xml:space="preserve"> </w:t>
      </w:r>
      <w:r>
        <w:t xml:space="preserve">[tests 49/50 + meta-test retarget], state-verified 2026-05-29 with</w:t>
      </w:r>
      <w:r>
        <w:t xml:space="preserve"> </w:t>
      </w:r>
      <w:r>
        <w:rPr>
          <w:rStyle w:val="VerbatimChar"/>
        </w:rPr>
        <w:t xml:space="preserve">MUTATIONS CAUGHT 45 / ESCAPED 0</w:t>
      </w:r>
      <w:r>
        <w:t xml:space="preserve">, migrated to</w:t>
      </w:r>
      <w:r>
        <w:t xml:space="preserve"> </w:t>
      </w:r>
      <w:r>
        <w:rPr>
          <w:rStyle w:val="VerbatimChar"/>
        </w:rPr>
        <w:t xml:space="preserve">Fixed.md</w:t>
      </w:r>
      <w:r>
        <w:t xml:space="preserve"> </w:t>
      </w:r>
      <w:r>
        <w:t xml:space="preserve">§B3 as TMX-054;</w:t>
      </w:r>
      <w:r>
        <w:t xml:space="preserve"> </w:t>
      </w:r>
      <w:r>
        <w:t xml:space="preserve">B1 CHAL-COVER-001, B2 TEST-AUDIT-001 also in</w:t>
      </w:r>
      <w:r>
        <w:t xml:space="preserve"> </w:t>
      </w:r>
      <w:r>
        <w:rPr>
          <w:rStyle w:val="VerbatimChar"/>
        </w:rPr>
        <w:t xml:space="preserve">Fixed.md</w:t>
      </w:r>
      <w:r>
        <w:t xml:space="preserve">. New open work below.)</w:t>
      </w:r>
    </w:p>
    <w:p>
      <w:r>
        <w:pict>
          <v:rect style="width:0;height:1.5pt" o:hralign="center" o:hrstd="t" o:hr="t"/>
        </w:pict>
      </w:r>
    </w:p>
    <w:bookmarkEnd w:id="15"/>
    <w:bookmarkStart w:id="16" w:name="X274f73d5acf258963b31ff7c75a674bee0e935e"/>
    <w:p>
      <w:pPr>
        <w:pStyle w:val="Heading2"/>
      </w:pPr>
      <w:r>
        <w:t xml:space="preserve">C. Per-session containerization features pending evidence</w:t>
      </w:r>
    </w:p>
    <w:p>
      <w:pPr>
        <w:pStyle w:val="FirstParagraph"/>
      </w:pPr>
      <w:r>
        <w:t xml:space="preserve">(none open at this time — C1 TMX-T5, C2 TMX-T7, C3 TMX-T8 landed in</w:t>
      </w:r>
      <w:r>
        <w:t xml:space="preserve"> </w:t>
      </w:r>
      <w:r>
        <w:rPr>
          <w:rStyle w:val="VerbatimChar"/>
        </w:rPr>
        <w:t xml:space="preserve">Fixed.md</w:t>
      </w:r>
      <w:r>
        <w:t xml:space="preserve">.)</w:t>
      </w:r>
    </w:p>
    <w:p>
      <w:r>
        <w:pict>
          <v:rect style="width:0;height:1.5pt" o:hralign="center" o:hrstd="t" o:hr="t"/>
        </w:pict>
      </w:r>
    </w:p>
    <w:bookmarkEnd w:id="16"/>
    <w:bookmarkStart w:id="18" w:name="X9125c2495937530f0e64223858a8a5d6a10e5bd"/>
    <w:p>
      <w:pPr>
        <w:pStyle w:val="Heading2"/>
      </w:pPr>
      <w:r>
        <w:t xml:space="preserve">D. Host-capability + topology dispatch gaps</w:t>
      </w:r>
    </w:p>
    <w:bookmarkStart w:id="17" w:name="X5e199cf37a7d6ff0313698f63b14d62e1213353"/>
    <w:p>
      <w:pPr>
        <w:pStyle w:val="Heading3"/>
      </w:pPr>
      <w:r>
        <w:t xml:space="preserve">D2 TMPDIR-HARDCODE-001 — tests hardcoding /tmp false-FAIL under host disk-pressure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p>
    <w:p>
      <w:pPr>
        <w:pStyle w:val="BodyText"/>
      </w:pPr>
      <w:r>
        <w:t xml:space="preserve">CLOSED v1.0.27. Several tests create scratch under a hardcoded</w:t>
      </w:r>
      <w:r>
        <w:t xml:space="preserve"> </w:t>
      </w:r>
      <w:r>
        <w:rPr>
          <w:rStyle w:val="VerbatimChar"/>
        </w:rPr>
        <w:t xml:space="preserve">/tmp</w:t>
      </w:r>
      <w:r>
        <w:t xml:space="preserve"> </w:t>
      </w:r>
      <w:r>
        <w:t xml:space="preserve">(e.g.</w:t>
      </w:r>
      <w:r>
        <w:t xml:space="preserve"> </w:t>
      </w:r>
      <w:r>
        <w:rPr>
          <w:rStyle w:val="VerbatimChar"/>
        </w:rPr>
        <w:t xml:space="preserve">27_state_persistence.sh</w:t>
      </w:r>
      <w:r>
        <w:t xml:space="preserve"> </w:t>
      </w:r>
      <w:r>
        <w:t xml:space="preserve">target</w:t>
      </w:r>
      <w:r>
        <w:t xml:space="preserve"> </w:t>
      </w:r>
      <w:r>
        <w:rPr>
          <w:rStyle w:val="VerbatimChar"/>
        </w:rPr>
        <w:t xml:space="preserve">tmx-test-18-target-*</w:t>
      </w:r>
      <w:r>
        <w:t xml:space="preserve">). When the host root volume is full (observed 2026-06-16</w:t>
      </w:r>
      <w:r>
        <w:t xml:space="preserve"> </w:t>
      </w:r>
      <w:r>
        <w:t xml:space="preserve">on macOS,</w:t>
      </w:r>
      <w:r>
        <w:t xml:space="preserve"> </w:t>
      </w:r>
      <w:r>
        <w:rPr>
          <w:rStyle w:val="VerbatimChar"/>
        </w:rPr>
        <w:t xml:space="preserve">/</w:t>
      </w:r>
      <w:r>
        <w:t xml:space="preserve"> </w:t>
      </w:r>
      <w:r>
        <w:t xml:space="preserve">at &lt;200 MiB during the operator's away-window), the</w:t>
      </w:r>
      <w:r>
        <w:t xml:space="preserve"> </w:t>
      </w:r>
      <w:r>
        <w:rPr>
          <w:rStyle w:val="VerbatimChar"/>
        </w:rPr>
        <w:t xml:space="preserve">cd</w:t>
      </w:r>
      <w:r>
        <w:t xml:space="preserve">/mkdir into</w:t>
      </w:r>
      <w:r>
        <w:t xml:space="preserve"> </w:t>
      </w:r>
      <w:r>
        <w:rPr>
          <w:rStyle w:val="VerbatimChar"/>
        </w:rPr>
        <w:t xml:space="preserve">/tmp</w:t>
      </w:r>
      <w:r>
        <w:t xml:space="preserve"> </w:t>
      </w:r>
      <w:r>
        <w:t xml:space="preserve">fails →</w:t>
      </w:r>
      <w:r>
        <w:t xml:space="preserve"> </w:t>
      </w:r>
      <w:r>
        <w:rPr>
          <w:rStyle w:val="VerbatimChar"/>
        </w:rPr>
        <w:t xml:space="preserve">pane_current_path=''</w:t>
      </w:r>
      <w:r>
        <w:t xml:space="preserve"> </w:t>
      </w:r>
      <w:r>
        <w:t xml:space="preserve">false-FAIL instead of an honest §11.4.3 SKIP-with-reason.</w:t>
      </w:r>
      <w:r>
        <w:t xml:space="preserve"> </w:t>
      </w:r>
      <w:r>
        <w:t xml:space="preserve">The tests pass normally + standalone (27</w:t>
      </w:r>
      <w:r>
        <w:t xml:space="preserve"> </w:t>
      </w:r>
      <w:r>
        <w:rPr>
          <w:rStyle w:val="VerbatimChar"/>
        </w:rPr>
        <w:t xml:space="preserve">3/3</w:t>
      </w:r>
      <w:r>
        <w:t xml:space="preserve">, 38</w:t>
      </w:r>
      <w:r>
        <w:t xml:space="preserve"> </w:t>
      </w:r>
      <w:r>
        <w:rPr>
          <w:rStyle w:val="VerbatimChar"/>
        </w:rPr>
        <w:t xml:space="preserve">3/3</w:t>
      </w:r>
      <w:r>
        <w:t xml:space="preserve">, 43</w:t>
      </w:r>
      <w:r>
        <w:t xml:space="preserve"> </w:t>
      </w:r>
      <w:r>
        <w:rPr>
          <w:rStyle w:val="VerbatimChar"/>
        </w:rPr>
        <w:t xml:space="preserve">15/0</w:t>
      </w:r>
      <w:r>
        <w:t xml:space="preserve"> </w:t>
      </w:r>
      <w:r>
        <w:t xml:space="preserve">re-run the same</w:t>
      </w:r>
      <w:r>
        <w:t xml:space="preserve"> </w:t>
      </w:r>
      <w:r>
        <w:t xml:space="preserve">session) — the failure is purely the abnormal host-disk condition (a §11.4.1 FAIL-bluff</w:t>
      </w:r>
      <w:r>
        <w:t xml:space="preserve"> </w:t>
      </w:r>
      <w:r>
        <w:t xml:space="preserve">class: environment, not product).</w:t>
      </w:r>
      <w:r>
        <w:t xml:space="preserve"> </w:t>
      </w:r>
      <w:r>
        <w:rPr>
          <w:b/>
          <w:bCs/>
        </w:rPr>
        <w:t xml:space="preserve">Fix direction:</w:t>
      </w:r>
      <w:r>
        <w:t xml:space="preserve"> </w:t>
      </w:r>
      <w:r>
        <w:t xml:space="preserve">route test scratch through</w:t>
      </w:r>
      <w:r>
        <w:t xml:space="preserve"> </w:t>
      </w:r>
      <w:r>
        <w:rPr>
          <w:rStyle w:val="VerbatimChar"/>
        </w:rPr>
        <w:t xml:space="preserve">$TMPDIR</w:t>
      </w:r>
      <w:r>
        <w:t xml:space="preserve"> </w:t>
      </w:r>
      <w:r>
        <w:t xml:space="preserve">(operator now sets</w:t>
      </w:r>
      <w:r>
        <w:t xml:space="preserve"> </w:t>
      </w:r>
      <w:r>
        <w:rPr>
          <w:rStyle w:val="VerbatimChar"/>
        </w:rPr>
        <w:t xml:space="preserve">/Volumes/T7/tmp</w:t>
      </w:r>
      <w:r>
        <w:t xml:space="preserve"> </w:t>
      </w:r>
      <w:r>
        <w:t xml:space="preserve">via ~/.zshrc + ~/.bashrc) OR guard each test on</w:t>
      </w:r>
      <w:r>
        <w:t xml:space="preserve"> </w:t>
      </w:r>
      <w:r>
        <w:rPr>
          <w:rStyle w:val="VerbatimChar"/>
        </w:rPr>
        <w:t xml:space="preserve">/tmp</w:t>
      </w:r>
      <w:r>
        <w:t xml:space="preserve"> </w:t>
      </w:r>
      <w:r>
        <w:t xml:space="preserve">writability and SKIP-with-reason (§11.4.3/§11.4.50). Captured-evidence requirement:</w:t>
      </w:r>
      <w:r>
        <w:t xml:space="preserve"> </w:t>
      </w:r>
      <w:r>
        <w:t xml:space="preserve">an induced-disk-full run shows SKIP-with-reason, not FAIL.</w:t>
      </w:r>
    </w:p>
    <w:p>
      <w:r>
        <w:pict>
          <v:rect style="width:0;height:1.5pt" o:hralign="center" o:hrstd="t" o:hr="t"/>
        </w:pict>
      </w:r>
    </w:p>
    <w:bookmarkEnd w:id="17"/>
    <w:bookmarkEnd w:id="18"/>
    <w:bookmarkStart w:id="19" w:name="e-documentation--continuation-drift"/>
    <w:p>
      <w:pPr>
        <w:pStyle w:val="Heading2"/>
      </w:pPr>
      <w:r>
        <w:t xml:space="preserve">E. Documentation / Continuation drift</w:t>
      </w:r>
    </w:p>
    <w:p>
      <w:pPr>
        <w:pStyle w:val="FirstParagraph"/>
      </w:pPr>
      <w:r>
        <w:t xml:space="preserve">(CONTINUATION.md §3 entries that resolve land in</w:t>
      </w:r>
      <w:r>
        <w:t xml:space="preserve"> </w:t>
      </w:r>
      <w:r>
        <w:rPr>
          <w:rStyle w:val="VerbatimChar"/>
        </w:rPr>
        <w:t xml:space="preserve">Fixed.md</w:t>
      </w:r>
      <w:r>
        <w:t xml:space="preserve"> </w:t>
      </w:r>
      <w:r>
        <w:t xml:space="preserve">per Constitution §5 / §12.10. New open work below.)</w:t>
      </w:r>
    </w:p>
    <w:p>
      <w:r>
        <w:pict>
          <v:rect style="width:0;height:1.5pt" o:hralign="center" o:hrstd="t" o:hr="t"/>
        </w:pict>
      </w:r>
    </w:p>
    <w:bookmarkEnd w:id="19"/>
    <w:bookmarkStart w:id="21" w:name="X250669e1b3e4eec2b5ccf8718eb9d17180ea6b1"/>
    <w:p>
      <w:pPr>
        <w:pStyle w:val="Heading2"/>
      </w:pPr>
      <w:r>
        <w:t xml:space="preserve">F. Runtime crash — operator-gated reproduction</w:t>
      </w:r>
    </w:p>
    <w:p>
      <w:pPr>
        <w:pStyle w:val="FirstParagraph"/>
      </w:pPr>
      <w:r>
        <w:t xml:space="preserve">(none open — F1</w:t>
      </w:r>
      <w:r>
        <w:t xml:space="preserve"> </w:t>
      </w:r>
      <w:r>
        <w:rPr>
          <w:rStyle w:val="VerbatimChar"/>
        </w:rPr>
        <w:t xml:space="preserve">tmx</w:t>
      </w:r>
      <w:r>
        <w:t xml:space="preserve"> </w:t>
      </w:r>
      <w:r>
        <w:t xml:space="preserve">session named "HelixCode" crashes the whole terminal RESOLVED 2026-06-13, operator-confirmed, migrated to</w:t>
      </w:r>
      <w:r>
        <w:t xml:space="preserve"> </w:t>
      </w:r>
      <w:r>
        <w:rPr>
          <w:rStyle w:val="VerbatimChar"/>
        </w:rPr>
        <w:t xml:space="preserve">Fixed.md</w:t>
      </w:r>
      <w:r>
        <w:t xml:space="preserve"> </w:t>
      </w:r>
      <w:r>
        <w:t xml:space="preserve">A45 with reproduced root cause [stale wrapper</w:t>
      </w:r>
      <w:r>
        <w:t xml:space="preserve"> </w:t>
      </w:r>
      <w:r>
        <w:rPr>
          <w:rStyle w:val="VerbatimChar"/>
        </w:rPr>
        <w:t xml:space="preserve">TMUX_BIN</w:t>
      </w:r>
      <w:r>
        <w:t xml:space="preserve"> </w:t>
      </w:r>
      <w:r>
        <w:t xml:space="preserve">pointing at a non-existent prior-checkout path →</w:t>
      </w:r>
      <w:r>
        <w:t xml:space="preserve"> </w:t>
      </w:r>
      <w:r>
        <w:rPr>
          <w:rStyle w:val="VerbatimChar"/>
        </w:rPr>
        <w:t xml:space="preserve">exec</w:t>
      </w:r>
      <w:r>
        <w:t xml:space="preserve"> </w:t>
      </w:r>
      <w:r>
        <w:t xml:space="preserve">of missing binary → login shell dies → terminal closes] + 4-layer regression guard [test 60 + verify gate</w:t>
      </w:r>
      <w:r>
        <w:t xml:space="preserve"> </w:t>
      </w:r>
      <w:r>
        <w:rPr>
          <w:rStyle w:val="VerbatimChar"/>
        </w:rPr>
        <w:t xml:space="preserve">CM-TMX-WRAPPER-TMUXBIN-VALID</w:t>
      </w:r>
      <w:r>
        <w:t xml:space="preserve"> </w:t>
      </w:r>
      <w:r>
        <w:t xml:space="preserve">+ meta</w:t>
      </w:r>
      <w:r>
        <w:t xml:space="preserve"> </w:t>
      </w:r>
      <w:r>
        <w:rPr>
          <w:rStyle w:val="VerbatimChar"/>
        </w:rPr>
        <w:t xml:space="preserve">M-WRAPPER-TMUXBIN</w:t>
      </w:r>
      <w:r>
        <w:t xml:space="preserve">]).</w:t>
      </w:r>
    </w:p>
    <w:p>
      <w:r>
        <w:pict>
          <v:rect style="width:0;height:1.5pt" o:hralign="center" o:hrstd="t" o:hr="t"/>
        </w:pict>
      </w:r>
    </w:p>
    <w:p>
      <w:pPr>
        <w:pStyle w:val="FirstParagraph"/>
      </w:pPr>
      <w:r>
        <w:rPr>
          <w:b/>
          <w:bCs/>
        </w:rPr>
        <w:t xml:space="preserve">Last reviewed:</w:t>
      </w:r>
      <w:r>
        <w:t xml:space="preserve"> </w:t>
      </w:r>
      <w:r>
        <w:t xml:space="preserve">2026-06-19 (v1.0.27 WIP burn-down. §11.4.138 operator-escape A51</w:t>
      </w:r>
      <w:r>
        <w:t xml:space="preserve"> </w:t>
      </w:r>
      <w:r>
        <w:t xml:space="preserve">[name:color prompt rejection] FIXED — shell-init + SSH-dispatcher char-set now</w:t>
      </w:r>
      <w:r>
        <w:t xml:space="preserve"> </w:t>
      </w:r>
      <w:r>
        <w:t xml:space="preserve">allows</w:t>
      </w:r>
      <w:r>
        <w:t xml:space="preserve"> </w:t>
      </w:r>
      <w:r>
        <w:rPr>
          <w:rStyle w:val="VerbatimChar"/>
        </w:rPr>
        <w:t xml:space="preserve">:</w:t>
      </w:r>
      <w:r>
        <w:t xml:space="preserve"> </w:t>
      </w:r>
      <w:r>
        <w:t xml:space="preserve">and</w:t>
      </w:r>
      <w:r>
        <w:t xml:space="preserve"> </w:t>
      </w:r>
      <w:r>
        <w:rPr>
          <w:rStyle w:val="VerbatimChar"/>
        </w:rPr>
        <w:t xml:space="preserve">#</w:t>
      </w:r>
      <w:r>
        <w:t xml:space="preserve">, max-length 64→80; test 65 operator-escape guard PASS=6/6.</w:t>
      </w:r>
      <w:r>
        <w:t xml:space="preserve"> </w:t>
      </w:r>
      <w:r>
        <w:t xml:space="preserve">M24/A2/D2 in parallel streams per §11.4.103.)</w:t>
      </w:r>
    </w:p>
    <w:p>
      <w:r>
        <w:pict>
          <v:rect style="width:0;height:1.5pt" o:hralign="center" o:hrstd="t" o:hr="t"/>
        </w:pict>
      </w:r>
    </w:p>
    <w:bookmarkStart w:id="20" w:name="Xe31083bb0761d75e7125b868426f17a6f4d6047"/>
    <w:p>
      <w:pPr>
        <w:pStyle w:val="Heading3"/>
      </w:pPr>
      <w:r>
        <w:t xml:space="preserve">M24-ESCAPE-001 — meta-test M24 (hostname 4-surface color) escapes: test 26 misses a 3-set-line removal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 (test-coverage gap, no user-facing break — closed v1.0.27:</w:t>
      </w:r>
      <w:r>
        <w:t xml:space="preserve"> </w:t>
      </w:r>
      <w:r>
        <w:rPr>
          <w:rStyle w:val="VerbatimChar"/>
        </w:rPr>
        <w:t xml:space="preserve">count=1</w:t>
      </w:r>
      <w:r>
        <w:t xml:space="preserve"> </w:t>
      </w:r>
      <w:r>
        <w:t xml:space="preserve">removed from M24 regex → strips from BOTH</w:t>
      </w:r>
      <w:r>
        <w:t xml:space="preserve"> </w:t>
      </w:r>
      <w:r>
        <w:rPr>
          <w:rStyle w:val="VerbatimChar"/>
        </w:rPr>
        <w:t xml:space="preserve">_apply_color</w:t>
      </w:r>
      <w:r>
        <w:t xml:space="preserve"> </w:t>
      </w:r>
      <w:r>
        <w:t xml:space="preserve">and</w:t>
      </w:r>
      <w:r>
        <w:t xml:space="preserve"> </w:t>
      </w:r>
      <w:r>
        <w:rPr>
          <w:rStyle w:val="VerbatimChar"/>
        </w:rPr>
        <w:t xml:space="preserve">_apply_host_color</w:t>
      </w:r>
      <w:r>
        <w:t xml:space="preserve">, test 26 now FAILs on the mutation → CAUGHT)</w:t>
      </w:r>
      <w:r>
        <w:t xml:space="preserve"> </w:t>
      </w:r>
      <w:r>
        <w:rPr>
          <w:b/>
          <w:bCs/>
        </w:rPr>
        <w:t xml:space="preserve">Closure:</w:t>
      </w:r>
      <w:r>
        <w:t xml:space="preserve"> </w:t>
      </w:r>
      <w:r>
        <w:t xml:space="preserve">meta-test 37 CAUGHT / 0 ESCAPED (was 34 CAUGHT / 3 ESCAPED pre-fix)</w:t>
      </w:r>
    </w:p>
    <w:p>
      <w:pPr>
        <w:pStyle w:val="BodyText"/>
      </w:pPr>
      <w:r>
        <w:rPr>
          <w:b/>
          <w:bCs/>
        </w:rPr>
        <w:t xml:space="preserve">What:</w:t>
      </w:r>
      <w:r>
        <w:t xml:space="preserve"> </w:t>
      </w:r>
      <w:r>
        <w:t xml:space="preserve">The §1.1 paired-mutation</w:t>
      </w:r>
      <w:r>
        <w:t xml:space="preserve"> </w:t>
      </w:r>
      <w:r>
        <w:rPr>
          <w:rStyle w:val="VerbatimChar"/>
        </w:rPr>
        <w:t xml:space="preserve">M24</w:t>
      </w:r>
      <w:r>
        <w:t xml:space="preserve"> </w:t>
      </w:r>
      <w:r>
        <w:t xml:space="preserve">in</w:t>
      </w:r>
      <w:r>
        <w:t xml:space="preserve"> </w:t>
      </w:r>
      <w:r>
        <w:rPr>
          <w:rStyle w:val="VerbatimChar"/>
        </w:rPr>
        <w:t xml:space="preserve">scripts/tests/meta_test_false_positive_proof.sh</w:t>
      </w:r>
      <w:r>
        <w:t xml:space="preserve"> </w:t>
      </w:r>
      <w:r>
        <w:t xml:space="preserve">removes three of the four</w:t>
      </w:r>
      <w:r>
        <w:t xml:space="preserve"> </w:t>
      </w:r>
      <w:r>
        <w:rPr>
          <w:rStyle w:val="VerbatimChar"/>
        </w:rPr>
        <w:t xml:space="preserve">tmux set -g …</w:t>
      </w:r>
      <w:r>
        <w:t xml:space="preserve"> </w:t>
      </w:r>
      <w:r>
        <w:t xml:space="preserve">lines in</w:t>
      </w:r>
      <w:r>
        <w:t xml:space="preserve"> </w:t>
      </w:r>
      <w:r>
        <w:rPr>
          <w:rStyle w:val="VerbatimChar"/>
        </w:rPr>
        <w:t xml:space="preserve">_apply_host_color()</w:t>
      </w:r>
      <w:r>
        <w:t xml:space="preserve"> </w:t>
      </w:r>
      <w:r>
        <w:t xml:space="preserve">and expects test 26 to FAIL. The harness reports</w:t>
      </w:r>
      <w:r>
        <w:t xml:space="preserve"> </w:t>
      </w:r>
      <w:r>
        <w:rPr>
          <w:rStyle w:val="VerbatimChar"/>
        </w:rPr>
        <w:t xml:space="preserve">MUTATION ESCAPED</w:t>
      </w:r>
      <w:r>
        <w:t xml:space="preserve"> </w:t>
      </w:r>
      <w:r>
        <w:t xml:space="preserve">— test 26 does not FAIL, because it asserts only a subset of the four surfaces, so removing the un-asserted set-lines leaves the test green.</w:t>
      </w:r>
    </w:p>
    <w:p>
      <w:pPr>
        <w:pStyle w:val="BodyText"/>
      </w:pPr>
      <w:r>
        <w:rPr>
          <w:b/>
          <w:bCs/>
        </w:rPr>
        <w:t xml:space="preserve">Evidence:</w:t>
      </w:r>
      <w:r>
        <w:t xml:space="preserve"> </w:t>
      </w:r>
      <w:r>
        <w:rPr>
          <w:rStyle w:val="VerbatimChar"/>
        </w:rPr>
        <w:t xml:space="preserve">bash scripts/tests/meta_test_false_positive_proof.sh 2&gt;&amp;1 | grep M24</w:t>
      </w:r>
      <w:r>
        <w:t xml:space="preserve"> </w:t>
      </w:r>
      <w:r>
        <w:t xml:space="preserve">→</w:t>
      </w:r>
      <w:r>
        <w:t xml:space="preserve"> </w:t>
      </w:r>
      <w:r>
        <w:rPr>
          <w:rStyle w:val="VerbatimChar"/>
        </w:rPr>
        <w:t xml:space="preserve">FAIL: M24: MUTATION ESCAPED — test 26 did not FAIL with the three set-lines removed</w:t>
      </w:r>
      <w:r>
        <w:t xml:space="preserve">. Confirmed pre-existing (M24 added in commit</w:t>
      </w:r>
      <w:r>
        <w:t xml:space="preserve"> </w:t>
      </w:r>
      <w:r>
        <w:rPr>
          <w:rStyle w:val="VerbatimChar"/>
        </w:rPr>
        <w:t xml:space="preserve">f151d13</w:t>
      </w:r>
      <w:r>
        <w:t xml:space="preserve">, v1.0.9 — before the per-session-color feature). Surfaced 2026-06-19 during the per-session-color M25/M26 verification run.</w:t>
      </w:r>
    </w:p>
    <w:p>
      <w:pPr>
        <w:pStyle w:val="BodyText"/>
      </w:pPr>
      <w:r>
        <w:rPr>
          <w:b/>
          <w:bCs/>
        </w:rPr>
        <w:t xml:space="preserve">Fix direction:</w:t>
      </w:r>
      <w:r>
        <w:t xml:space="preserve"> </w:t>
      </w:r>
      <w:r>
        <w:t xml:space="preserve">strengthen test 26 to assert ALL FOUR surfaces (</w:t>
      </w:r>
      <w:r>
        <w:rPr>
          <w:rStyle w:val="VerbatimChar"/>
        </w:rPr>
        <w:t xml:space="preserve">status-style</w:t>
      </w:r>
      <w:r>
        <w:t xml:space="preserve">,</w:t>
      </w:r>
      <w:r>
        <w:t xml:space="preserve"> </w:t>
      </w:r>
      <w:r>
        <w:rPr>
          <w:rStyle w:val="VerbatimChar"/>
        </w:rPr>
        <w:t xml:space="preserve">pane-active-border-style</w:t>
      </w:r>
      <w:r>
        <w:t xml:space="preserve">,</w:t>
      </w:r>
      <w:r>
        <w:t xml:space="preserve"> </w:t>
      </w:r>
      <w:r>
        <w:rPr>
          <w:rStyle w:val="VerbatimChar"/>
        </w:rPr>
        <w:t xml:space="preserve">clock-mode-colour</w:t>
      </w:r>
      <w:r>
        <w:t xml:space="preserve">,</w:t>
      </w:r>
      <w:r>
        <w:t xml:space="preserve"> </w:t>
      </w:r>
      <w:r>
        <w:rPr>
          <w:rStyle w:val="VerbatimChar"/>
        </w:rPr>
        <w:t xml:space="preserve">window-status-current-style</w:t>
      </w:r>
      <w:r>
        <w:t xml:space="preserve">) so the M24 mutation (removing any 3) reliably FAILs it — mirroring the all-4-surfaces assertion already proven in test 63 T3 for the per-session path. (This also closes the symmetry gap: the per-session path has a 4-surface guard; the hostname path should too.)</w:t>
      </w:r>
    </w:p>
    <w:p>
      <w:pPr>
        <w:pStyle w:val="BodyText"/>
      </w:pPr>
      <w:r>
        <w:rPr>
          <w:b/>
          <w:bCs/>
        </w:rPr>
        <w:t xml:space="preserve">Out of scope:</w:t>
      </w:r>
      <w:r>
        <w:t xml:space="preserve"> </w:t>
      </w:r>
      <w:r>
        <w:t xml:space="preserve">the per-session-color feature (TMX-051). Tracked separately so the color release is not blocked by an unrelated pre-existing test-gap.</w:t>
      </w:r>
    </w:p>
    <w:p>
      <w:r>
        <w:pict>
          <v:rect style="width:0;height:1.5pt" o:hralign="center" o:hrstd="t" o:hr="t"/>
        </w:pict>
      </w:r>
    </w:p>
    <w:bookmarkEnd w:id="20"/>
    <w:bookmarkEnd w:id="21"/>
    <w:bookmarkStart w:id="26" w:name="X21004db0bb76d472427ca54c339998fa22148c1"/>
    <w:p>
      <w:pPr>
        <w:pStyle w:val="Heading2"/>
      </w:pPr>
      <w:r>
        <w:t xml:space="preserve">G. Interactive wizard + session-password redesign (2026-07-05)</w:t>
      </w:r>
    </w:p>
    <w:p>
      <w:pPr>
        <w:pStyle w:val="FirstParagraph"/>
      </w:pPr>
      <w:r>
        <w:t xml:space="preserve">New OPEN work from the 14-task wizard + session-password redesign plan</w:t>
      </w:r>
      <w:r>
        <w:t xml:space="preserve"> </w:t>
      </w:r>
      <w:r>
        <w:t xml:space="preserve">(</w:t>
      </w:r>
      <w:r>
        <w:rPr>
          <w:rStyle w:val="VerbatimChar"/>
        </w:rPr>
        <w:t xml:space="preserve">docs/superpowers/plans/2026-07-05-tmx-wizard-password-redesign.md</w:t>
      </w:r>
      <w:r>
        <w:t xml:space="preserve">; spec</w:t>
      </w:r>
      <w:r>
        <w:t xml:space="preserve"> </w:t>
      </w:r>
      <w:r>
        <w:rPr>
          <w:rStyle w:val="VerbatimChar"/>
        </w:rPr>
        <w:t xml:space="preserve">docs/superpowers/specs/2026-07-05-tmx-wizard-password-redesign-design.md</w:t>
      </w:r>
      <w:r>
        <w:t xml:space="preserve">).</w:t>
      </w:r>
      <w:r>
        <w:t xml:space="preserve"> </w:t>
      </w:r>
      <w:r>
        <w:t xml:space="preserve">Code lands across sibling tasks of that plan; these four entries track the</w:t>
      </w:r>
      <w:r>
        <w:t xml:space="preserve"> </w:t>
      </w:r>
      <w:r>
        <w:t xml:space="preserve">four user-visible requirements from the operator mandate (random-suffix</w:t>
      </w:r>
      <w:r>
        <w:t xml:space="preserve"> </w:t>
      </w:r>
      <w:r>
        <w:t xml:space="preserve">create, masked password input, single-prompt reopen, existing-session</w:t>
      </w:r>
      <w:r>
        <w:t xml:space="preserve"> </w:t>
      </w:r>
      <w:r>
        <w:t xml:space="preserve">picker).</w:t>
      </w:r>
    </w:p>
    <w:bookmarkStart w:id="22" w:name="Xd8ea32f4e9232b2b01c54fc196a849afc88a73e"/>
    <w:p>
      <w:pPr>
        <w:pStyle w:val="Heading3"/>
      </w:pPr>
      <w:r>
        <w:t xml:space="preserve">G1 WIZARD-SUFFIX-001 — wizard-created sessions get a random 4-digit name suffix</w:t>
      </w:r>
    </w:p>
    <w:p>
      <w:pPr>
        <w:pStyle w:val="FirstParagraph"/>
      </w:pPr>
      <w:r>
        <w:rPr>
          <w:b/>
          <w:bCs/>
        </w:rPr>
        <w:t xml:space="preserve">TMX-ID:</w:t>
      </w:r>
      <w:r>
        <w:t xml:space="preserve"> </w:t>
      </w:r>
      <w:r>
        <w:t xml:space="preserve">TMX-072</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bookmarkEnd w:id="22"/>
    <w:bookmarkStart w:id="23" w:name="X8526ef10e998104068cc9bd538cc5b090d4d4aa"/>
    <w:p>
      <w:pPr>
        <w:pStyle w:val="Heading3"/>
      </w:pPr>
      <w:r>
        <w:t xml:space="preserve">G2 PASSWORD-MASK-001 — password input is masked with asterisks while typing</w:t>
      </w:r>
    </w:p>
    <w:p>
      <w:pPr>
        <w:pStyle w:val="FirstParagraph"/>
      </w:pPr>
      <w:r>
        <w:rPr>
          <w:b/>
          <w:bCs/>
        </w:rPr>
        <w:t xml:space="preserve">TMX-ID:</w:t>
      </w:r>
      <w:r>
        <w:t xml:space="preserve"> </w:t>
      </w:r>
      <w:r>
        <w:t xml:space="preserve">TMX-073</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bookmarkEnd w:id="23"/>
    <w:bookmarkStart w:id="24" w:name="X97881504f42d23db2b64fb402be7e072e70a7b4"/>
    <w:p>
      <w:pPr>
        <w:pStyle w:val="Heading3"/>
      </w:pPr>
      <w:r>
        <w:t xml:space="preserve">G3 DOUBLE-PROMPT-001 — reopening a password-protected session no longer asks for the password twice</w:t>
      </w:r>
    </w:p>
    <w:p>
      <w:pPr>
        <w:pStyle w:val="FirstParagraph"/>
      </w:pPr>
      <w:r>
        <w:rPr>
          <w:b/>
          <w:bCs/>
        </w:rPr>
        <w:t xml:space="preserve">TMX-ID:</w:t>
      </w:r>
      <w:r>
        <w:t xml:space="preserve"> </w:t>
      </w:r>
      <w:r>
        <w:t xml:space="preserve">TMX-074</w:t>
      </w:r>
      <w:r>
        <w:t xml:space="preserve"> </w:t>
      </w:r>
      <w:r>
        <w:rPr>
          <w:b/>
          <w:bCs/>
        </w:rPr>
        <w:t xml:space="preserve">Type:</w:t>
      </w:r>
      <w:r>
        <w:t xml:space="preserve"> </w:t>
      </w:r>
      <w:r>
        <w:t xml:space="preserve">Bug</w:t>
      </w:r>
      <w:r>
        <w:t xml:space="preserve"> </w:t>
      </w:r>
      <w:r>
        <w:rPr>
          <w:b/>
          <w:bCs/>
        </w:rPr>
        <w:t xml:space="preserve">Status:</w:t>
      </w:r>
      <w:r>
        <w:t xml:space="preserve"> </w:t>
      </w:r>
      <w:r>
        <w:t xml:space="preserve">Queued</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bookmarkEnd w:id="24"/>
    <w:bookmarkStart w:id="25" w:name="X2a5b210ddc69a2a8524f72b443e543bf58b0279"/>
    <w:p>
      <w:pPr>
        <w:pStyle w:val="Heading3"/>
      </w:pPr>
      <w:r>
        <w:t xml:space="preserve">G4 WIZARD-PICKER-001 — wizard offers a picker of existing sessions when no new name is typed</w:t>
      </w:r>
    </w:p>
    <w:p>
      <w:pPr>
        <w:pStyle w:val="FirstParagraph"/>
      </w:pPr>
      <w:r>
        <w:rPr>
          <w:b/>
          <w:bCs/>
        </w:rPr>
        <w:t xml:space="preserve">TMX-ID:</w:t>
      </w:r>
      <w:r>
        <w:t xml:space="preserve"> </w:t>
      </w:r>
      <w:r>
        <w:t xml:space="preserve">TMX-075</w:t>
      </w:r>
      <w:r>
        <w:t xml:space="preserve"> </w:t>
      </w:r>
      <w:r>
        <w:rPr>
          <w:b/>
          <w:bCs/>
        </w:rPr>
        <w:t xml:space="preserve">Type:</w:t>
      </w:r>
      <w:r>
        <w:t xml:space="preserve"> </w:t>
      </w:r>
      <w:r>
        <w:t xml:space="preserve">Feature</w:t>
      </w:r>
      <w:r>
        <w:t xml:space="preserve"> </w:t>
      </w:r>
      <w:r>
        <w:rPr>
          <w:b/>
          <w:bCs/>
        </w:rPr>
        <w:t xml:space="preserve">Status:</w:t>
      </w:r>
      <w:r>
        <w:t xml:space="preserve"> </w:t>
      </w:r>
      <w:r>
        <w:t xml:space="preserve">Queued</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Issues</dc:title>
  <dc:creator/>
  <cp:keywords/>
  <dcterms:created xsi:type="dcterms:W3CDTF">2026-07-05T07:28:21Z</dcterms:created>
  <dcterms:modified xsi:type="dcterms:W3CDTF">2026-07-05T07:28:21Z</dcterms:modified>
</cp:coreProperties>
</file>

<file path=docProps/custom.xml><?xml version="1.0" encoding="utf-8"?>
<Properties xmlns="http://schemas.openxmlformats.org/officeDocument/2006/custom-properties" xmlns:vt="http://schemas.openxmlformats.org/officeDocument/2006/docPropsVTypes"/>
</file>